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9" w:rsidRDefault="00483D21" w:rsidP="00483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483D21">
        <w:rPr>
          <w:rFonts w:ascii="Times New Roman" w:hAnsi="Times New Roman" w:cs="Times New Roman"/>
          <w:sz w:val="24"/>
          <w:szCs w:val="24"/>
        </w:rPr>
        <w:t>Летняя</w:t>
      </w:r>
      <w:proofErr w:type="gramEnd"/>
      <w:r w:rsidRPr="00483D21">
        <w:rPr>
          <w:rFonts w:ascii="Times New Roman" w:hAnsi="Times New Roman" w:cs="Times New Roman"/>
          <w:sz w:val="24"/>
          <w:szCs w:val="24"/>
        </w:rPr>
        <w:t xml:space="preserve"> оздоровительная компаний </w:t>
      </w:r>
      <w:r>
        <w:rPr>
          <w:rFonts w:ascii="Times New Roman" w:hAnsi="Times New Roman" w:cs="Times New Roman"/>
          <w:sz w:val="24"/>
          <w:szCs w:val="24"/>
        </w:rPr>
        <w:t xml:space="preserve">для детей и подростков </w:t>
      </w:r>
      <w:r w:rsidRPr="00483D21">
        <w:rPr>
          <w:rFonts w:ascii="Times New Roman" w:hAnsi="Times New Roman" w:cs="Times New Roman"/>
          <w:sz w:val="24"/>
          <w:szCs w:val="24"/>
        </w:rPr>
        <w:t xml:space="preserve">в Нижнеингашском районе началась с работы летних пришкольных лагерей. На территории района с 27 мая по 3 июня состоялось открытие летних площадок при 19 ОО и 1 филиале на 1137 </w:t>
      </w:r>
      <w:r>
        <w:rPr>
          <w:rFonts w:ascii="Times New Roman" w:hAnsi="Times New Roman" w:cs="Times New Roman"/>
          <w:sz w:val="24"/>
          <w:szCs w:val="24"/>
        </w:rPr>
        <w:t>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 с </w:t>
      </w:r>
      <w:r w:rsidRPr="00483D2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83D21">
        <w:rPr>
          <w:rFonts w:ascii="Times New Roman" w:hAnsi="Times New Roman" w:cs="Times New Roman"/>
          <w:sz w:val="24"/>
          <w:szCs w:val="24"/>
        </w:rPr>
        <w:t>одолжительностью пребывания 21 день.</w:t>
      </w:r>
      <w:r>
        <w:rPr>
          <w:rFonts w:ascii="Times New Roman" w:hAnsi="Times New Roman" w:cs="Times New Roman"/>
          <w:sz w:val="24"/>
          <w:szCs w:val="24"/>
        </w:rPr>
        <w:t xml:space="preserve"> Ребят ожидала очень насыщенная программа. За весь период работы летних пришкольных лагерей дети смогли посетить</w:t>
      </w:r>
      <w:r w:rsidR="00C26EC9">
        <w:rPr>
          <w:rFonts w:ascii="Times New Roman" w:hAnsi="Times New Roman" w:cs="Times New Roman"/>
          <w:sz w:val="24"/>
          <w:szCs w:val="24"/>
        </w:rPr>
        <w:t>:</w:t>
      </w:r>
    </w:p>
    <w:p w:rsidR="00C26EC9" w:rsidRDefault="00C26EC9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B0F">
        <w:rPr>
          <w:rFonts w:ascii="Times New Roman" w:hAnsi="Times New Roman" w:cs="Times New Roman"/>
          <w:sz w:val="24"/>
          <w:szCs w:val="24"/>
        </w:rPr>
        <w:t>МБУК «</w:t>
      </w:r>
      <w:r w:rsidR="00483D21">
        <w:rPr>
          <w:rFonts w:ascii="Times New Roman" w:hAnsi="Times New Roman" w:cs="Times New Roman"/>
          <w:sz w:val="24"/>
          <w:szCs w:val="24"/>
        </w:rPr>
        <w:t>Нижнеингашский районный краеведческий музей</w:t>
      </w:r>
      <w:r w:rsidR="00FA7B0F">
        <w:rPr>
          <w:rFonts w:ascii="Times New Roman" w:hAnsi="Times New Roman" w:cs="Times New Roman"/>
          <w:sz w:val="24"/>
          <w:szCs w:val="24"/>
        </w:rPr>
        <w:t>»</w:t>
      </w:r>
      <w:r w:rsidR="00483D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471" w:rsidRDefault="00C26EC9" w:rsidP="007D1B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1B43">
        <w:rPr>
          <w:rFonts w:ascii="Times New Roman" w:hAnsi="Times New Roman" w:cs="Times New Roman"/>
          <w:sz w:val="24"/>
          <w:szCs w:val="24"/>
        </w:rPr>
        <w:t>Ц</w:t>
      </w:r>
      <w:r w:rsidR="007D1B9B">
        <w:rPr>
          <w:rFonts w:ascii="Times New Roman" w:hAnsi="Times New Roman" w:cs="Times New Roman"/>
          <w:sz w:val="24"/>
          <w:szCs w:val="24"/>
        </w:rPr>
        <w:t xml:space="preserve">ентральную </w:t>
      </w:r>
      <w:proofErr w:type="spellStart"/>
      <w:r w:rsidR="007D1B9B" w:rsidRPr="007D1B9B">
        <w:rPr>
          <w:rFonts w:ascii="Times New Roman" w:hAnsi="Times New Roman" w:cs="Times New Roman"/>
          <w:sz w:val="24"/>
          <w:szCs w:val="24"/>
        </w:rPr>
        <w:t>межпоселенческую</w:t>
      </w:r>
      <w:proofErr w:type="spellEnd"/>
      <w:r w:rsidR="007D1B9B" w:rsidRPr="007D1B9B">
        <w:rPr>
          <w:rFonts w:ascii="Times New Roman" w:hAnsi="Times New Roman" w:cs="Times New Roman"/>
          <w:sz w:val="24"/>
          <w:szCs w:val="24"/>
        </w:rPr>
        <w:t xml:space="preserve"> библиотеку имени Н.С.Устиновича</w:t>
      </w:r>
      <w:r w:rsidR="007D1B9B">
        <w:rPr>
          <w:rFonts w:ascii="Times New Roman" w:hAnsi="Times New Roman" w:cs="Times New Roman"/>
          <w:sz w:val="24"/>
          <w:szCs w:val="24"/>
        </w:rPr>
        <w:t xml:space="preserve"> (п. Нижний Ингаш),</w:t>
      </w:r>
    </w:p>
    <w:p w:rsidR="00B43387" w:rsidRDefault="00B43387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1B43">
        <w:rPr>
          <w:rFonts w:ascii="Times New Roman" w:hAnsi="Times New Roman" w:cs="Times New Roman"/>
          <w:sz w:val="24"/>
          <w:szCs w:val="24"/>
        </w:rPr>
        <w:t>Х</w:t>
      </w:r>
      <w:r w:rsidR="00FA7B0F">
        <w:rPr>
          <w:rFonts w:ascii="Times New Roman" w:hAnsi="Times New Roman" w:cs="Times New Roman"/>
          <w:sz w:val="24"/>
          <w:szCs w:val="24"/>
        </w:rPr>
        <w:t>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B0F">
        <w:rPr>
          <w:rFonts w:ascii="Times New Roman" w:hAnsi="Times New Roman" w:cs="Times New Roman"/>
          <w:sz w:val="24"/>
          <w:szCs w:val="24"/>
        </w:rPr>
        <w:t xml:space="preserve">Архистратига Божия </w:t>
      </w:r>
      <w:r>
        <w:rPr>
          <w:rFonts w:ascii="Times New Roman" w:hAnsi="Times New Roman" w:cs="Times New Roman"/>
          <w:sz w:val="24"/>
          <w:szCs w:val="24"/>
        </w:rPr>
        <w:t>Михаила (п. Нижний Ингаш),</w:t>
      </w:r>
    </w:p>
    <w:p w:rsidR="00B43387" w:rsidRDefault="00B43387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1B43"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рам-часовню Святителя Николая Чудотворца (п. Нижний Ингаш),</w:t>
      </w:r>
    </w:p>
    <w:p w:rsidR="00BD0A56" w:rsidRDefault="00D17654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1B43">
        <w:rPr>
          <w:rFonts w:ascii="Times New Roman" w:hAnsi="Times New Roman" w:cs="Times New Roman"/>
          <w:sz w:val="24"/>
          <w:szCs w:val="24"/>
        </w:rPr>
        <w:t>П</w:t>
      </w:r>
      <w:r w:rsidR="000F25E0">
        <w:rPr>
          <w:rFonts w:ascii="Times New Roman" w:hAnsi="Times New Roman" w:cs="Times New Roman"/>
          <w:sz w:val="24"/>
          <w:szCs w:val="24"/>
        </w:rPr>
        <w:t>ожарно-спасательная</w:t>
      </w:r>
      <w:r w:rsidR="00BD0A56">
        <w:rPr>
          <w:rFonts w:ascii="Times New Roman" w:hAnsi="Times New Roman" w:cs="Times New Roman"/>
          <w:sz w:val="24"/>
          <w:szCs w:val="24"/>
        </w:rPr>
        <w:t xml:space="preserve"> часть (п. Нижний Ингаш),</w:t>
      </w:r>
    </w:p>
    <w:p w:rsidR="003E0919" w:rsidRDefault="003E0919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5E0">
        <w:rPr>
          <w:rFonts w:ascii="Times New Roman" w:hAnsi="Times New Roman" w:cs="Times New Roman"/>
          <w:sz w:val="24"/>
          <w:szCs w:val="24"/>
        </w:rPr>
        <w:t>МБУ ДО «</w:t>
      </w:r>
      <w:r>
        <w:rPr>
          <w:rFonts w:ascii="Times New Roman" w:hAnsi="Times New Roman" w:cs="Times New Roman"/>
          <w:sz w:val="24"/>
          <w:szCs w:val="24"/>
        </w:rPr>
        <w:t>Нижнеингашская ДШИ</w:t>
      </w:r>
      <w:r w:rsidR="000F25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25E0" w:rsidRDefault="000F25E0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25E0">
        <w:t xml:space="preserve"> </w:t>
      </w:r>
      <w:r w:rsidRPr="000F25E0">
        <w:rPr>
          <w:rFonts w:ascii="Times New Roman" w:hAnsi="Times New Roman" w:cs="Times New Roman"/>
          <w:sz w:val="24"/>
          <w:szCs w:val="24"/>
        </w:rPr>
        <w:t>МБУ ДО «Нижне</w:t>
      </w:r>
      <w:r>
        <w:rPr>
          <w:rFonts w:ascii="Times New Roman" w:hAnsi="Times New Roman" w:cs="Times New Roman"/>
          <w:sz w:val="24"/>
          <w:szCs w:val="24"/>
        </w:rPr>
        <w:t>пойменская</w:t>
      </w:r>
      <w:r w:rsidRPr="000F25E0">
        <w:rPr>
          <w:rFonts w:ascii="Times New Roman" w:hAnsi="Times New Roman" w:cs="Times New Roman"/>
          <w:sz w:val="24"/>
          <w:szCs w:val="24"/>
        </w:rPr>
        <w:t xml:space="preserve"> ДШИ»,</w:t>
      </w:r>
    </w:p>
    <w:p w:rsidR="00BD0A56" w:rsidRDefault="00D17654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0A56" w:rsidRPr="00BD0A56">
        <w:rPr>
          <w:rFonts w:ascii="Times New Roman" w:hAnsi="Times New Roman" w:cs="Times New Roman"/>
          <w:sz w:val="24"/>
          <w:szCs w:val="24"/>
        </w:rPr>
        <w:t xml:space="preserve">ПЧ-291 КГКУ «Противопожарная охрана Красноярского края» </w:t>
      </w:r>
      <w:r w:rsidR="00BD0A56">
        <w:rPr>
          <w:rFonts w:ascii="Times New Roman" w:hAnsi="Times New Roman" w:cs="Times New Roman"/>
          <w:sz w:val="24"/>
          <w:szCs w:val="24"/>
        </w:rPr>
        <w:t>(</w:t>
      </w:r>
      <w:r w:rsidR="00BD0A56" w:rsidRPr="00BD0A56">
        <w:rPr>
          <w:rFonts w:ascii="Times New Roman" w:hAnsi="Times New Roman" w:cs="Times New Roman"/>
          <w:sz w:val="24"/>
          <w:szCs w:val="24"/>
        </w:rPr>
        <w:t>п. Нижняя Пойма</w:t>
      </w:r>
      <w:r w:rsidR="00BD0A56">
        <w:rPr>
          <w:rFonts w:ascii="Times New Roman" w:hAnsi="Times New Roman" w:cs="Times New Roman"/>
          <w:sz w:val="24"/>
          <w:szCs w:val="24"/>
        </w:rPr>
        <w:t>)</w:t>
      </w:r>
    </w:p>
    <w:p w:rsidR="00BD0A56" w:rsidRDefault="00BD0A56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5E0">
        <w:rPr>
          <w:rFonts w:ascii="Times New Roman" w:hAnsi="Times New Roman" w:cs="Times New Roman"/>
          <w:sz w:val="24"/>
          <w:szCs w:val="24"/>
        </w:rPr>
        <w:t xml:space="preserve"> МБУ «</w:t>
      </w:r>
      <w:r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="000F25E0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="004B0419">
        <w:rPr>
          <w:rFonts w:ascii="Times New Roman" w:hAnsi="Times New Roman" w:cs="Times New Roman"/>
          <w:sz w:val="24"/>
          <w:szCs w:val="24"/>
        </w:rPr>
        <w:t xml:space="preserve"> населения»</w:t>
      </w:r>
      <w:r>
        <w:rPr>
          <w:rFonts w:ascii="Times New Roman" w:hAnsi="Times New Roman" w:cs="Times New Roman"/>
          <w:sz w:val="24"/>
          <w:szCs w:val="24"/>
        </w:rPr>
        <w:t xml:space="preserve"> (п. Нижний Ингаш),</w:t>
      </w:r>
    </w:p>
    <w:p w:rsidR="007D1B9B" w:rsidRDefault="00D17654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B9B">
        <w:rPr>
          <w:rFonts w:ascii="Times New Roman" w:hAnsi="Times New Roman" w:cs="Times New Roman"/>
          <w:sz w:val="24"/>
          <w:szCs w:val="24"/>
        </w:rPr>
        <w:t xml:space="preserve">ООО «Весна» (с. </w:t>
      </w:r>
      <w:r>
        <w:rPr>
          <w:rFonts w:ascii="Times New Roman" w:hAnsi="Times New Roman" w:cs="Times New Roman"/>
          <w:sz w:val="24"/>
          <w:szCs w:val="24"/>
        </w:rPr>
        <w:t>Стретен</w:t>
      </w:r>
      <w:r w:rsidR="007D1B9B">
        <w:rPr>
          <w:rFonts w:ascii="Times New Roman" w:hAnsi="Times New Roman" w:cs="Times New Roman"/>
          <w:sz w:val="24"/>
          <w:szCs w:val="24"/>
        </w:rPr>
        <w:t xml:space="preserve">ка), </w:t>
      </w:r>
    </w:p>
    <w:p w:rsidR="004B0419" w:rsidRDefault="004B0419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«Надежда» </w:t>
      </w:r>
      <w:r w:rsidR="00A51B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1B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1B43">
        <w:rPr>
          <w:rFonts w:ascii="Times New Roman" w:hAnsi="Times New Roman" w:cs="Times New Roman"/>
          <w:sz w:val="24"/>
          <w:szCs w:val="24"/>
        </w:rPr>
        <w:t>. Новоалександровка),</w:t>
      </w:r>
    </w:p>
    <w:p w:rsidR="00961F80" w:rsidRDefault="00961F80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Туристический маршрут «Кучеровская Республика» (с. Кучерово),</w:t>
      </w:r>
    </w:p>
    <w:p w:rsidR="007D1B9B" w:rsidRDefault="00D17654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B9B">
        <w:rPr>
          <w:rFonts w:ascii="Times New Roman" w:hAnsi="Times New Roman" w:cs="Times New Roman"/>
          <w:sz w:val="24"/>
          <w:szCs w:val="24"/>
        </w:rPr>
        <w:t>Отдел МВД России по Нижнеингашскому району (п. Нижний Ингаш),</w:t>
      </w:r>
    </w:p>
    <w:p w:rsidR="00961F80" w:rsidRPr="00961F80" w:rsidRDefault="00961F80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зал «</w:t>
      </w:r>
      <w:r>
        <w:rPr>
          <w:rFonts w:ascii="Times New Roman" w:hAnsi="Times New Roman" w:cs="Times New Roman"/>
          <w:sz w:val="24"/>
          <w:szCs w:val="24"/>
          <w:lang w:val="en-US"/>
        </w:rPr>
        <w:t>AZAT</w:t>
      </w:r>
      <w:r w:rsidRPr="00961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TEAM</w:t>
      </w:r>
      <w:r>
        <w:rPr>
          <w:rFonts w:ascii="Times New Roman" w:hAnsi="Times New Roman" w:cs="Times New Roman"/>
          <w:sz w:val="24"/>
          <w:szCs w:val="24"/>
        </w:rPr>
        <w:t>» (п. Нижний Ингаш),</w:t>
      </w:r>
    </w:p>
    <w:p w:rsidR="00C26EC9" w:rsidRDefault="00C26EC9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Ледовый д</w:t>
      </w:r>
      <w:r w:rsidR="00B43387">
        <w:rPr>
          <w:rFonts w:ascii="Times New Roman" w:hAnsi="Times New Roman" w:cs="Times New Roman"/>
          <w:sz w:val="24"/>
          <w:szCs w:val="24"/>
        </w:rPr>
        <w:t>ворец «Восток Арена» (</w:t>
      </w:r>
      <w:r>
        <w:rPr>
          <w:rFonts w:ascii="Times New Roman" w:hAnsi="Times New Roman" w:cs="Times New Roman"/>
          <w:sz w:val="24"/>
          <w:szCs w:val="24"/>
        </w:rPr>
        <w:t>г. Канск),</w:t>
      </w:r>
    </w:p>
    <w:p w:rsidR="00C26EC9" w:rsidRDefault="00B43387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654">
        <w:rPr>
          <w:rFonts w:ascii="Times New Roman" w:hAnsi="Times New Roman" w:cs="Times New Roman"/>
          <w:sz w:val="24"/>
          <w:szCs w:val="24"/>
        </w:rPr>
        <w:t xml:space="preserve">ФОК </w:t>
      </w:r>
      <w:r>
        <w:rPr>
          <w:rFonts w:ascii="Times New Roman" w:hAnsi="Times New Roman" w:cs="Times New Roman"/>
          <w:sz w:val="24"/>
          <w:szCs w:val="24"/>
        </w:rPr>
        <w:t xml:space="preserve">«Дельфин» (г. Канск), </w:t>
      </w:r>
    </w:p>
    <w:p w:rsidR="00B43387" w:rsidRDefault="00B43387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Канский краеведческий музей (г. Канск),</w:t>
      </w:r>
    </w:p>
    <w:p w:rsidR="00B43387" w:rsidRDefault="00B43387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Детский игровой зал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(г. Канск),</w:t>
      </w:r>
    </w:p>
    <w:p w:rsidR="00B43387" w:rsidRDefault="00B43387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Зеленогорский музейно-выставочный центр (г. Зеленогорск),</w:t>
      </w:r>
    </w:p>
    <w:p w:rsidR="00B43387" w:rsidRDefault="00B43387" w:rsidP="00C26E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Природный зоологический парк (г. Зеленогорск</w:t>
      </w:r>
      <w:r w:rsidR="00D17654">
        <w:rPr>
          <w:rFonts w:ascii="Times New Roman" w:hAnsi="Times New Roman" w:cs="Times New Roman"/>
          <w:sz w:val="24"/>
          <w:szCs w:val="24"/>
        </w:rPr>
        <w:t>).</w:t>
      </w:r>
    </w:p>
    <w:p w:rsidR="003E0919" w:rsidRDefault="003E0919" w:rsidP="003E09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июня состоялся выезд группы детей в загородный детский оздоровительный лагерь «Шахтер». </w:t>
      </w:r>
    </w:p>
    <w:p w:rsidR="00483D21" w:rsidRDefault="003E0919" w:rsidP="003E09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июня состоялся выезд группы детей на базу отдыха «Салют».</w:t>
      </w:r>
    </w:p>
    <w:p w:rsidR="00483D21" w:rsidRDefault="00483D21" w:rsidP="00483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D21" w:rsidRPr="00483D21" w:rsidRDefault="00483D21" w:rsidP="00483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83D21" w:rsidRPr="004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C"/>
    <w:rsid w:val="000F25E0"/>
    <w:rsid w:val="003E0919"/>
    <w:rsid w:val="00483D21"/>
    <w:rsid w:val="004B0419"/>
    <w:rsid w:val="00675A1C"/>
    <w:rsid w:val="007D1B9B"/>
    <w:rsid w:val="00961F80"/>
    <w:rsid w:val="00A51B43"/>
    <w:rsid w:val="00A84471"/>
    <w:rsid w:val="00B43387"/>
    <w:rsid w:val="00BD0A56"/>
    <w:rsid w:val="00C26EC9"/>
    <w:rsid w:val="00D17654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2024-06-27T04:43:00Z</dcterms:created>
  <dcterms:modified xsi:type="dcterms:W3CDTF">2024-07-08T03:52:00Z</dcterms:modified>
</cp:coreProperties>
</file>