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B6" w:rsidRPr="005D0DB6" w:rsidRDefault="005D0DB6" w:rsidP="005D0DB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DB6">
        <w:rPr>
          <w:rFonts w:ascii="Times New Roman" w:eastAsia="Calibri" w:hAnsi="Times New Roman" w:cs="Times New Roman"/>
          <w:b/>
          <w:sz w:val="24"/>
          <w:szCs w:val="24"/>
        </w:rPr>
        <w:t>Аналитическая записка по результатам проведения апробации варианта коллективного обучения по ИОП</w:t>
      </w:r>
    </w:p>
    <w:p w:rsidR="005D0DB6" w:rsidRPr="005D0DB6" w:rsidRDefault="005D0DB6" w:rsidP="005D0DB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DB6">
        <w:rPr>
          <w:rFonts w:ascii="Times New Roman" w:eastAsia="Calibri" w:hAnsi="Times New Roman" w:cs="Times New Roman"/>
          <w:b/>
          <w:sz w:val="24"/>
          <w:szCs w:val="24"/>
        </w:rPr>
        <w:t>«Два дня без классов и уроков» с 7 февраля по 22 марта 2019 года</w:t>
      </w:r>
    </w:p>
    <w:p w:rsidR="005D0DB6" w:rsidRPr="005D0DB6" w:rsidRDefault="005D0DB6" w:rsidP="005D0DB6">
      <w:pPr>
        <w:spacing w:after="0" w:line="240" w:lineRule="auto"/>
        <w:rPr>
          <w:rFonts w:ascii="Times New Roman" w:eastAsia="Calibri" w:hAnsi="Times New Roman" w:cs="Times New Roman"/>
        </w:rPr>
      </w:pPr>
      <w:r w:rsidRPr="005D0DB6">
        <w:rPr>
          <w:rFonts w:ascii="Times New Roman" w:eastAsia="Calibri" w:hAnsi="Times New Roman" w:cs="Times New Roman"/>
          <w:b/>
        </w:rPr>
        <w:t xml:space="preserve">Цель: </w:t>
      </w:r>
      <w:r w:rsidRPr="005D0DB6">
        <w:rPr>
          <w:rFonts w:ascii="Times New Roman" w:eastAsia="Calibri" w:hAnsi="Times New Roman" w:cs="Times New Roman"/>
        </w:rPr>
        <w:t>измерение актуальных изменений показателей мотивации и регуляторных УУД в период проведения апробации КСО;</w:t>
      </w:r>
    </w:p>
    <w:p w:rsidR="005D0DB6" w:rsidRPr="005D0DB6" w:rsidRDefault="005D0DB6" w:rsidP="005D0DB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D0DB6">
        <w:rPr>
          <w:rFonts w:ascii="Times New Roman" w:eastAsia="Calibri" w:hAnsi="Times New Roman" w:cs="Times New Roman"/>
          <w:b/>
        </w:rPr>
        <w:t>Задачи:</w:t>
      </w:r>
    </w:p>
    <w:p w:rsidR="005D0DB6" w:rsidRPr="005D0DB6" w:rsidRDefault="005D0DB6" w:rsidP="005D0DB6">
      <w:pPr>
        <w:spacing w:after="0" w:line="240" w:lineRule="auto"/>
        <w:rPr>
          <w:rFonts w:ascii="Times New Roman" w:eastAsia="Calibri" w:hAnsi="Times New Roman" w:cs="Times New Roman"/>
        </w:rPr>
      </w:pPr>
      <w:r w:rsidRPr="005D0DB6">
        <w:rPr>
          <w:rFonts w:ascii="Times New Roman" w:eastAsia="Calibri" w:hAnsi="Times New Roman" w:cs="Times New Roman"/>
        </w:rPr>
        <w:t>1. Проведение диагностики (до и после) с целью фиксации актуального состояния;</w:t>
      </w:r>
    </w:p>
    <w:p w:rsidR="005D0DB6" w:rsidRPr="005D0DB6" w:rsidRDefault="005D0DB6" w:rsidP="005D0DB6">
      <w:pPr>
        <w:spacing w:after="0" w:line="240" w:lineRule="auto"/>
        <w:rPr>
          <w:rFonts w:ascii="Times New Roman" w:eastAsia="Calibri" w:hAnsi="Times New Roman" w:cs="Times New Roman"/>
        </w:rPr>
      </w:pPr>
      <w:r w:rsidRPr="005D0DB6">
        <w:rPr>
          <w:rFonts w:ascii="Times New Roman" w:eastAsia="Calibri" w:hAnsi="Times New Roman" w:cs="Times New Roman"/>
        </w:rPr>
        <w:t>2. Анализ результатов;</w:t>
      </w:r>
    </w:p>
    <w:p w:rsidR="005D0DB6" w:rsidRDefault="005D0DB6" w:rsidP="005D0DB6">
      <w:pPr>
        <w:spacing w:after="0" w:line="240" w:lineRule="auto"/>
        <w:rPr>
          <w:rFonts w:ascii="Times New Roman" w:eastAsia="Calibri" w:hAnsi="Times New Roman" w:cs="Times New Roman"/>
        </w:rPr>
      </w:pPr>
      <w:r w:rsidRPr="005D0DB6">
        <w:rPr>
          <w:rFonts w:ascii="Times New Roman" w:eastAsia="Calibri" w:hAnsi="Times New Roman" w:cs="Times New Roman"/>
        </w:rPr>
        <w:t>3. Выявление перемен в психологическом состоянии обучающихся под влиянием апробации КСО</w:t>
      </w:r>
      <w:r>
        <w:rPr>
          <w:rFonts w:ascii="Times New Roman" w:eastAsia="Calibri" w:hAnsi="Times New Roman" w:cs="Times New Roman"/>
        </w:rPr>
        <w:t>.</w:t>
      </w:r>
    </w:p>
    <w:p w:rsidR="005D0DB6" w:rsidRDefault="005D0DB6" w:rsidP="005D0DB6">
      <w:pPr>
        <w:spacing w:after="0" w:line="240" w:lineRule="auto"/>
        <w:rPr>
          <w:rFonts w:ascii="Times New Roman" w:eastAsia="Calibri" w:hAnsi="Times New Roman" w:cs="Times New Roman"/>
        </w:rPr>
      </w:pPr>
    </w:p>
    <w:p w:rsidR="005D0DB6" w:rsidRPr="005D0DB6" w:rsidRDefault="005D0DB6" w:rsidP="005D0DB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D0DB6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tbl>
      <w:tblPr>
        <w:tblW w:w="16062" w:type="dxa"/>
        <w:tblInd w:w="93" w:type="dxa"/>
        <w:tblLook w:val="04A0"/>
      </w:tblPr>
      <w:tblGrid>
        <w:gridCol w:w="421"/>
        <w:gridCol w:w="1168"/>
        <w:gridCol w:w="1209"/>
        <w:gridCol w:w="1570"/>
        <w:gridCol w:w="1662"/>
        <w:gridCol w:w="1398"/>
        <w:gridCol w:w="1260"/>
        <w:gridCol w:w="1440"/>
        <w:gridCol w:w="1440"/>
        <w:gridCol w:w="720"/>
        <w:gridCol w:w="754"/>
        <w:gridCol w:w="866"/>
        <w:gridCol w:w="720"/>
        <w:gridCol w:w="671"/>
        <w:gridCol w:w="763"/>
      </w:tblGrid>
      <w:tr w:rsidR="005D0DB6" w:rsidRPr="005D0DB6" w:rsidTr="005D0DB6">
        <w:trPr>
          <w:trHeight w:val="7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ru-RU"/>
              </w:rPr>
              <w:t>Смысл учения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ru-RU"/>
              </w:rPr>
              <w:t>Целеполагание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ru-RU"/>
              </w:rPr>
              <w:t>Направленность мотивации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ru-RU"/>
              </w:rPr>
              <w:t>Итоговый уровень (сила) мотивации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ru-RU"/>
              </w:rPr>
              <w:t>Внешняя / внутренняя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ru-RU"/>
              </w:rPr>
              <w:t>Успех / неудача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ru-RU"/>
              </w:rPr>
              <w:t>Реализация мотивов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D0DB6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ru-RU"/>
              </w:rPr>
              <w:t>В</w:t>
            </w:r>
          </w:p>
        </w:tc>
      </w:tr>
      <w:tr w:rsidR="005D0DB6" w:rsidRPr="005D0DB6" w:rsidTr="00CB176B">
        <w:trPr>
          <w:trHeight w:val="727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сниженный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оч</w:t>
            </w:r>
            <w:proofErr w:type="spellEnd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. высокий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оч</w:t>
            </w:r>
            <w:proofErr w:type="spellEnd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. высокий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внеш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успех=неудач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реализ=не</w:t>
            </w:r>
            <w:proofErr w:type="spellEnd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реализ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50,0%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66,7%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5D0DB6" w:rsidRPr="005D0DB6" w:rsidTr="005D0DB6">
        <w:trPr>
          <w:trHeight w:val="72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нормальный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оч</w:t>
            </w:r>
            <w:proofErr w:type="spellEnd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. высокий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высокий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высокий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внеш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успех=неудач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активно реализует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50,0%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100,0%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50,0%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25,0%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 </w:t>
            </w:r>
          </w:p>
        </w:tc>
      </w:tr>
      <w:tr w:rsidR="005D0DB6" w:rsidRPr="005D0DB6" w:rsidTr="00CB176B">
        <w:trPr>
          <w:trHeight w:val="727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внеш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успех=неудач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реализ=не</w:t>
            </w:r>
            <w:proofErr w:type="spellEnd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реализ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50,0%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66,7%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25,0%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5D0DB6" w:rsidRPr="005D0DB6" w:rsidTr="005D0DB6">
        <w:trPr>
          <w:trHeight w:val="35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оч</w:t>
            </w:r>
            <w:proofErr w:type="spellEnd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. высокий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внеш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успех=неудач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реализ=не</w:t>
            </w:r>
            <w:proofErr w:type="spellEnd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реализ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50,0%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50,0%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25,0%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25,0%</w:t>
            </w:r>
          </w:p>
        </w:tc>
      </w:tr>
      <w:tr w:rsidR="005D0DB6" w:rsidRPr="005D0DB6" w:rsidTr="00CB176B">
        <w:trPr>
          <w:trHeight w:val="727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внеш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успех=неудач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66,7%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50,0%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5D0DB6" w:rsidRPr="005D0DB6" w:rsidTr="005D0DB6">
        <w:trPr>
          <w:trHeight w:val="72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нормальный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нормальный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нормальный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нормальный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внеш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успех=неудач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не реализует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50,0%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50,0%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25,0%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25,0%</w:t>
            </w:r>
          </w:p>
        </w:tc>
      </w:tr>
      <w:tr w:rsidR="005D0DB6" w:rsidRPr="005D0DB6" w:rsidTr="00CB176B">
        <w:trPr>
          <w:trHeight w:val="727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оч</w:t>
            </w:r>
            <w:proofErr w:type="spellEnd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. высокий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внеш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успех=неудач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активно реализует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83,3%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25,0%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5D0DB6" w:rsidRPr="005D0DB6" w:rsidTr="005D0DB6">
        <w:trPr>
          <w:trHeight w:val="72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оч</w:t>
            </w:r>
            <w:proofErr w:type="spellEnd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. высокий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оч</w:t>
            </w:r>
            <w:proofErr w:type="spellEnd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. высокий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оч</w:t>
            </w:r>
            <w:proofErr w:type="spellEnd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. высокий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внеш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успех=неудач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реализ=не</w:t>
            </w:r>
            <w:proofErr w:type="spellEnd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реализ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50,0%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50,0%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25,0%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5D0DB6" w:rsidRPr="005D0DB6" w:rsidRDefault="005D0DB6" w:rsidP="005D0DB6">
            <w:pPr>
              <w:jc w:val="center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</w:tr>
      <w:tr w:rsidR="005D0DB6" w:rsidRPr="005D0DB6" w:rsidTr="00CB176B">
        <w:trPr>
          <w:trHeight w:val="727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сниженный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сниженный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сниженный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внут=</w:t>
            </w:r>
            <w:proofErr w:type="gram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внеш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успех=неудач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реализ=не</w:t>
            </w:r>
            <w:proofErr w:type="spellEnd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реализ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66,7%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50,0%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5D0DB6" w:rsidRPr="005D0DB6" w:rsidTr="005D0DB6">
        <w:trPr>
          <w:trHeight w:val="72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нормальный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оч</w:t>
            </w:r>
            <w:proofErr w:type="spellEnd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. высокий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высокий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высокий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внеш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успех=неудач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активно реализует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100,0%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83,3%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 </w:t>
            </w:r>
          </w:p>
        </w:tc>
      </w:tr>
      <w:tr w:rsidR="005D0DB6" w:rsidRPr="005D0DB6" w:rsidTr="00CB176B">
        <w:trPr>
          <w:trHeight w:val="727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оч</w:t>
            </w:r>
            <w:proofErr w:type="spellEnd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. высокий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внеш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успех=неудач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активно реализует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50,0%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66,7%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5D0DB6" w:rsidRPr="005D0DB6" w:rsidTr="005D0DB6">
        <w:trPr>
          <w:trHeight w:val="72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высокий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высокий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оч</w:t>
            </w:r>
            <w:proofErr w:type="spellEnd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. высокий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высокий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внеш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стремление к успеху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активно реализует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50,0%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100,0%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66,7%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 </w:t>
            </w:r>
          </w:p>
        </w:tc>
      </w:tr>
      <w:tr w:rsidR="005D0DB6" w:rsidRPr="005D0DB6" w:rsidTr="00CB176B">
        <w:trPr>
          <w:trHeight w:val="727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оч</w:t>
            </w:r>
            <w:proofErr w:type="spellEnd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. высокий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внеш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успех=неудач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активно реализует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83,3%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25,0%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5D0DB6" w:rsidRPr="005D0DB6" w:rsidTr="005D0DB6">
        <w:trPr>
          <w:trHeight w:val="72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Сниженный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высокий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высокий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нормальный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внеш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успех=неудач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активно реализует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50,0%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100,0%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50,0%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25,0%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 </w:t>
            </w:r>
          </w:p>
        </w:tc>
      </w:tr>
      <w:tr w:rsidR="005D0DB6" w:rsidRPr="005D0DB6" w:rsidTr="00CB176B">
        <w:trPr>
          <w:trHeight w:val="727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оч</w:t>
            </w:r>
            <w:proofErr w:type="spellEnd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. высокий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внеш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успех=неудач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активно реализует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50,0%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16,7%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50,0%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25,0%</w:t>
            </w:r>
          </w:p>
        </w:tc>
      </w:tr>
      <w:tr w:rsidR="005D0DB6" w:rsidRPr="005D0DB6" w:rsidTr="005D0DB6">
        <w:trPr>
          <w:trHeight w:val="72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нормальный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высокий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высокий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нормальный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внеш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успех=неудач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активно реализует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50,0%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66,7%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25,0%</w:t>
            </w:r>
          </w:p>
        </w:tc>
      </w:tr>
      <w:tr w:rsidR="005D0DB6" w:rsidRPr="005D0DB6" w:rsidTr="00CB176B">
        <w:trPr>
          <w:trHeight w:val="727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внут=</w:t>
            </w:r>
            <w:proofErr w:type="gram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внеш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успех=неудач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реализ=не</w:t>
            </w:r>
            <w:proofErr w:type="spellEnd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реализ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50,0%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75,0%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5D0DB6" w:rsidRPr="005D0DB6" w:rsidTr="005D0DB6">
        <w:trPr>
          <w:trHeight w:val="72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высокий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высокий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высокий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высокий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внеш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успех=неудач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реализ=не</w:t>
            </w:r>
            <w:proofErr w:type="spellEnd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 xml:space="preserve"> </w:t>
            </w:r>
            <w:proofErr w:type="spellStart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реализ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100,0%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66,7%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25,0%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 </w:t>
            </w:r>
          </w:p>
        </w:tc>
      </w:tr>
      <w:tr w:rsidR="005D0DB6" w:rsidRPr="005D0DB6" w:rsidTr="00CB176B">
        <w:trPr>
          <w:trHeight w:val="727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внеш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стремление к успеху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реализ=не</w:t>
            </w:r>
            <w:proofErr w:type="spellEnd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реализ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66,7%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25,0%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25,0%</w:t>
            </w:r>
          </w:p>
        </w:tc>
      </w:tr>
      <w:tr w:rsidR="005D0DB6" w:rsidRPr="005D0DB6" w:rsidTr="005D0DB6">
        <w:trPr>
          <w:trHeight w:val="72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нормальный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высокий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нормальный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высокий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внеш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успех=неудач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реализ=не</w:t>
            </w:r>
            <w:proofErr w:type="spellEnd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 xml:space="preserve"> </w:t>
            </w:r>
            <w:proofErr w:type="spellStart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реализ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66,7%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25,0%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25,0%</w:t>
            </w:r>
          </w:p>
        </w:tc>
      </w:tr>
      <w:tr w:rsidR="005D0DB6" w:rsidRPr="005D0DB6" w:rsidTr="00CB176B">
        <w:trPr>
          <w:trHeight w:val="727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сниженный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внеш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успех=неудач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активно реализует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83,3%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25,0%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5D0DB6" w:rsidRPr="005D0DB6" w:rsidTr="005D0DB6">
        <w:trPr>
          <w:trHeight w:val="72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нормальный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высокий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высокий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высокий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внеш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успех=неудач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реализ=не</w:t>
            </w:r>
            <w:proofErr w:type="spellEnd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 xml:space="preserve"> </w:t>
            </w:r>
            <w:proofErr w:type="spellStart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реализ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50,0%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66,7%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25,0%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 </w:t>
            </w:r>
          </w:p>
        </w:tc>
      </w:tr>
      <w:tr w:rsidR="005D0DB6" w:rsidRPr="005D0DB6" w:rsidTr="00CB176B">
        <w:trPr>
          <w:trHeight w:val="727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внеш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успех=неудач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реализ=не</w:t>
            </w:r>
            <w:proofErr w:type="spellEnd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реализ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83,3%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25,0%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5D0DB6" w:rsidRPr="005D0DB6" w:rsidTr="005D0DB6">
        <w:trPr>
          <w:trHeight w:val="72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сниженный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высокий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нормальный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нормальный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внеш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успех=неудач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66,7%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50,0%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5D0DB6">
              <w:rPr>
                <w:rFonts w:ascii="Georgia" w:eastAsia="Calibri" w:hAnsi="Georgia" w:cs="Times New Roman"/>
                <w:sz w:val="16"/>
                <w:szCs w:val="16"/>
              </w:rPr>
              <w:t> </w:t>
            </w:r>
          </w:p>
        </w:tc>
      </w:tr>
    </w:tbl>
    <w:p w:rsidR="005D0DB6" w:rsidRPr="005D0DB6" w:rsidRDefault="005D0DB6" w:rsidP="005D0DB6">
      <w:pPr>
        <w:tabs>
          <w:tab w:val="left" w:pos="2127"/>
          <w:tab w:val="left" w:pos="2835"/>
        </w:tabs>
        <w:ind w:left="-1134" w:firstLine="708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  <w:sectPr w:rsidR="005D0DB6" w:rsidRPr="005D0DB6" w:rsidSect="0065341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64077" w:rsidRDefault="005D0DB6">
      <w:r w:rsidRPr="005D0DB6">
        <w:lastRenderedPageBreak/>
        <w:drawing>
          <wp:inline distT="0" distB="0" distL="0" distR="0">
            <wp:extent cx="9251950" cy="2506385"/>
            <wp:effectExtent l="19050" t="0" r="25400" b="82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D0DB6" w:rsidRDefault="005D0DB6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1852"/>
      </w:tblGrid>
      <w:tr w:rsidR="005D0DB6" w:rsidRPr="005D0DB6" w:rsidTr="00CB17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D0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Pr="005D0DB6">
              <w:rPr>
                <w:rFonts w:ascii="Times New Roman" w:eastAsia="Calibri" w:hAnsi="Times New Roman" w:cs="Times New Roman"/>
                <w:b/>
                <w:szCs w:val="20"/>
              </w:rPr>
              <w:t>Фамилия, имя учащегося</w:t>
            </w:r>
          </w:p>
        </w:tc>
        <w:tc>
          <w:tcPr>
            <w:tcW w:w="1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/>
              </w:rPr>
            </w:pPr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Развитость рефлексии</w:t>
            </w:r>
          </w:p>
        </w:tc>
      </w:tr>
      <w:tr w:rsidR="005D0DB6" w:rsidRPr="005D0DB6" w:rsidTr="00CB176B">
        <w:trPr>
          <w:trHeight w:val="15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Средняя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(122)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ретроспективной рефлексии и сниженными показателями рефлексии общения);</w:t>
            </w:r>
          </w:p>
        </w:tc>
      </w:tr>
      <w:tr w:rsidR="005D0DB6" w:rsidRPr="005D0DB6" w:rsidTr="005D0DB6">
        <w:trPr>
          <w:trHeight w:val="274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Низкая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(108)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ретроспективной рефлексии и сниженными показателями рефлексии общения и актуальной деятельности);</w:t>
            </w:r>
          </w:p>
        </w:tc>
      </w:tr>
      <w:tr w:rsidR="005D0DB6" w:rsidRPr="005D0DB6" w:rsidTr="00CB176B">
        <w:trPr>
          <w:trHeight w:val="15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0DB6" w:rsidRPr="005D0DB6" w:rsidTr="00CB176B">
        <w:trPr>
          <w:trHeight w:val="263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Средняя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(завышен.) (134)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ретроспективной рефлексии);</w:t>
            </w:r>
          </w:p>
        </w:tc>
      </w:tr>
      <w:tr w:rsidR="005D0DB6" w:rsidRPr="005D0DB6" w:rsidTr="00CB176B">
        <w:trPr>
          <w:trHeight w:val="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Средняя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(завышен.) (136)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общения и сниженными показателями рефлексии будущей деятельности);</w:t>
            </w:r>
          </w:p>
        </w:tc>
      </w:tr>
      <w:tr w:rsidR="005D0DB6" w:rsidRPr="005D0DB6" w:rsidTr="005D0DB6">
        <w:trPr>
          <w:trHeight w:val="8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Средняя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(завышен.) (136)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общения);</w:t>
            </w:r>
          </w:p>
        </w:tc>
      </w:tr>
      <w:tr w:rsidR="005D0DB6" w:rsidRPr="005D0DB6" w:rsidTr="00CB176B">
        <w:trPr>
          <w:trHeight w:val="11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Средняя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</w:t>
            </w:r>
            <w:proofErr w:type="spell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заниж</w:t>
            </w:r>
            <w:proofErr w:type="spell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. показатели) (117)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 рефлексии  актуальной деятельности и сниженными показателями рефлексии будущей деятельности);</w:t>
            </w:r>
          </w:p>
        </w:tc>
      </w:tr>
      <w:tr w:rsidR="005D0DB6" w:rsidRPr="005D0DB6" w:rsidTr="005D0DB6">
        <w:trPr>
          <w:trHeight w:val="8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Средняя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(129)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 рефлексии  актуальной деятельности и сниженными показателями рефлексии общения);</w:t>
            </w:r>
          </w:p>
        </w:tc>
      </w:tr>
      <w:tr w:rsidR="005D0DB6" w:rsidRPr="005D0DB6" w:rsidTr="00CB176B">
        <w:trPr>
          <w:trHeight w:val="28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Средняя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(123)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будущей деятельности и общения и сниженными показателями ретроспективной рефлексии);</w:t>
            </w:r>
          </w:p>
        </w:tc>
      </w:tr>
      <w:tr w:rsidR="005D0DB6" w:rsidRPr="005D0DB6" w:rsidTr="005D0DB6">
        <w:trPr>
          <w:trHeight w:val="154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Средняя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(127)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общения и сниженными показателями рефлексии актуальной деятельности);</w:t>
            </w:r>
          </w:p>
        </w:tc>
      </w:tr>
      <w:tr w:rsidR="005D0DB6" w:rsidRPr="005D0DB6" w:rsidTr="00CB176B">
        <w:trPr>
          <w:trHeight w:val="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Средняя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(124)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ретроспективной и будущей деятельности и сниженными показателями рефлексии общения);</w:t>
            </w:r>
          </w:p>
        </w:tc>
      </w:tr>
      <w:tr w:rsidR="005D0DB6" w:rsidRPr="005D0DB6" w:rsidTr="005D0DB6">
        <w:trPr>
          <w:trHeight w:val="8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Высокая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(142)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ретроспективной и сниженными показателями рефлексии актуальной деятельности);</w:t>
            </w:r>
          </w:p>
        </w:tc>
      </w:tr>
      <w:tr w:rsidR="005D0DB6" w:rsidRPr="005D0DB6" w:rsidTr="00CB176B">
        <w:trPr>
          <w:trHeight w:val="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Средняя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</w:t>
            </w:r>
            <w:proofErr w:type="spell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заниж</w:t>
            </w:r>
            <w:proofErr w:type="spell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. показатели) (115)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будущей деятельности и сниженными показателями ретроспективной рефлексии);</w:t>
            </w:r>
          </w:p>
        </w:tc>
      </w:tr>
      <w:tr w:rsidR="005D0DB6" w:rsidRPr="005D0DB6" w:rsidTr="005D0DB6">
        <w:trPr>
          <w:trHeight w:val="8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Средняя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</w:t>
            </w:r>
            <w:proofErr w:type="spell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заниж</w:t>
            </w:r>
            <w:proofErr w:type="spell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. показатели) (114)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будущей деятельности и сниженными показателями рефлексии актуальной деятельности);</w:t>
            </w:r>
          </w:p>
        </w:tc>
      </w:tr>
      <w:tr w:rsidR="005D0DB6" w:rsidRPr="005D0DB6" w:rsidTr="00CB176B">
        <w:trPr>
          <w:trHeight w:val="26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</w:tr>
      <w:tr w:rsidR="005D0DB6" w:rsidRPr="005D0DB6" w:rsidTr="005D0DB6">
        <w:trPr>
          <w:trHeight w:val="8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Средняя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(125)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ретроспективной и сниженными показателями рефлексии будущей деятельности);</w:t>
            </w:r>
          </w:p>
        </w:tc>
      </w:tr>
      <w:tr w:rsidR="005D0DB6" w:rsidRPr="005D0DB6" w:rsidTr="00CB176B">
        <w:trPr>
          <w:trHeight w:val="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Низкая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(109)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значительном превалировании рефлексии общения и сниженными показателями ретроспективной рефлексии);</w:t>
            </w:r>
          </w:p>
        </w:tc>
      </w:tr>
      <w:tr w:rsidR="005D0DB6" w:rsidRPr="005D0DB6" w:rsidTr="005D0DB6">
        <w:trPr>
          <w:trHeight w:val="8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Средняя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(123)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значительном превалировании ретроспективной рефлексии и рефлексии актуальной деятельности);</w:t>
            </w:r>
          </w:p>
        </w:tc>
      </w:tr>
      <w:tr w:rsidR="005D0DB6" w:rsidRPr="005D0DB6" w:rsidTr="00CB176B">
        <w:trPr>
          <w:trHeight w:val="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Низкая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(103)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будущей деятельности и сниженными показателями рефлексии общения и актуальной деятельности);</w:t>
            </w:r>
          </w:p>
        </w:tc>
      </w:tr>
      <w:tr w:rsidR="005D0DB6" w:rsidRPr="005D0DB6" w:rsidTr="005D0DB6">
        <w:trPr>
          <w:trHeight w:val="8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Низкая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(112)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будущей деятельности и сниженными показателями рефлексии общения);</w:t>
            </w:r>
          </w:p>
        </w:tc>
      </w:tr>
      <w:tr w:rsidR="005D0DB6" w:rsidRPr="005D0DB6" w:rsidTr="00CB176B">
        <w:trPr>
          <w:trHeight w:val="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Средняя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(завышен.) (130)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ретроспективной и сниженными показателями рефлексии общения);</w:t>
            </w:r>
          </w:p>
        </w:tc>
      </w:tr>
      <w:tr w:rsidR="005D0DB6" w:rsidRPr="005D0DB6" w:rsidTr="005D0DB6">
        <w:trPr>
          <w:trHeight w:val="8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Низкая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(106)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общения и сниженными показателями ретроспективной рефлексии);</w:t>
            </w:r>
          </w:p>
        </w:tc>
      </w:tr>
      <w:tr w:rsidR="005D0DB6" w:rsidRPr="005D0DB6" w:rsidTr="00CB176B">
        <w:trPr>
          <w:trHeight w:val="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Низкая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(92)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ретроспективной рефлексии и сниженными показателями рефлексии будущей деятельности);</w:t>
            </w:r>
          </w:p>
        </w:tc>
      </w:tr>
      <w:tr w:rsidR="005D0DB6" w:rsidRPr="005D0DB6" w:rsidTr="005D0DB6">
        <w:trPr>
          <w:trHeight w:val="154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Средняя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(121)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будущей деятельности и сниженными показателями рефлексии общения);</w:t>
            </w:r>
          </w:p>
        </w:tc>
      </w:tr>
    </w:tbl>
    <w:p w:rsidR="005D0DB6" w:rsidRPr="005D0DB6" w:rsidRDefault="005D0DB6" w:rsidP="005D0DB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5D0DB6" w:rsidRPr="005D0DB6" w:rsidRDefault="005D0DB6" w:rsidP="005D0DB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5D0DB6" w:rsidRPr="005D0DB6" w:rsidRDefault="005D0DB6" w:rsidP="005D0DB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D0DB6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tbl>
      <w:tblPr>
        <w:tblW w:w="15305" w:type="dxa"/>
        <w:tblInd w:w="103" w:type="dxa"/>
        <w:tblLook w:val="04A0"/>
      </w:tblPr>
      <w:tblGrid>
        <w:gridCol w:w="518"/>
        <w:gridCol w:w="1287"/>
        <w:gridCol w:w="1296"/>
        <w:gridCol w:w="1461"/>
        <w:gridCol w:w="1579"/>
        <w:gridCol w:w="1296"/>
        <w:gridCol w:w="1271"/>
        <w:gridCol w:w="1368"/>
        <w:gridCol w:w="1168"/>
        <w:gridCol w:w="728"/>
        <w:gridCol w:w="821"/>
        <w:gridCol w:w="821"/>
        <w:gridCol w:w="431"/>
        <w:gridCol w:w="728"/>
        <w:gridCol w:w="718"/>
      </w:tblGrid>
      <w:tr w:rsidR="005D0DB6" w:rsidRPr="005D0DB6" w:rsidTr="005D0DB6">
        <w:trPr>
          <w:trHeight w:val="6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Смысл учения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D0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Целеполагание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Направленность мотивации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Итоговый уровень (сила) мотивации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Внешняя / внутренняя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Успех / неудача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мотивов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D0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</w:tr>
      <w:tr w:rsidR="005D0DB6" w:rsidRPr="005D0DB6" w:rsidTr="00CB176B">
        <w:trPr>
          <w:trHeight w:val="93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сниженный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нормальный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внеш</w:t>
            </w:r>
            <w:proofErr w:type="spellEnd"/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успех=неудач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реализ=не</w:t>
            </w:r>
            <w:proofErr w:type="spellEnd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реализ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5D0DB6" w:rsidRPr="005D0DB6" w:rsidTr="005D0DB6">
        <w:trPr>
          <w:trHeight w:val="85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нормальный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нормальный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оч</w:t>
            </w:r>
            <w:proofErr w:type="spellEnd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. высокий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высокий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внеш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успех=неудач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реализ=не</w:t>
            </w:r>
            <w:proofErr w:type="spellEnd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 xml:space="preserve"> </w:t>
            </w:r>
            <w:proofErr w:type="spell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реализ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50,0%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100,0%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66,7%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</w:tr>
      <w:tr w:rsidR="005D0DB6" w:rsidRPr="005D0DB6" w:rsidTr="00CB176B">
        <w:trPr>
          <w:trHeight w:val="8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оч</w:t>
            </w:r>
            <w:proofErr w:type="spellEnd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. высокий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внеш</w:t>
            </w:r>
            <w:proofErr w:type="spellEnd"/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успех=неудач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83,3%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5D0DB6" w:rsidRPr="005D0DB6" w:rsidTr="005D0DB6">
        <w:trPr>
          <w:trHeight w:val="85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нормальный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оч</w:t>
            </w:r>
            <w:proofErr w:type="spellEnd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. высокий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нормальный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высокий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внеш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успех=неудач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реализ=не</w:t>
            </w:r>
            <w:proofErr w:type="spellEnd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 xml:space="preserve"> </w:t>
            </w:r>
            <w:proofErr w:type="spell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реализ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66,7%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50,0%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</w:tr>
      <w:tr w:rsidR="005D0DB6" w:rsidRPr="005D0DB6" w:rsidTr="00CB176B">
        <w:trPr>
          <w:trHeight w:val="263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сниженный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оч</w:t>
            </w:r>
            <w:proofErr w:type="spellEnd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. высокий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нормальный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нормальный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внеш</w:t>
            </w:r>
            <w:proofErr w:type="spellEnd"/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успех=неудач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реализ=не</w:t>
            </w:r>
            <w:proofErr w:type="spellEnd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реализ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50,0%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75,0%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5D0DB6" w:rsidRPr="005D0DB6" w:rsidTr="005D0DB6">
        <w:trPr>
          <w:trHeight w:val="85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высокий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оч</w:t>
            </w:r>
            <w:proofErr w:type="spellEnd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. высокий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высокий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высокий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внеш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успех=неудач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реализ=не</w:t>
            </w:r>
            <w:proofErr w:type="spellEnd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 xml:space="preserve"> </w:t>
            </w:r>
            <w:proofErr w:type="spell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реализ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83,3%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25,0%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</w:tr>
      <w:tr w:rsidR="005D0DB6" w:rsidRPr="005D0DB6" w:rsidTr="00CB176B">
        <w:trPr>
          <w:trHeight w:val="238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оч</w:t>
            </w:r>
            <w:proofErr w:type="spellEnd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. высокий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нормальный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внеш</w:t>
            </w:r>
            <w:proofErr w:type="spellEnd"/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успех=неудач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реализ=не</w:t>
            </w:r>
            <w:proofErr w:type="spellEnd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реализ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66,7%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50,0%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5D0DB6" w:rsidRPr="005D0DB6" w:rsidTr="005D0DB6">
        <w:trPr>
          <w:trHeight w:val="164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нормальный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высокий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нормальный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нормальный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внеш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успех=неудач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реализ=не</w:t>
            </w:r>
            <w:proofErr w:type="spellEnd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 xml:space="preserve"> </w:t>
            </w:r>
            <w:proofErr w:type="spell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реализ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50,0%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75,0%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</w:tr>
      <w:tr w:rsidR="005D0DB6" w:rsidRPr="005D0DB6" w:rsidTr="00CB176B">
        <w:trPr>
          <w:trHeight w:val="411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нормальный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внут=</w:t>
            </w:r>
            <w:proofErr w:type="gram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внеш</w:t>
            </w:r>
            <w:proofErr w:type="spellEnd"/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успех=неудач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реализ=не</w:t>
            </w:r>
            <w:proofErr w:type="spellEnd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реализ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83,3%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5D0DB6" w:rsidRPr="005D0DB6" w:rsidTr="005D0DB6">
        <w:trPr>
          <w:trHeight w:val="152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оч</w:t>
            </w:r>
            <w:proofErr w:type="spellEnd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. высокий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высокий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высокий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оч</w:t>
            </w:r>
            <w:proofErr w:type="spellEnd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. высокий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внеш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успех=неудач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активно реализует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100,0%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83,3%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</w:tr>
      <w:tr w:rsidR="005D0DB6" w:rsidRPr="005D0DB6" w:rsidTr="00CB176B">
        <w:trPr>
          <w:trHeight w:val="186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нормальный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внут=</w:t>
            </w:r>
            <w:proofErr w:type="gram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внеш</w:t>
            </w:r>
            <w:proofErr w:type="spellEnd"/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успех=неудач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реализ=не</w:t>
            </w:r>
            <w:proofErr w:type="spellEnd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реализ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50,0%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75,0%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5D0DB6" w:rsidRPr="005D0DB6" w:rsidTr="005D0DB6">
        <w:trPr>
          <w:trHeight w:val="236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нормальный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высокий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высокий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высокий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внеш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успех=неудач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активно реализует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83,3%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25,0%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</w:tr>
      <w:tr w:rsidR="005D0DB6" w:rsidRPr="005D0DB6" w:rsidTr="00CB176B">
        <w:trPr>
          <w:trHeight w:val="27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оч</w:t>
            </w:r>
            <w:proofErr w:type="spellEnd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. высокий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внеш</w:t>
            </w:r>
            <w:proofErr w:type="spellEnd"/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стремление к успеху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реализ=не</w:t>
            </w:r>
            <w:proofErr w:type="spellEnd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реализ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83,3%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5D0DB6" w:rsidRPr="005D0DB6" w:rsidTr="005D0DB6">
        <w:trPr>
          <w:trHeight w:val="210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высокий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высокий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высокий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высокий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внеш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стремление к успеху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реализ=не</w:t>
            </w:r>
            <w:proofErr w:type="spellEnd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 xml:space="preserve"> </w:t>
            </w:r>
            <w:proofErr w:type="spell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реализ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100,0%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83,3%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</w:tr>
      <w:tr w:rsidR="005D0DB6" w:rsidRPr="005D0DB6" w:rsidTr="00CB176B">
        <w:trPr>
          <w:trHeight w:val="8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нормальный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оч</w:t>
            </w:r>
            <w:proofErr w:type="spellEnd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. высокий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внеш</w:t>
            </w:r>
            <w:proofErr w:type="spellEnd"/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успех=неудач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5D0DB6" w:rsidRPr="005D0DB6" w:rsidTr="005D0DB6">
        <w:trPr>
          <w:trHeight w:val="529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нормальный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высокий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высокий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высокий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внеш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успех=неудач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реализ=не</w:t>
            </w:r>
            <w:proofErr w:type="spellEnd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 xml:space="preserve"> </w:t>
            </w:r>
            <w:proofErr w:type="spell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реализ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100,0%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</w:tr>
      <w:tr w:rsidR="005D0DB6" w:rsidRPr="005D0DB6" w:rsidTr="00CB176B">
        <w:trPr>
          <w:trHeight w:val="402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сниженный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оч</w:t>
            </w:r>
            <w:proofErr w:type="spellEnd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. высокий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внеш</w:t>
            </w:r>
            <w:proofErr w:type="spellEnd"/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успех=неудач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83,3%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5D0DB6" w:rsidRPr="005D0DB6" w:rsidTr="005D0DB6">
        <w:trPr>
          <w:trHeight w:val="411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сниженный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оч</w:t>
            </w:r>
            <w:proofErr w:type="spellEnd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. высокий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высокий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нормальный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внеш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успех=неудач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100,0%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66,7%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25,0%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</w:tr>
      <w:tr w:rsidR="005D0DB6" w:rsidRPr="005D0DB6" w:rsidTr="00CB176B">
        <w:trPr>
          <w:trHeight w:val="622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нормальный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внеш</w:t>
            </w:r>
            <w:proofErr w:type="spellEnd"/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успех=неудач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реализ=не</w:t>
            </w:r>
            <w:proofErr w:type="spellEnd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реализ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83,3%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5D0DB6" w:rsidRPr="005D0DB6" w:rsidTr="005D0DB6">
        <w:trPr>
          <w:trHeight w:val="190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сниженный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высокий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высокий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нормальный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внеш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успех=неудач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реализ=не</w:t>
            </w:r>
            <w:proofErr w:type="spellEnd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 xml:space="preserve"> </w:t>
            </w:r>
            <w:proofErr w:type="spell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реализ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100,0%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</w:tr>
      <w:tr w:rsidR="005D0DB6" w:rsidRPr="005D0DB6" w:rsidTr="00CB176B">
        <w:trPr>
          <w:trHeight w:val="587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нормальный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нормальный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нормальный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внеш</w:t>
            </w:r>
            <w:proofErr w:type="spellEnd"/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успех=неудач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50,0%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50,0%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5D0DB6" w:rsidRPr="005D0DB6" w:rsidTr="005D0DB6">
        <w:trPr>
          <w:trHeight w:val="226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нормальный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оч</w:t>
            </w:r>
            <w:proofErr w:type="spellEnd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. высокий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нормальный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нормальный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внеш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избегание неудач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50,0%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50,0%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5D0DB6">
              <w:rPr>
                <w:rFonts w:ascii="Georgia" w:eastAsia="Calibri" w:hAnsi="Georgia" w:cs="Times New Roman"/>
                <w:sz w:val="18"/>
                <w:szCs w:val="18"/>
              </w:rPr>
              <w:t>25,0%</w:t>
            </w:r>
          </w:p>
        </w:tc>
      </w:tr>
    </w:tbl>
    <w:p w:rsidR="005D0DB6" w:rsidRPr="005D0DB6" w:rsidRDefault="005D0DB6" w:rsidP="005D0DB6">
      <w:pPr>
        <w:spacing w:after="0"/>
        <w:jc w:val="right"/>
        <w:rPr>
          <w:rFonts w:ascii="Georgia" w:eastAsia="Calibri" w:hAnsi="Georgia" w:cs="Times New Roman"/>
          <w:sz w:val="18"/>
          <w:szCs w:val="18"/>
        </w:rPr>
      </w:pPr>
    </w:p>
    <w:p w:rsidR="005D0DB6" w:rsidRPr="005D0DB6" w:rsidRDefault="005D0DB6" w:rsidP="005D0DB6">
      <w:pPr>
        <w:spacing w:after="0"/>
        <w:jc w:val="right"/>
        <w:rPr>
          <w:rFonts w:ascii="Georgia" w:eastAsia="Calibri" w:hAnsi="Georgia" w:cs="Times New Roman"/>
          <w:sz w:val="18"/>
          <w:szCs w:val="18"/>
        </w:rPr>
      </w:pPr>
    </w:p>
    <w:p w:rsidR="005D0DB6" w:rsidRPr="005D0DB6" w:rsidRDefault="005D0DB6" w:rsidP="005D0DB6">
      <w:pPr>
        <w:spacing w:after="0"/>
        <w:jc w:val="right"/>
        <w:rPr>
          <w:rFonts w:ascii="Georgia" w:eastAsia="Calibri" w:hAnsi="Georgia" w:cs="Times New Roman"/>
          <w:sz w:val="18"/>
          <w:szCs w:val="18"/>
        </w:rPr>
      </w:pPr>
    </w:p>
    <w:p w:rsidR="005D0DB6" w:rsidRPr="005D0DB6" w:rsidRDefault="005D0DB6" w:rsidP="005D0DB6">
      <w:pPr>
        <w:spacing w:after="0"/>
        <w:jc w:val="right"/>
        <w:rPr>
          <w:rFonts w:ascii="Georgia" w:eastAsia="Calibri" w:hAnsi="Georgia" w:cs="Times New Roman"/>
          <w:sz w:val="18"/>
          <w:szCs w:val="18"/>
        </w:rPr>
      </w:pPr>
      <w:r w:rsidRPr="005D0DB6">
        <w:rPr>
          <w:rFonts w:ascii="Georgia" w:eastAsia="Calibri" w:hAnsi="Georgia" w:cs="Times New Roman"/>
          <w:noProof/>
          <w:sz w:val="18"/>
          <w:szCs w:val="18"/>
          <w:lang w:eastAsia="ru-RU"/>
        </w:rPr>
        <w:drawing>
          <wp:inline distT="0" distB="0" distL="0" distR="0">
            <wp:extent cx="9221352" cy="2732568"/>
            <wp:effectExtent l="0" t="0" r="18415" b="10795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D0DB6" w:rsidRDefault="005D0DB6" w:rsidP="005D0DB6">
      <w:pPr>
        <w:spacing w:after="0"/>
        <w:jc w:val="right"/>
        <w:rPr>
          <w:rFonts w:ascii="Georgia" w:eastAsia="Calibri" w:hAnsi="Georgia" w:cs="Times New Roman"/>
          <w:sz w:val="18"/>
          <w:szCs w:val="18"/>
        </w:rPr>
      </w:pPr>
    </w:p>
    <w:p w:rsidR="005D0DB6" w:rsidRDefault="005D0DB6" w:rsidP="005D0DB6">
      <w:pPr>
        <w:spacing w:after="0"/>
        <w:jc w:val="right"/>
        <w:rPr>
          <w:rFonts w:ascii="Georgia" w:eastAsia="Calibri" w:hAnsi="Georgia" w:cs="Times New Roman"/>
          <w:sz w:val="18"/>
          <w:szCs w:val="18"/>
        </w:rPr>
      </w:pPr>
    </w:p>
    <w:p w:rsidR="005D0DB6" w:rsidRDefault="005D0DB6" w:rsidP="005D0DB6">
      <w:pPr>
        <w:spacing w:after="0"/>
        <w:jc w:val="right"/>
        <w:rPr>
          <w:rFonts w:ascii="Georgia" w:eastAsia="Calibri" w:hAnsi="Georgia" w:cs="Times New Roman"/>
          <w:sz w:val="18"/>
          <w:szCs w:val="18"/>
        </w:rPr>
      </w:pPr>
    </w:p>
    <w:p w:rsidR="005D0DB6" w:rsidRDefault="005D0DB6" w:rsidP="005D0DB6">
      <w:pPr>
        <w:spacing w:after="0"/>
        <w:jc w:val="right"/>
        <w:rPr>
          <w:rFonts w:ascii="Georgia" w:eastAsia="Calibri" w:hAnsi="Georgia" w:cs="Times New Roman"/>
          <w:sz w:val="18"/>
          <w:szCs w:val="18"/>
        </w:rPr>
      </w:pPr>
    </w:p>
    <w:p w:rsidR="005D0DB6" w:rsidRPr="005D0DB6" w:rsidRDefault="005D0DB6" w:rsidP="005D0DB6">
      <w:pPr>
        <w:spacing w:after="0"/>
        <w:jc w:val="right"/>
        <w:rPr>
          <w:rFonts w:ascii="Georgia" w:eastAsia="Calibri" w:hAnsi="Georgia" w:cs="Times New Roman"/>
          <w:sz w:val="18"/>
          <w:szCs w:val="1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1852"/>
      </w:tblGrid>
      <w:tr w:rsidR="005D0DB6" w:rsidRPr="005D0DB6" w:rsidTr="00CB17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D0DB6">
              <w:rPr>
                <w:rFonts w:ascii="Times New Roman" w:eastAsia="Calibri" w:hAnsi="Times New Roman" w:cs="Times New Roman"/>
                <w:b/>
                <w:szCs w:val="20"/>
              </w:rPr>
              <w:lastRenderedPageBreak/>
              <w:t>Фамилия, имя учащегося</w:t>
            </w:r>
          </w:p>
        </w:tc>
        <w:tc>
          <w:tcPr>
            <w:tcW w:w="1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/>
              </w:rPr>
            </w:pPr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Развитость рефлексии</w:t>
            </w:r>
          </w:p>
        </w:tc>
      </w:tr>
      <w:tr w:rsidR="005D0DB6" w:rsidRPr="005D0DB6" w:rsidTr="00CB176B">
        <w:trPr>
          <w:trHeight w:val="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Низкая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(92)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общения и будущей деятельности и сниженными показателями ретроспективной рефлексии);</w:t>
            </w:r>
          </w:p>
        </w:tc>
      </w:tr>
      <w:tr w:rsidR="005D0DB6" w:rsidRPr="005D0DB6" w:rsidTr="005D0DB6">
        <w:trPr>
          <w:trHeight w:val="263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Низкая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(87)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будущей деятельности и сниженными показателями ретроспективной рефлексии);</w:t>
            </w:r>
          </w:p>
        </w:tc>
      </w:tr>
      <w:tr w:rsidR="005D0DB6" w:rsidRPr="005D0DB6" w:rsidTr="00CB176B">
        <w:trPr>
          <w:trHeight w:val="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5D0DB6" w:rsidRPr="005D0DB6" w:rsidTr="005D0DB6">
        <w:trPr>
          <w:trHeight w:val="23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Низкая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(100)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актуальной деятельности и сниженными показателями рефлексии будущей деятельности);</w:t>
            </w:r>
          </w:p>
        </w:tc>
      </w:tr>
      <w:tr w:rsidR="005D0DB6" w:rsidRPr="005D0DB6" w:rsidTr="00CB176B">
        <w:trPr>
          <w:trHeight w:val="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Средняя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(123)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общения и сниженными показателями ретроспективной и актуальной рефлексии);</w:t>
            </w:r>
          </w:p>
        </w:tc>
      </w:tr>
      <w:tr w:rsidR="005D0DB6" w:rsidRPr="005D0DB6" w:rsidTr="005D0DB6">
        <w:trPr>
          <w:trHeight w:val="263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Средняя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(122)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общения и сниженными показателями ретроспективной);</w:t>
            </w:r>
          </w:p>
        </w:tc>
      </w:tr>
      <w:tr w:rsidR="005D0DB6" w:rsidRPr="005D0DB6" w:rsidTr="00CB176B">
        <w:trPr>
          <w:trHeight w:val="25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Низкая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(109)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будущей деятельности и сниженными показателями рефлексии общения и актуальной деятельности);</w:t>
            </w:r>
          </w:p>
        </w:tc>
      </w:tr>
      <w:tr w:rsidR="005D0DB6" w:rsidRPr="005D0DB6" w:rsidTr="005D0DB6">
        <w:trPr>
          <w:trHeight w:val="8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Низкая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(99)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общения и сниженными показателями ретроспективной рефлексии и рефлексии актуальной деятельности);</w:t>
            </w:r>
          </w:p>
        </w:tc>
      </w:tr>
      <w:tr w:rsidR="005D0DB6" w:rsidRPr="005D0DB6" w:rsidTr="00CB176B">
        <w:trPr>
          <w:trHeight w:val="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Средняя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</w:t>
            </w:r>
            <w:proofErr w:type="spell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заниж</w:t>
            </w:r>
            <w:proofErr w:type="spell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. показатели) (120)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ретроспективной рефлексии и сниженными показателями рефлексии общения);</w:t>
            </w:r>
          </w:p>
        </w:tc>
      </w:tr>
      <w:tr w:rsidR="005D0DB6" w:rsidRPr="005D0DB6" w:rsidTr="005D0DB6">
        <w:trPr>
          <w:trHeight w:val="8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Средняя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(127)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ретроспективной рефлексии);</w:t>
            </w:r>
          </w:p>
        </w:tc>
      </w:tr>
      <w:tr w:rsidR="005D0DB6" w:rsidRPr="005D0DB6" w:rsidTr="00CB176B">
        <w:trPr>
          <w:trHeight w:val="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Средняя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</w:t>
            </w:r>
            <w:proofErr w:type="spell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заниж</w:t>
            </w:r>
            <w:proofErr w:type="spell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. показатели) (121)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ретроспективной рефлексии и сниженными показателями рефлексии общения);</w:t>
            </w:r>
          </w:p>
        </w:tc>
      </w:tr>
      <w:tr w:rsidR="005D0DB6" w:rsidRPr="005D0DB6" w:rsidTr="005D0DB6">
        <w:trPr>
          <w:trHeight w:val="163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Низкая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(117)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будущей деятельности и сниженными показателями рефлексии общения);</w:t>
            </w:r>
          </w:p>
        </w:tc>
      </w:tr>
      <w:tr w:rsidR="005D0DB6" w:rsidRPr="005D0DB6" w:rsidTr="00CB176B">
        <w:trPr>
          <w:trHeight w:val="12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Низкая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</w:t>
            </w:r>
            <w:proofErr w:type="spell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заниж</w:t>
            </w:r>
            <w:proofErr w:type="spell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. показатели) (111)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будущей деятельности и сниженными показателями рефлексии общения);</w:t>
            </w:r>
          </w:p>
        </w:tc>
      </w:tr>
      <w:tr w:rsidR="005D0DB6" w:rsidRPr="005D0DB6" w:rsidTr="005D0DB6">
        <w:trPr>
          <w:trHeight w:val="22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Низкая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(109)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будущей деятельности и сниженными показателями актуальной деятельности);</w:t>
            </w:r>
          </w:p>
        </w:tc>
      </w:tr>
      <w:tr w:rsidR="005D0DB6" w:rsidRPr="005D0DB6" w:rsidTr="00CB176B">
        <w:trPr>
          <w:trHeight w:val="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Средняя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</w:t>
            </w:r>
            <w:proofErr w:type="spell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заниж</w:t>
            </w:r>
            <w:proofErr w:type="spell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. показатели) (119)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актуальной рефлексии и рефлексии общения в сочетании со сниженными показателями ретроспективной рефлексии);</w:t>
            </w:r>
          </w:p>
        </w:tc>
      </w:tr>
      <w:tr w:rsidR="005D0DB6" w:rsidRPr="005D0DB6" w:rsidTr="00CB176B">
        <w:trPr>
          <w:trHeight w:val="8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5D0DB6" w:rsidRPr="005D0DB6" w:rsidTr="00CB176B">
        <w:trPr>
          <w:trHeight w:val="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5D0DB6" w:rsidRPr="005D0DB6" w:rsidTr="005D0DB6">
        <w:trPr>
          <w:trHeight w:val="263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Низкая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(108)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будущей деятельности и сниженными показателями рефлексии общения и актуальной деятельности);</w:t>
            </w:r>
          </w:p>
        </w:tc>
      </w:tr>
      <w:tr w:rsidR="005D0DB6" w:rsidRPr="005D0DB6" w:rsidTr="00CB176B">
        <w:trPr>
          <w:trHeight w:val="17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Средняя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(123)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будущей деятельности и общения и сниженными показателями ретроспективной рефлексии);</w:t>
            </w:r>
          </w:p>
        </w:tc>
      </w:tr>
      <w:tr w:rsidR="005D0DB6" w:rsidRPr="005D0DB6" w:rsidTr="005D0DB6">
        <w:trPr>
          <w:trHeight w:val="25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Средняя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(120)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будущей деятельности и общения и сниженными показателями ретроспективной рефлексии);</w:t>
            </w:r>
          </w:p>
        </w:tc>
      </w:tr>
      <w:tr w:rsidR="005D0DB6" w:rsidRPr="005D0DB6" w:rsidTr="00CB176B">
        <w:trPr>
          <w:trHeight w:val="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Низкая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(103)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ретроспективной и будущей деятельности и сниженными показателями рефлексии общения и актуальной деятельности);</w:t>
            </w:r>
          </w:p>
        </w:tc>
      </w:tr>
      <w:tr w:rsidR="005D0DB6" w:rsidRPr="005D0DB6" w:rsidTr="005D0DB6">
        <w:trPr>
          <w:trHeight w:val="42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Низкая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(96)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ретроспективной и сниженными показателями рефлексии общения);</w:t>
            </w:r>
          </w:p>
        </w:tc>
      </w:tr>
    </w:tbl>
    <w:p w:rsidR="005D0DB6" w:rsidRDefault="005D0DB6" w:rsidP="005D0DB6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D0DB6" w:rsidRPr="005D0DB6" w:rsidRDefault="005D0DB6" w:rsidP="005D0DB6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D0DB6" w:rsidRPr="005D0DB6" w:rsidRDefault="005D0DB6" w:rsidP="005D0DB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D0DB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</w:t>
      </w:r>
      <w:r w:rsidRPr="005D0DB6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tbl>
      <w:tblPr>
        <w:tblW w:w="15511" w:type="dxa"/>
        <w:tblInd w:w="103" w:type="dxa"/>
        <w:tblLook w:val="04A0"/>
      </w:tblPr>
      <w:tblGrid>
        <w:gridCol w:w="474"/>
        <w:gridCol w:w="1144"/>
        <w:gridCol w:w="1263"/>
        <w:gridCol w:w="1461"/>
        <w:gridCol w:w="1603"/>
        <w:gridCol w:w="1602"/>
        <w:gridCol w:w="1258"/>
        <w:gridCol w:w="1446"/>
        <w:gridCol w:w="1168"/>
        <w:gridCol w:w="671"/>
        <w:gridCol w:w="849"/>
        <w:gridCol w:w="742"/>
        <w:gridCol w:w="555"/>
        <w:gridCol w:w="671"/>
        <w:gridCol w:w="663"/>
      </w:tblGrid>
      <w:tr w:rsidR="005D0DB6" w:rsidRPr="005D0DB6" w:rsidTr="00CB176B">
        <w:trPr>
          <w:trHeight w:val="6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Смысл учения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D0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Целеполагание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Направленность мотивации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Итоговый уровень (сила) мотивации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Внешняя / внутренняя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Успех / неудача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мотивов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D0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</w:tr>
      <w:tr w:rsidR="005D0DB6" w:rsidRPr="005D0DB6" w:rsidTr="00CB176B">
        <w:trPr>
          <w:trHeight w:val="109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DB6" w:rsidRP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нормальный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высокий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высокий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высокий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Calibri" w:hAnsi="Georgia" w:cs="Times New Roman"/>
                <w:sz w:val="16"/>
              </w:rPr>
              <w:t>внеш</w:t>
            </w:r>
            <w:proofErr w:type="spellEnd"/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6"/>
              </w:rPr>
              <w:t>успех=неудач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активно реализует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50,0%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66,7%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25,0%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</w:p>
        </w:tc>
      </w:tr>
      <w:tr w:rsidR="005D0DB6" w:rsidRPr="005D0DB6" w:rsidTr="005D0DB6">
        <w:trPr>
          <w:trHeight w:val="109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нормальный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нормальный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высокий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нормальный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Calibri" w:hAnsi="Georgia" w:cs="Times New Roman"/>
                <w:sz w:val="16"/>
              </w:rPr>
              <w:t>внеш</w:t>
            </w:r>
            <w:proofErr w:type="spellEnd"/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6"/>
              </w:rPr>
              <w:t>успех=неудач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активно реализует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100,0%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83,3%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 </w:t>
            </w:r>
          </w:p>
        </w:tc>
      </w:tr>
      <w:tr w:rsidR="005D0DB6" w:rsidRPr="005D0DB6" w:rsidTr="00CB176B">
        <w:trPr>
          <w:trHeight w:val="301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DB6" w:rsidRP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нормальный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6"/>
              </w:rPr>
              <w:t>оч</w:t>
            </w:r>
            <w:proofErr w:type="spellEnd"/>
            <w:r w:rsidRPr="005D0DB6">
              <w:rPr>
                <w:rFonts w:ascii="Georgia" w:eastAsia="Calibri" w:hAnsi="Georgia" w:cs="Times New Roman"/>
                <w:sz w:val="16"/>
              </w:rPr>
              <w:t>. высокий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высокий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высокий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Calibri" w:hAnsi="Georgia" w:cs="Times New Roman"/>
                <w:sz w:val="16"/>
              </w:rPr>
              <w:t>внеш</w:t>
            </w:r>
            <w:proofErr w:type="spellEnd"/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6"/>
              </w:rPr>
              <w:t>успех=неудач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6"/>
              </w:rPr>
              <w:t>реализ=не</w:t>
            </w:r>
            <w:proofErr w:type="spellEnd"/>
            <w:r w:rsidRPr="005D0DB6">
              <w:rPr>
                <w:rFonts w:ascii="Georgia" w:eastAsia="Calibri" w:hAnsi="Georgia" w:cs="Times New Roman"/>
                <w:sz w:val="16"/>
              </w:rPr>
              <w:t xml:space="preserve"> </w:t>
            </w:r>
            <w:proofErr w:type="spellStart"/>
            <w:r w:rsidRPr="005D0DB6">
              <w:rPr>
                <w:rFonts w:ascii="Georgia" w:eastAsia="Calibri" w:hAnsi="Georgia" w:cs="Times New Roman"/>
                <w:sz w:val="16"/>
              </w:rPr>
              <w:t>реализ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50,0%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66,7%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25,0%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</w:p>
        </w:tc>
      </w:tr>
      <w:tr w:rsidR="005D0DB6" w:rsidRPr="005D0DB6" w:rsidTr="005D0DB6">
        <w:trPr>
          <w:trHeight w:val="298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нормальный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6"/>
              </w:rPr>
              <w:t>оч</w:t>
            </w:r>
            <w:proofErr w:type="spellEnd"/>
            <w:r w:rsidRPr="005D0DB6">
              <w:rPr>
                <w:rFonts w:ascii="Georgia" w:eastAsia="Calibri" w:hAnsi="Georgia" w:cs="Times New Roman"/>
                <w:sz w:val="16"/>
              </w:rPr>
              <w:t>. высокий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высокий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высокий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Calibri" w:hAnsi="Georgia" w:cs="Times New Roman"/>
                <w:sz w:val="16"/>
              </w:rPr>
              <w:t>внеш</w:t>
            </w:r>
            <w:proofErr w:type="spellEnd"/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6"/>
              </w:rPr>
              <w:t>успех=неудач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6"/>
              </w:rPr>
              <w:t>реализ=не</w:t>
            </w:r>
            <w:proofErr w:type="spellEnd"/>
            <w:r w:rsidRPr="005D0DB6">
              <w:rPr>
                <w:rFonts w:ascii="Georgia" w:eastAsia="Calibri" w:hAnsi="Georgia" w:cs="Times New Roman"/>
                <w:sz w:val="16"/>
              </w:rPr>
              <w:t xml:space="preserve"> </w:t>
            </w:r>
            <w:proofErr w:type="spellStart"/>
            <w:r w:rsidRPr="005D0DB6">
              <w:rPr>
                <w:rFonts w:ascii="Georgia" w:eastAsia="Calibri" w:hAnsi="Georgia" w:cs="Times New Roman"/>
                <w:sz w:val="16"/>
              </w:rPr>
              <w:t>реализ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50,0%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100,0%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50,0%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25,0%</w:t>
            </w:r>
          </w:p>
        </w:tc>
      </w:tr>
      <w:tr w:rsidR="005D0DB6" w:rsidRPr="005D0DB6" w:rsidTr="00CB176B">
        <w:trPr>
          <w:trHeight w:val="482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DB6" w:rsidRP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нормальный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высокий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высокий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высокий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Calibri" w:hAnsi="Georgia" w:cs="Times New Roman"/>
                <w:sz w:val="16"/>
              </w:rPr>
              <w:t>внеш</w:t>
            </w:r>
            <w:proofErr w:type="spellEnd"/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6"/>
              </w:rPr>
              <w:t>успех=неудач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активно реализует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83,3%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25,0%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</w:p>
        </w:tc>
      </w:tr>
      <w:tr w:rsidR="005D0DB6" w:rsidRPr="005D0DB6" w:rsidTr="005D0DB6">
        <w:trPr>
          <w:trHeight w:val="109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нормальный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нормальный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высокий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нормальный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Calibri" w:hAnsi="Georgia" w:cs="Times New Roman"/>
                <w:sz w:val="16"/>
              </w:rPr>
              <w:t>внеш</w:t>
            </w:r>
            <w:proofErr w:type="spellEnd"/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6"/>
              </w:rPr>
              <w:t>успех=неудач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активно реализует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100,0%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66,7%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25,0%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 </w:t>
            </w:r>
          </w:p>
        </w:tc>
      </w:tr>
      <w:tr w:rsidR="005D0DB6" w:rsidRPr="005D0DB6" w:rsidTr="00CB176B">
        <w:trPr>
          <w:trHeight w:val="274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DB6" w:rsidRP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</w:p>
        </w:tc>
      </w:tr>
      <w:tr w:rsidR="005D0DB6" w:rsidRPr="005D0DB6" w:rsidTr="005D0DB6">
        <w:trPr>
          <w:trHeight w:val="214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сниженный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6"/>
              </w:rPr>
              <w:t>оч</w:t>
            </w:r>
            <w:proofErr w:type="spellEnd"/>
            <w:r w:rsidRPr="005D0DB6">
              <w:rPr>
                <w:rFonts w:ascii="Georgia" w:eastAsia="Calibri" w:hAnsi="Georgia" w:cs="Times New Roman"/>
                <w:sz w:val="16"/>
              </w:rPr>
              <w:t>. высокий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высокий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высокий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ВНУТ&gt;</w:t>
            </w:r>
            <w:proofErr w:type="spellStart"/>
            <w:proofErr w:type="gramStart"/>
            <w:r w:rsidRPr="005D0DB6">
              <w:rPr>
                <w:rFonts w:ascii="Georgia" w:eastAsia="Calibri" w:hAnsi="Georgia" w:cs="Times New Roman"/>
                <w:sz w:val="16"/>
              </w:rPr>
              <w:t>внеш</w:t>
            </w:r>
            <w:proofErr w:type="spellEnd"/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6"/>
              </w:rPr>
              <w:t>успех=неудач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активно реализует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100,0%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83,3%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 </w:t>
            </w:r>
          </w:p>
        </w:tc>
      </w:tr>
      <w:tr w:rsidR="005D0DB6" w:rsidRPr="005D0DB6" w:rsidTr="00CB176B">
        <w:trPr>
          <w:trHeight w:val="8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DB6" w:rsidRP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высокий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нормальный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нормальный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высокий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6"/>
              </w:rPr>
              <w:t>внут=</w:t>
            </w:r>
            <w:proofErr w:type="gramStart"/>
            <w:r w:rsidRPr="005D0DB6">
              <w:rPr>
                <w:rFonts w:ascii="Georgia" w:eastAsia="Calibri" w:hAnsi="Georgia" w:cs="Times New Roman"/>
                <w:sz w:val="16"/>
              </w:rPr>
              <w:t>внеш</w:t>
            </w:r>
            <w:proofErr w:type="spellEnd"/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6"/>
              </w:rPr>
              <w:t>успех=неудач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6"/>
              </w:rPr>
              <w:t>реализ=не</w:t>
            </w:r>
            <w:proofErr w:type="spellEnd"/>
            <w:r w:rsidRPr="005D0DB6">
              <w:rPr>
                <w:rFonts w:ascii="Georgia" w:eastAsia="Calibri" w:hAnsi="Georgia" w:cs="Times New Roman"/>
                <w:sz w:val="16"/>
              </w:rPr>
              <w:t xml:space="preserve"> </w:t>
            </w:r>
            <w:proofErr w:type="spellStart"/>
            <w:r w:rsidRPr="005D0DB6">
              <w:rPr>
                <w:rFonts w:ascii="Georgia" w:eastAsia="Calibri" w:hAnsi="Georgia" w:cs="Times New Roman"/>
                <w:sz w:val="16"/>
              </w:rPr>
              <w:t>реализ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66,7%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50,0%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</w:p>
        </w:tc>
      </w:tr>
      <w:tr w:rsidR="005D0DB6" w:rsidRPr="005D0DB6" w:rsidTr="005D0DB6">
        <w:trPr>
          <w:trHeight w:val="234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6" w:rsidRPr="005D0DB6" w:rsidRDefault="005D0DB6" w:rsidP="005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нормальный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нормальный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нормальный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нормальный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6"/>
              </w:rPr>
              <w:t>внут=</w:t>
            </w:r>
            <w:proofErr w:type="gramStart"/>
            <w:r w:rsidRPr="005D0DB6">
              <w:rPr>
                <w:rFonts w:ascii="Georgia" w:eastAsia="Calibri" w:hAnsi="Georgia" w:cs="Times New Roman"/>
                <w:sz w:val="16"/>
              </w:rPr>
              <w:t>внеш</w:t>
            </w:r>
            <w:proofErr w:type="spellEnd"/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proofErr w:type="spellStart"/>
            <w:r w:rsidRPr="005D0DB6">
              <w:rPr>
                <w:rFonts w:ascii="Georgia" w:eastAsia="Calibri" w:hAnsi="Georgia" w:cs="Times New Roman"/>
                <w:sz w:val="16"/>
              </w:rPr>
              <w:t>успех=неудач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активно реализует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50,0%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75,0%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:rsidR="005D0DB6" w:rsidRPr="005D0DB6" w:rsidRDefault="005D0DB6" w:rsidP="005D0DB6">
            <w:pPr>
              <w:jc w:val="center"/>
              <w:rPr>
                <w:rFonts w:ascii="Georgia" w:eastAsia="Calibri" w:hAnsi="Georgia" w:cs="Times New Roman"/>
                <w:sz w:val="16"/>
              </w:rPr>
            </w:pPr>
            <w:r w:rsidRPr="005D0DB6">
              <w:rPr>
                <w:rFonts w:ascii="Georgia" w:eastAsia="Calibri" w:hAnsi="Georgia" w:cs="Times New Roman"/>
                <w:sz w:val="16"/>
              </w:rPr>
              <w:t> </w:t>
            </w:r>
          </w:p>
        </w:tc>
      </w:tr>
    </w:tbl>
    <w:p w:rsidR="005D0DB6" w:rsidRPr="005D0DB6" w:rsidRDefault="005D0DB6" w:rsidP="005D0DB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5D0DB6" w:rsidRPr="005D0DB6" w:rsidRDefault="005D0DB6" w:rsidP="005D0DB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1852"/>
      </w:tblGrid>
      <w:tr w:rsidR="005D0DB6" w:rsidRPr="005D0DB6" w:rsidTr="00CB17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D0DB6">
              <w:rPr>
                <w:rFonts w:ascii="Times New Roman" w:eastAsia="Calibri" w:hAnsi="Times New Roman" w:cs="Times New Roman"/>
                <w:b/>
              </w:rPr>
              <w:t>Фамилия, имя учащегося</w:t>
            </w:r>
          </w:p>
        </w:tc>
        <w:tc>
          <w:tcPr>
            <w:tcW w:w="1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/>
              </w:rPr>
            </w:pPr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Развитость рефлексии</w:t>
            </w:r>
          </w:p>
        </w:tc>
      </w:tr>
      <w:tr w:rsidR="005D0DB6" w:rsidRPr="005D0DB6" w:rsidTr="00CB176B">
        <w:trPr>
          <w:trHeight w:val="5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0DB6">
              <w:rPr>
                <w:rFonts w:ascii="Times New Roman" w:eastAsia="Calibri" w:hAnsi="Times New Roman" w:cs="Times New Roman"/>
              </w:rPr>
              <w:t>Бут Андрей</w:t>
            </w: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Низкая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</w:t>
            </w:r>
            <w:proofErr w:type="spell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заниж</w:t>
            </w:r>
            <w:proofErr w:type="spell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. показатели) (110)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ретроспективной рефлексии и сниженными показателями рефлексии актуальной деятельности);</w:t>
            </w:r>
          </w:p>
        </w:tc>
      </w:tr>
      <w:tr w:rsidR="005D0DB6" w:rsidRPr="005D0DB6" w:rsidTr="005D0DB6">
        <w:trPr>
          <w:trHeight w:val="45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Средняя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(122)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будущей деятельности и общения);</w:t>
            </w:r>
          </w:p>
        </w:tc>
      </w:tr>
      <w:tr w:rsidR="005D0DB6" w:rsidRPr="005D0DB6" w:rsidTr="00CB176B">
        <w:trPr>
          <w:trHeight w:val="55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0DB6">
              <w:rPr>
                <w:rFonts w:ascii="Times New Roman" w:eastAsia="Calibri" w:hAnsi="Times New Roman" w:cs="Times New Roman"/>
              </w:rPr>
              <w:t>Вернер Даниил</w:t>
            </w: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Низкая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</w:t>
            </w:r>
            <w:proofErr w:type="spell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заниж</w:t>
            </w:r>
            <w:proofErr w:type="spell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. показатели) (112)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актуальной деятельности и значительно сниженными показателями рефлексии общения);</w:t>
            </w:r>
          </w:p>
        </w:tc>
      </w:tr>
      <w:tr w:rsidR="005D0DB6" w:rsidRPr="005D0DB6" w:rsidTr="005D0DB6">
        <w:trPr>
          <w:trHeight w:val="38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Низкая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</w:t>
            </w:r>
            <w:proofErr w:type="spell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заниж</w:t>
            </w:r>
            <w:proofErr w:type="spell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. показатели) (111)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будущей деятельности и сниженными показателями ретроспективной рефлексии);</w:t>
            </w:r>
          </w:p>
        </w:tc>
      </w:tr>
      <w:tr w:rsidR="005D0DB6" w:rsidRPr="005D0DB6" w:rsidTr="00CB176B">
        <w:trPr>
          <w:trHeight w:val="48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0DB6">
              <w:rPr>
                <w:rFonts w:ascii="Times New Roman" w:eastAsia="Calibri" w:hAnsi="Times New Roman" w:cs="Times New Roman"/>
              </w:rPr>
              <w:t>Клобуков Роман</w:t>
            </w: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Средняя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</w:t>
            </w:r>
            <w:proofErr w:type="spell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заниж</w:t>
            </w:r>
            <w:proofErr w:type="spell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. показатели) (115)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актуальной деятельности и сниженными показателями ретроспективной рефлексии);</w:t>
            </w:r>
          </w:p>
        </w:tc>
      </w:tr>
      <w:tr w:rsidR="005D0DB6" w:rsidRPr="005D0DB6" w:rsidTr="005D0DB6">
        <w:trPr>
          <w:trHeight w:val="23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9BBB59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Средняя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</w:t>
            </w:r>
            <w:proofErr w:type="spell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заниж</w:t>
            </w:r>
            <w:proofErr w:type="spell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. показатели) (118)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актуальной деятельности и сниженными показателями ретроспективной рефлексии);</w:t>
            </w:r>
          </w:p>
        </w:tc>
      </w:tr>
      <w:tr w:rsidR="005D0DB6" w:rsidRPr="005D0DB6" w:rsidTr="00CB176B">
        <w:trPr>
          <w:trHeight w:val="41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0DB6">
              <w:rPr>
                <w:rFonts w:ascii="Times New Roman" w:eastAsia="Calibri" w:hAnsi="Times New Roman" w:cs="Times New Roman"/>
              </w:rPr>
              <w:t>Николаев Данил</w:t>
            </w: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5D0DB6" w:rsidRPr="005D0DB6" w:rsidTr="005D0DB6">
        <w:trPr>
          <w:trHeight w:val="54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Средняя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(122)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актуальной деятельности и значительно сниженной рефлексией общения);</w:t>
            </w:r>
          </w:p>
        </w:tc>
      </w:tr>
      <w:tr w:rsidR="005D0DB6" w:rsidRPr="005D0DB6" w:rsidTr="00CB176B">
        <w:trPr>
          <w:trHeight w:val="46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D0DB6">
              <w:rPr>
                <w:rFonts w:ascii="Times New Roman" w:eastAsia="Calibri" w:hAnsi="Times New Roman" w:cs="Times New Roman"/>
              </w:rPr>
              <w:t>Пашнин</w:t>
            </w:r>
            <w:proofErr w:type="spellEnd"/>
            <w:r w:rsidRPr="005D0DB6">
              <w:rPr>
                <w:rFonts w:ascii="Times New Roman" w:eastAsia="Calibri" w:hAnsi="Times New Roman" w:cs="Times New Roman"/>
              </w:rPr>
              <w:t xml:space="preserve"> Дмитрий</w:t>
            </w: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Низкая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(95)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будущей деятельности и сниженными показателями рефлексии общения и актуальной деятельности);</w:t>
            </w:r>
          </w:p>
        </w:tc>
      </w:tr>
      <w:tr w:rsidR="005D0DB6" w:rsidRPr="005D0DB6" w:rsidTr="005D0DB6">
        <w:trPr>
          <w:trHeight w:val="25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6" w:rsidRPr="005D0DB6" w:rsidRDefault="005D0DB6" w:rsidP="005D0D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9BBB59"/>
          </w:tcPr>
          <w:p w:rsidR="005D0DB6" w:rsidRPr="005D0DB6" w:rsidRDefault="005D0DB6" w:rsidP="005D0DB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Низкая</w:t>
            </w:r>
            <w:proofErr w:type="gramEnd"/>
            <w:r w:rsidRPr="005D0DB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(113)</w:t>
            </w:r>
            <w:r w:rsidRPr="005D0DB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(при превалировании рефлексии будущей деятельности и сниженными показателями рефлексии общения и ретроспективной рефлексии);</w:t>
            </w:r>
          </w:p>
        </w:tc>
      </w:tr>
    </w:tbl>
    <w:p w:rsidR="005D0DB6" w:rsidRPr="005D0DB6" w:rsidRDefault="005D0DB6" w:rsidP="005D0DB6">
      <w:pPr>
        <w:jc w:val="right"/>
        <w:rPr>
          <w:rFonts w:ascii="Calibri" w:eastAsia="Calibri" w:hAnsi="Calibri" w:cs="Times New Roman"/>
        </w:rPr>
      </w:pPr>
    </w:p>
    <w:p w:rsidR="005D0DB6" w:rsidRPr="005D0DB6" w:rsidRDefault="005D0DB6" w:rsidP="005D0DB6">
      <w:pPr>
        <w:rPr>
          <w:rFonts w:ascii="Calibri" w:eastAsia="Calibri" w:hAnsi="Calibri" w:cs="Times New Roman"/>
        </w:rPr>
      </w:pPr>
      <w:r w:rsidRPr="005D0DB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9253176" cy="3200400"/>
            <wp:effectExtent l="0" t="0" r="24765" b="1905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D0DB6" w:rsidRPr="005D0DB6" w:rsidRDefault="005D0DB6" w:rsidP="005D0DB6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</w:rPr>
      </w:pPr>
      <w:r w:rsidRPr="005D0DB6">
        <w:rPr>
          <w:rFonts w:ascii="Georgia" w:eastAsia="Calibri" w:hAnsi="Georgia" w:cs="Times New Roman"/>
          <w:b/>
          <w:sz w:val="24"/>
        </w:rPr>
        <w:t>Общие итоги:</w:t>
      </w:r>
    </w:p>
    <w:p w:rsidR="005D0DB6" w:rsidRPr="005D0DB6" w:rsidRDefault="005D0DB6" w:rsidP="005D0DB6">
      <w:pPr>
        <w:rPr>
          <w:rFonts w:ascii="Georgia" w:eastAsia="Calibri" w:hAnsi="Georgia" w:cs="Times New Roman"/>
          <w:sz w:val="18"/>
        </w:rPr>
      </w:pPr>
      <w:r w:rsidRPr="005D0DB6">
        <w:rPr>
          <w:rFonts w:ascii="Georgia" w:eastAsia="Calibri" w:hAnsi="Georgia" w:cs="Times New Roman"/>
          <w:sz w:val="18"/>
        </w:rPr>
        <w:t xml:space="preserve">1. Изменения по 9-му классу: в 10-и из 12-и случаев (84% от класса) можно констатировать повышение общего уровня мотивации или сохранение показателей на предыдущем уровне с незначительными положительными имениями. При этом общий уровень </w:t>
      </w:r>
      <w:proofErr w:type="spellStart"/>
      <w:r w:rsidRPr="005D0DB6">
        <w:rPr>
          <w:rFonts w:ascii="Georgia" w:eastAsia="Calibri" w:hAnsi="Georgia" w:cs="Times New Roman"/>
          <w:sz w:val="18"/>
        </w:rPr>
        <w:t>рефлексивности</w:t>
      </w:r>
      <w:proofErr w:type="spellEnd"/>
      <w:r w:rsidRPr="005D0DB6">
        <w:rPr>
          <w:rFonts w:ascii="Georgia" w:eastAsia="Calibri" w:hAnsi="Georgia" w:cs="Times New Roman"/>
          <w:sz w:val="18"/>
        </w:rPr>
        <w:t xml:space="preserve"> (как проявление регулятивных УУД) также имеет положительную и реже нейтральную динамику в 9-и из 12-и случаев (75% от класса).</w:t>
      </w:r>
    </w:p>
    <w:p w:rsidR="005D0DB6" w:rsidRPr="005D0DB6" w:rsidRDefault="005D0DB6" w:rsidP="005D0DB6">
      <w:pPr>
        <w:rPr>
          <w:rFonts w:ascii="Georgia" w:eastAsia="Calibri" w:hAnsi="Georgia" w:cs="Times New Roman"/>
          <w:sz w:val="18"/>
        </w:rPr>
      </w:pPr>
      <w:r w:rsidRPr="005D0DB6">
        <w:rPr>
          <w:rFonts w:ascii="Georgia" w:eastAsia="Calibri" w:hAnsi="Georgia" w:cs="Times New Roman"/>
          <w:sz w:val="18"/>
        </w:rPr>
        <w:t xml:space="preserve">2.  Изменения по 10-му классу: в 6-и из 11-и случаев (55% от класса) можно констатировать незначительные изменения общего уровня мотивации или сохранение показателей на предыдущем уровне. Оставшиеся случаи можно разделить на две категории: в 3-х случая наблюдаются позитивные перемены с ростом общего уровня мотивации (28% от класса), а оставшиеся 2 случая демонстрируют негативные перемены (19% от класса).  При этом общий уровень </w:t>
      </w:r>
      <w:proofErr w:type="spellStart"/>
      <w:r w:rsidRPr="005D0DB6">
        <w:rPr>
          <w:rFonts w:ascii="Georgia" w:eastAsia="Calibri" w:hAnsi="Georgia" w:cs="Times New Roman"/>
          <w:sz w:val="18"/>
        </w:rPr>
        <w:t>рефлексивности</w:t>
      </w:r>
      <w:proofErr w:type="spellEnd"/>
      <w:r w:rsidRPr="005D0DB6">
        <w:rPr>
          <w:rFonts w:ascii="Georgia" w:eastAsia="Calibri" w:hAnsi="Georgia" w:cs="Times New Roman"/>
          <w:sz w:val="18"/>
        </w:rPr>
        <w:t xml:space="preserve"> (как проявление регулятивных УУД) имеет отрицательную динамику в 6-и из 8-и случаев (55% от числа опрошенных</w:t>
      </w:r>
      <w:bookmarkStart w:id="0" w:name="_GoBack"/>
      <w:bookmarkEnd w:id="0"/>
      <w:r w:rsidRPr="005D0DB6">
        <w:rPr>
          <w:rFonts w:ascii="Georgia" w:eastAsia="Calibri" w:hAnsi="Georgia" w:cs="Times New Roman"/>
          <w:sz w:val="18"/>
        </w:rPr>
        <w:t>).</w:t>
      </w:r>
    </w:p>
    <w:p w:rsidR="005D0DB6" w:rsidRPr="005D0DB6" w:rsidRDefault="005D0DB6" w:rsidP="005D0DB6">
      <w:pPr>
        <w:rPr>
          <w:rFonts w:ascii="Georgia" w:eastAsia="Calibri" w:hAnsi="Georgia" w:cs="Times New Roman"/>
          <w:b/>
          <w:sz w:val="18"/>
        </w:rPr>
      </w:pPr>
      <w:r w:rsidRPr="005D0DB6">
        <w:rPr>
          <w:rFonts w:ascii="Georgia" w:eastAsia="Calibri" w:hAnsi="Georgia" w:cs="Times New Roman"/>
          <w:sz w:val="18"/>
        </w:rPr>
        <w:t xml:space="preserve">3. Изменения по 11-му классу: в 3-х из 4-х случаев (75% от массы тестируемых) (в классе 5 обучающихся) можно констатировать снижение общего уровня мотивации или сохранение показателей на предыдущем уровне с незначительными имениями. При этом общий уровень </w:t>
      </w:r>
      <w:proofErr w:type="spellStart"/>
      <w:r w:rsidRPr="005D0DB6">
        <w:rPr>
          <w:rFonts w:ascii="Georgia" w:eastAsia="Calibri" w:hAnsi="Georgia" w:cs="Times New Roman"/>
          <w:sz w:val="18"/>
        </w:rPr>
        <w:t>рефлексивности</w:t>
      </w:r>
      <w:proofErr w:type="spellEnd"/>
      <w:r w:rsidRPr="005D0DB6">
        <w:rPr>
          <w:rFonts w:ascii="Georgia" w:eastAsia="Calibri" w:hAnsi="Georgia" w:cs="Times New Roman"/>
          <w:sz w:val="18"/>
        </w:rPr>
        <w:t xml:space="preserve"> (как проявление регулятивных УУД) имеет незначительно положительную динамику в 3-х из 4-х случаев (75% от массы тестируемых).</w:t>
      </w:r>
    </w:p>
    <w:p w:rsidR="005D0DB6" w:rsidRPr="005D0DB6" w:rsidRDefault="005D0DB6" w:rsidP="005D0DB6">
      <w:pPr>
        <w:rPr>
          <w:rFonts w:ascii="Georgia" w:eastAsia="Calibri" w:hAnsi="Georgia" w:cs="Times New Roman"/>
          <w:b/>
          <w:sz w:val="18"/>
        </w:rPr>
      </w:pPr>
      <w:r w:rsidRPr="005D0DB6">
        <w:rPr>
          <w:rFonts w:ascii="Georgia" w:eastAsia="Calibri" w:hAnsi="Georgia" w:cs="Times New Roman"/>
          <w:b/>
          <w:sz w:val="18"/>
        </w:rPr>
        <w:t xml:space="preserve">4. </w:t>
      </w:r>
      <w:proofErr w:type="gramStart"/>
      <w:r w:rsidRPr="005D0DB6">
        <w:rPr>
          <w:rFonts w:ascii="Georgia" w:eastAsia="Calibri" w:hAnsi="Georgia" w:cs="Times New Roman"/>
          <w:b/>
          <w:sz w:val="18"/>
        </w:rPr>
        <w:t>Самое</w:t>
      </w:r>
      <w:proofErr w:type="gramEnd"/>
      <w:r w:rsidRPr="005D0DB6">
        <w:rPr>
          <w:rFonts w:ascii="Georgia" w:eastAsia="Calibri" w:hAnsi="Georgia" w:cs="Times New Roman"/>
          <w:b/>
          <w:sz w:val="18"/>
        </w:rPr>
        <w:t xml:space="preserve"> важное, что за небольшой период времени (7 недель) в каждом классе значительно повысился социальный мотив. Это говорит о том, что у ребят появился</w:t>
      </w:r>
      <w:r w:rsidRPr="005D0DB6">
        <w:rPr>
          <w:rFonts w:ascii="Georgia" w:eastAsia="Calibri" w:hAnsi="Georgia" w:cs="Times New Roman"/>
          <w:b/>
          <w:bCs/>
          <w:i/>
          <w:iCs/>
          <w:sz w:val="18"/>
        </w:rPr>
        <w:t xml:space="preserve"> мотив социального сотрудничества, </w:t>
      </w:r>
      <w:r w:rsidRPr="005D0DB6">
        <w:rPr>
          <w:rFonts w:ascii="Georgia" w:eastAsia="Calibri" w:hAnsi="Georgia" w:cs="Times New Roman"/>
          <w:b/>
          <w:sz w:val="18"/>
        </w:rPr>
        <w:t xml:space="preserve">состоящий в желании общаться и взаимодействовать с другими людьми, стремлении осознавать, анализировать способы, формы своего сотрудничества и взаимоотношений с учителем и товарищами по классу, совершенствовать их. То есть ученики стали понимать свою социальную необходимость, ответственность перед предстоящей взрослой жизнью.     </w:t>
      </w:r>
    </w:p>
    <w:p w:rsidR="005D0DB6" w:rsidRPr="005D0DB6" w:rsidRDefault="005D0DB6" w:rsidP="005D0DB6">
      <w:pPr>
        <w:jc w:val="right"/>
        <w:rPr>
          <w:rFonts w:ascii="Georgia" w:eastAsia="Calibri" w:hAnsi="Georgia" w:cs="Times New Roman"/>
          <w:b/>
          <w:sz w:val="18"/>
        </w:rPr>
      </w:pPr>
      <w:r w:rsidRPr="005D0DB6">
        <w:rPr>
          <w:rFonts w:ascii="Georgia" w:eastAsia="Calibri" w:hAnsi="Georgia" w:cs="Times New Roman"/>
          <w:b/>
          <w:sz w:val="18"/>
        </w:rPr>
        <w:t xml:space="preserve">Педагог-психолог </w:t>
      </w:r>
      <w:proofErr w:type="spellStart"/>
      <w:r w:rsidRPr="005D0DB6">
        <w:rPr>
          <w:rFonts w:ascii="Georgia" w:eastAsia="Calibri" w:hAnsi="Georgia" w:cs="Times New Roman"/>
          <w:b/>
          <w:sz w:val="18"/>
        </w:rPr>
        <w:t>Потылицын</w:t>
      </w:r>
      <w:proofErr w:type="spellEnd"/>
      <w:r w:rsidRPr="005D0DB6">
        <w:rPr>
          <w:rFonts w:ascii="Georgia" w:eastAsia="Calibri" w:hAnsi="Georgia" w:cs="Times New Roman"/>
          <w:b/>
          <w:sz w:val="18"/>
        </w:rPr>
        <w:t xml:space="preserve"> М.Д.</w:t>
      </w:r>
    </w:p>
    <w:p w:rsidR="005D0DB6" w:rsidRDefault="005D0DB6"/>
    <w:sectPr w:rsidR="005D0DB6" w:rsidSect="005D0DB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48E"/>
    <w:multiLevelType w:val="hybridMultilevel"/>
    <w:tmpl w:val="211ED3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F76C8"/>
    <w:multiLevelType w:val="hybridMultilevel"/>
    <w:tmpl w:val="89FAA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3E3A9F"/>
    <w:multiLevelType w:val="hybridMultilevel"/>
    <w:tmpl w:val="31B2036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069EF"/>
    <w:multiLevelType w:val="hybridMultilevel"/>
    <w:tmpl w:val="31B203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73DE55A3"/>
    <w:multiLevelType w:val="hybridMultilevel"/>
    <w:tmpl w:val="AD40F0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DB6"/>
    <w:rsid w:val="00164077"/>
    <w:rsid w:val="00587EF5"/>
    <w:rsid w:val="005D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D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0DB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КСО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Учебный</c:v>
                </c:pt>
                <c:pt idx="1">
                  <c:v>Социальный</c:v>
                </c:pt>
                <c:pt idx="2">
                  <c:v>Позиционный</c:v>
                </c:pt>
                <c:pt idx="3">
                  <c:v>Оценочный</c:v>
                </c:pt>
                <c:pt idx="4">
                  <c:v>Игровой</c:v>
                </c:pt>
                <c:pt idx="5">
                  <c:v>Внешний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200</c:v>
                </c:pt>
                <c:pt idx="1">
                  <c:v>300</c:v>
                </c:pt>
                <c:pt idx="2">
                  <c:v>794</c:v>
                </c:pt>
                <c:pt idx="3">
                  <c:v>0</c:v>
                </c:pt>
                <c:pt idx="4">
                  <c:v>375</c:v>
                </c:pt>
                <c:pt idx="5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КСО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Учебный</c:v>
                </c:pt>
                <c:pt idx="1">
                  <c:v>Социальный</c:v>
                </c:pt>
                <c:pt idx="2">
                  <c:v>Позиционный</c:v>
                </c:pt>
                <c:pt idx="3">
                  <c:v>Оценочный</c:v>
                </c:pt>
                <c:pt idx="4">
                  <c:v>Игровой</c:v>
                </c:pt>
                <c:pt idx="5">
                  <c:v>Внешний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400</c:v>
                </c:pt>
                <c:pt idx="1">
                  <c:v>600</c:v>
                </c:pt>
                <c:pt idx="2">
                  <c:v>729</c:v>
                </c:pt>
                <c:pt idx="3">
                  <c:v>0</c:v>
                </c:pt>
                <c:pt idx="4">
                  <c:v>200</c:v>
                </c:pt>
                <c:pt idx="5">
                  <c:v>100</c:v>
                </c:pt>
              </c:numCache>
            </c:numRef>
          </c:val>
        </c:ser>
        <c:marker val="1"/>
        <c:axId val="96289152"/>
        <c:axId val="96291072"/>
      </c:lineChart>
      <c:catAx>
        <c:axId val="96289152"/>
        <c:scaling>
          <c:orientation val="minMax"/>
        </c:scaling>
        <c:axPos val="b"/>
        <c:tickLblPos val="nextTo"/>
        <c:crossAx val="96291072"/>
        <c:crosses val="autoZero"/>
        <c:auto val="1"/>
        <c:lblAlgn val="ctr"/>
        <c:lblOffset val="100"/>
      </c:catAx>
      <c:valAx>
        <c:axId val="96291072"/>
        <c:scaling>
          <c:orientation val="minMax"/>
        </c:scaling>
        <c:axPos val="l"/>
        <c:majorGridlines/>
        <c:numFmt formatCode="General" sourceLinked="1"/>
        <c:tickLblPos val="nextTo"/>
        <c:crossAx val="96289152"/>
        <c:crosses val="autoZero"/>
        <c:crossBetween val="between"/>
      </c:valAx>
    </c:plotArea>
    <c:legend>
      <c:legendPos val="r"/>
    </c:legend>
    <c:plotVisOnly val="1"/>
    <c:dispBlanksAs val="zero"/>
  </c:chart>
  <c:txPr>
    <a:bodyPr/>
    <a:lstStyle/>
    <a:p>
      <a:pPr>
        <a:defRPr>
          <a:latin typeface="Georgia" panose="02040502050405020303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КСО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Учебный</c:v>
                </c:pt>
                <c:pt idx="1">
                  <c:v>Социальный</c:v>
                </c:pt>
                <c:pt idx="2">
                  <c:v>Позиционный</c:v>
                </c:pt>
                <c:pt idx="3">
                  <c:v>Оценочный</c:v>
                </c:pt>
                <c:pt idx="4">
                  <c:v>Игровой</c:v>
                </c:pt>
                <c:pt idx="5">
                  <c:v>Внешний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831</c:v>
                </c:pt>
                <c:pt idx="3">
                  <c:v>0</c:v>
                </c:pt>
                <c:pt idx="4">
                  <c:v>375</c:v>
                </c:pt>
                <c:pt idx="5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КСО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Учебный</c:v>
                </c:pt>
                <c:pt idx="1">
                  <c:v>Социальный</c:v>
                </c:pt>
                <c:pt idx="2">
                  <c:v>Позиционный</c:v>
                </c:pt>
                <c:pt idx="3">
                  <c:v>Оценочный</c:v>
                </c:pt>
                <c:pt idx="4">
                  <c:v>Игровой</c:v>
                </c:pt>
                <c:pt idx="5">
                  <c:v>Внешний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50</c:v>
                </c:pt>
                <c:pt idx="1">
                  <c:v>400</c:v>
                </c:pt>
                <c:pt idx="2">
                  <c:v>830</c:v>
                </c:pt>
                <c:pt idx="3">
                  <c:v>0</c:v>
                </c:pt>
                <c:pt idx="4">
                  <c:v>250</c:v>
                </c:pt>
                <c:pt idx="5">
                  <c:v>25</c:v>
                </c:pt>
              </c:numCache>
            </c:numRef>
          </c:val>
        </c:ser>
        <c:marker val="1"/>
        <c:axId val="113795072"/>
        <c:axId val="114219264"/>
      </c:lineChart>
      <c:catAx>
        <c:axId val="113795072"/>
        <c:scaling>
          <c:orientation val="minMax"/>
        </c:scaling>
        <c:axPos val="b"/>
        <c:tickLblPos val="nextTo"/>
        <c:crossAx val="114219264"/>
        <c:crosses val="autoZero"/>
        <c:auto val="1"/>
        <c:lblAlgn val="ctr"/>
        <c:lblOffset val="100"/>
      </c:catAx>
      <c:valAx>
        <c:axId val="114219264"/>
        <c:scaling>
          <c:orientation val="minMax"/>
        </c:scaling>
        <c:axPos val="l"/>
        <c:majorGridlines/>
        <c:numFmt formatCode="General" sourceLinked="1"/>
        <c:tickLblPos val="nextTo"/>
        <c:crossAx val="113795072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Georgia" panose="02040502050405020303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КСО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Учебный</c:v>
                </c:pt>
                <c:pt idx="1">
                  <c:v>Социальный</c:v>
                </c:pt>
                <c:pt idx="2">
                  <c:v>Позиционный</c:v>
                </c:pt>
                <c:pt idx="3">
                  <c:v>Оценочный</c:v>
                </c:pt>
                <c:pt idx="4">
                  <c:v>Игровой</c:v>
                </c:pt>
                <c:pt idx="5">
                  <c:v>Внешний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281</c:v>
                </c:pt>
                <c:pt idx="3">
                  <c:v>0</c:v>
                </c:pt>
                <c:pt idx="4">
                  <c:v>125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КСО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Учебный</c:v>
                </c:pt>
                <c:pt idx="1">
                  <c:v>Социальный</c:v>
                </c:pt>
                <c:pt idx="2">
                  <c:v>Позиционный</c:v>
                </c:pt>
                <c:pt idx="3">
                  <c:v>Оценочный</c:v>
                </c:pt>
                <c:pt idx="4">
                  <c:v>Игровой</c:v>
                </c:pt>
                <c:pt idx="5">
                  <c:v>Внешний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50</c:v>
                </c:pt>
                <c:pt idx="1">
                  <c:v>300</c:v>
                </c:pt>
                <c:pt idx="2">
                  <c:v>249</c:v>
                </c:pt>
                <c:pt idx="3">
                  <c:v>0</c:v>
                </c:pt>
                <c:pt idx="4">
                  <c:v>100</c:v>
                </c:pt>
                <c:pt idx="5">
                  <c:v>0</c:v>
                </c:pt>
              </c:numCache>
            </c:numRef>
          </c:val>
        </c:ser>
        <c:marker val="1"/>
        <c:axId val="142713600"/>
        <c:axId val="142715136"/>
      </c:lineChart>
      <c:catAx>
        <c:axId val="142713600"/>
        <c:scaling>
          <c:orientation val="minMax"/>
        </c:scaling>
        <c:axPos val="b"/>
        <c:tickLblPos val="nextTo"/>
        <c:crossAx val="142715136"/>
        <c:crosses val="autoZero"/>
        <c:auto val="1"/>
        <c:lblAlgn val="ctr"/>
        <c:lblOffset val="100"/>
      </c:catAx>
      <c:valAx>
        <c:axId val="142715136"/>
        <c:scaling>
          <c:orientation val="minMax"/>
        </c:scaling>
        <c:axPos val="l"/>
        <c:majorGridlines/>
        <c:numFmt formatCode="General" sourceLinked="1"/>
        <c:tickLblPos val="nextTo"/>
        <c:crossAx val="142713600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Georgia" panose="02040502050405020303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2235</Words>
  <Characters>12742</Characters>
  <Application>Microsoft Office Word</Application>
  <DocSecurity>0</DocSecurity>
  <Lines>106</Lines>
  <Paragraphs>29</Paragraphs>
  <ScaleCrop>false</ScaleCrop>
  <Company/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2019-04-01T10:51:00Z</dcterms:created>
  <dcterms:modified xsi:type="dcterms:W3CDTF">2019-04-01T10:57:00Z</dcterms:modified>
</cp:coreProperties>
</file>