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4D9" w:rsidRPr="007A44D9" w:rsidRDefault="007A44D9" w:rsidP="00F04E7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44D9">
        <w:rPr>
          <w:rFonts w:ascii="Times New Roman" w:hAnsi="Times New Roman" w:cs="Times New Roman"/>
          <w:b/>
          <w:sz w:val="28"/>
          <w:szCs w:val="28"/>
        </w:rPr>
        <w:t>Учитель русского языка и литературы</w:t>
      </w:r>
    </w:p>
    <w:p w:rsidR="007A44D9" w:rsidRPr="007A44D9" w:rsidRDefault="007A44D9" w:rsidP="00F04E7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44D9">
        <w:rPr>
          <w:rFonts w:ascii="Times New Roman" w:hAnsi="Times New Roman" w:cs="Times New Roman"/>
          <w:b/>
          <w:sz w:val="28"/>
          <w:szCs w:val="28"/>
        </w:rPr>
        <w:t>МБОУ «Берёзовская СОШ»</w:t>
      </w:r>
    </w:p>
    <w:p w:rsidR="007A44D9" w:rsidRPr="007A44D9" w:rsidRDefault="007A44D9" w:rsidP="00F04E7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44D9">
        <w:rPr>
          <w:rFonts w:ascii="Times New Roman" w:hAnsi="Times New Roman" w:cs="Times New Roman"/>
          <w:b/>
          <w:sz w:val="28"/>
          <w:szCs w:val="28"/>
        </w:rPr>
        <w:t>Титкова Ольга Николаевна</w:t>
      </w:r>
    </w:p>
    <w:p w:rsidR="00C179ED" w:rsidRPr="00AC4A58" w:rsidRDefault="00C179ED" w:rsidP="00F04E7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</w:t>
      </w:r>
      <w:r w:rsidRPr="00AC4A5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A44D9" w:rsidRPr="00AC4A58">
        <w:rPr>
          <w:rFonts w:ascii="Times New Roman" w:hAnsi="Times New Roman" w:cs="Times New Roman"/>
          <w:b/>
          <w:sz w:val="28"/>
          <w:szCs w:val="28"/>
        </w:rPr>
        <w:t xml:space="preserve">8-913-175-22-87, </w:t>
      </w:r>
    </w:p>
    <w:p w:rsidR="007A44D9" w:rsidRPr="00AC4A58" w:rsidRDefault="00C179ED" w:rsidP="00F04E7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179ED">
        <w:rPr>
          <w:rFonts w:ascii="Times New Roman" w:hAnsi="Times New Roman" w:cs="Times New Roman"/>
          <w:b/>
          <w:sz w:val="28"/>
          <w:szCs w:val="28"/>
          <w:lang w:val="en-US"/>
        </w:rPr>
        <w:t>Email</w:t>
      </w:r>
      <w:r w:rsidRPr="00AC4A58">
        <w:rPr>
          <w:rFonts w:ascii="Times New Roman" w:hAnsi="Times New Roman" w:cs="Times New Roman"/>
          <w:b/>
          <w:sz w:val="28"/>
          <w:szCs w:val="28"/>
        </w:rPr>
        <w:t>:</w:t>
      </w:r>
      <w:r w:rsidRPr="00AC4A58">
        <w:t xml:space="preserve"> </w:t>
      </w:r>
      <w:hyperlink r:id="rId4" w:history="1">
        <w:r w:rsidR="007A44D9" w:rsidRPr="007A44D9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o</w:t>
        </w:r>
        <w:r w:rsidR="007A44D9" w:rsidRPr="00AC4A58">
          <w:rPr>
            <w:rStyle w:val="a4"/>
            <w:rFonts w:ascii="Times New Roman" w:hAnsi="Times New Roman" w:cs="Times New Roman"/>
            <w:b/>
            <w:sz w:val="28"/>
            <w:szCs w:val="28"/>
          </w:rPr>
          <w:t>-</w:t>
        </w:r>
        <w:r w:rsidR="007A44D9" w:rsidRPr="007A44D9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titkova</w:t>
        </w:r>
        <w:r w:rsidR="007A44D9" w:rsidRPr="00AC4A58">
          <w:rPr>
            <w:rStyle w:val="a4"/>
            <w:rFonts w:ascii="Times New Roman" w:hAnsi="Times New Roman" w:cs="Times New Roman"/>
            <w:b/>
            <w:sz w:val="28"/>
            <w:szCs w:val="28"/>
          </w:rPr>
          <w:t>@</w:t>
        </w:r>
        <w:r w:rsidR="007A44D9" w:rsidRPr="007A44D9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bk</w:t>
        </w:r>
        <w:r w:rsidR="007A44D9" w:rsidRPr="00AC4A58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="007A44D9" w:rsidRPr="007A44D9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7A44D9" w:rsidRPr="00AC4A58" w:rsidRDefault="007A44D9" w:rsidP="00F04E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9ED" w:rsidRPr="00C179ED" w:rsidRDefault="007A44D9" w:rsidP="00F04E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4D9">
        <w:rPr>
          <w:rFonts w:ascii="Times New Roman" w:hAnsi="Times New Roman" w:cs="Times New Roman"/>
          <w:b/>
          <w:sz w:val="28"/>
          <w:szCs w:val="28"/>
        </w:rPr>
        <w:t xml:space="preserve">КРОССЕНС </w:t>
      </w:r>
      <w:r w:rsidR="00C179ED">
        <w:rPr>
          <w:rFonts w:ascii="Times New Roman" w:hAnsi="Times New Roman" w:cs="Times New Roman"/>
          <w:b/>
          <w:sz w:val="28"/>
          <w:szCs w:val="28"/>
        </w:rPr>
        <w:t>– СПОСОБ ДОСТИЖЕНИЯ</w:t>
      </w:r>
    </w:p>
    <w:p w:rsidR="00AD33A0" w:rsidRDefault="00C179ED" w:rsidP="00F04E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МЕТАПРЕДМЕТНЫХ РЕЗУЛЬТАТОВ</w:t>
      </w:r>
    </w:p>
    <w:p w:rsidR="00BE4715" w:rsidRPr="0097506A" w:rsidRDefault="00BE4715" w:rsidP="00F04E7E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7506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"Чем хуже ваша логика, тем интереснее следствия, </w:t>
      </w:r>
    </w:p>
    <w:p w:rsidR="00BE4715" w:rsidRPr="0097506A" w:rsidRDefault="00BE4715" w:rsidP="00F04E7E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7506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 </w:t>
      </w:r>
      <w:proofErr w:type="gramStart"/>
      <w:r w:rsidRPr="0097506A">
        <w:rPr>
          <w:rFonts w:ascii="Times New Roman" w:hAnsi="Times New Roman" w:cs="Times New Roman"/>
          <w:b/>
          <w:bCs/>
          <w:i/>
          <w:sz w:val="28"/>
          <w:szCs w:val="28"/>
        </w:rPr>
        <w:t>которым</w:t>
      </w:r>
      <w:proofErr w:type="gramEnd"/>
      <w:r w:rsidRPr="0097506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она может привести" </w:t>
      </w:r>
    </w:p>
    <w:p w:rsidR="00BE4715" w:rsidRPr="0097506A" w:rsidRDefault="00BE4715" w:rsidP="00F04E7E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7506A">
        <w:rPr>
          <w:rFonts w:ascii="Times New Roman" w:hAnsi="Times New Roman" w:cs="Times New Roman"/>
          <w:b/>
          <w:i/>
          <w:sz w:val="28"/>
          <w:szCs w:val="28"/>
        </w:rPr>
        <w:t>Бертран Рассел</w:t>
      </w:r>
    </w:p>
    <w:p w:rsidR="00E530C4" w:rsidRPr="00C179ED" w:rsidRDefault="005E1CEB" w:rsidP="00F04E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4D9">
        <w:rPr>
          <w:rFonts w:ascii="Times New Roman" w:hAnsi="Times New Roman" w:cs="Times New Roman"/>
          <w:sz w:val="28"/>
          <w:szCs w:val="28"/>
        </w:rPr>
        <w:t xml:space="preserve"> </w:t>
      </w:r>
      <w:r w:rsidR="00C179ED" w:rsidRPr="00C179ED">
        <w:rPr>
          <w:rFonts w:ascii="Times New Roman" w:hAnsi="Times New Roman" w:cs="Times New Roman"/>
          <w:b/>
          <w:sz w:val="28"/>
          <w:szCs w:val="28"/>
        </w:rPr>
        <w:t>О</w:t>
      </w:r>
      <w:r w:rsidRPr="007A44D9">
        <w:rPr>
          <w:rFonts w:ascii="Times New Roman" w:hAnsi="Times New Roman" w:cs="Times New Roman"/>
          <w:b/>
          <w:sz w:val="28"/>
          <w:szCs w:val="28"/>
        </w:rPr>
        <w:t>сновная цель обучения</w:t>
      </w:r>
      <w:r w:rsidR="00C179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264">
        <w:rPr>
          <w:rFonts w:ascii="Times New Roman" w:hAnsi="Times New Roman" w:cs="Times New Roman"/>
          <w:sz w:val="28"/>
          <w:szCs w:val="28"/>
        </w:rPr>
        <w:t>сегодня</w:t>
      </w:r>
      <w:r w:rsidRPr="007A44D9">
        <w:rPr>
          <w:rFonts w:ascii="Times New Roman" w:hAnsi="Times New Roman" w:cs="Times New Roman"/>
          <w:sz w:val="28"/>
          <w:szCs w:val="28"/>
        </w:rPr>
        <w:t xml:space="preserve"> - это не только накопление учеником определённой суммы знаний, умений, навыков, но и подготовка школьника как самостоятельного субъекта образовательной деятельности. В основе современного образования лежит активность и учителя, и, что не менее важно, ученика. Именно этой цели - воспитанию творческой, активной личности, умеющей учиться, совершенствоваться самостоятельно, и подчиняются основные задачи современного образования. </w:t>
      </w:r>
    </w:p>
    <w:p w:rsidR="00E530C4" w:rsidRPr="00E530C4" w:rsidRDefault="005E1CEB" w:rsidP="00F04E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30C4">
        <w:rPr>
          <w:rFonts w:ascii="Times New Roman" w:hAnsi="Times New Roman" w:cs="Times New Roman"/>
          <w:sz w:val="28"/>
          <w:szCs w:val="28"/>
        </w:rPr>
        <w:t xml:space="preserve">Урок — </w:t>
      </w:r>
      <w:r w:rsidR="00AD33A0" w:rsidRPr="00E530C4">
        <w:rPr>
          <w:rFonts w:ascii="Times New Roman" w:hAnsi="Times New Roman" w:cs="Times New Roman"/>
          <w:sz w:val="28"/>
          <w:szCs w:val="28"/>
        </w:rPr>
        <w:t xml:space="preserve">сложное педагогическое явление, </w:t>
      </w:r>
      <w:r w:rsidRPr="00E530C4">
        <w:rPr>
          <w:rFonts w:ascii="Times New Roman" w:hAnsi="Times New Roman" w:cs="Times New Roman"/>
          <w:sz w:val="28"/>
          <w:szCs w:val="28"/>
        </w:rPr>
        <w:t xml:space="preserve">в основе </w:t>
      </w:r>
      <w:r w:rsidR="00AD33A0" w:rsidRPr="00E530C4">
        <w:rPr>
          <w:rFonts w:ascii="Times New Roman" w:hAnsi="Times New Roman" w:cs="Times New Roman"/>
          <w:sz w:val="28"/>
          <w:szCs w:val="28"/>
        </w:rPr>
        <w:t>которого</w:t>
      </w:r>
      <w:r w:rsidRPr="00E530C4">
        <w:rPr>
          <w:rFonts w:ascii="Times New Roman" w:hAnsi="Times New Roman" w:cs="Times New Roman"/>
          <w:sz w:val="28"/>
          <w:szCs w:val="28"/>
        </w:rPr>
        <w:t xml:space="preserve"> лежит системно</w:t>
      </w:r>
      <w:r w:rsidR="00E530C4" w:rsidRPr="00E530C4">
        <w:rPr>
          <w:rFonts w:ascii="Times New Roman" w:hAnsi="Times New Roman" w:cs="Times New Roman"/>
          <w:sz w:val="28"/>
          <w:szCs w:val="28"/>
        </w:rPr>
        <w:t xml:space="preserve"> </w:t>
      </w:r>
      <w:r w:rsidRPr="00E530C4">
        <w:rPr>
          <w:rFonts w:ascii="Times New Roman" w:hAnsi="Times New Roman" w:cs="Times New Roman"/>
          <w:sz w:val="28"/>
          <w:szCs w:val="28"/>
        </w:rPr>
        <w:t>-</w:t>
      </w:r>
      <w:r w:rsidR="00E530C4" w:rsidRPr="00E53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0C4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E530C4">
        <w:rPr>
          <w:rFonts w:ascii="Times New Roman" w:hAnsi="Times New Roman" w:cs="Times New Roman"/>
          <w:sz w:val="28"/>
          <w:szCs w:val="28"/>
        </w:rPr>
        <w:t xml:space="preserve"> подход. Мотивация ставится во главе угла этого подхода. А реальная ценность урока — его результат.</w:t>
      </w:r>
    </w:p>
    <w:p w:rsidR="005E1CEB" w:rsidRPr="00E530C4" w:rsidRDefault="005E1CEB" w:rsidP="00F04E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30C4">
        <w:rPr>
          <w:rFonts w:ascii="Times New Roman" w:hAnsi="Times New Roman" w:cs="Times New Roman"/>
          <w:sz w:val="28"/>
          <w:szCs w:val="28"/>
        </w:rPr>
        <w:t>Как сочетать требования времени, традиционное и новое?</w:t>
      </w:r>
      <w:r w:rsidR="00AD33A0" w:rsidRPr="00E530C4">
        <w:rPr>
          <w:rFonts w:ascii="Times New Roman" w:hAnsi="Times New Roman" w:cs="Times New Roman"/>
          <w:sz w:val="28"/>
          <w:szCs w:val="28"/>
        </w:rPr>
        <w:t xml:space="preserve"> </w:t>
      </w:r>
      <w:r w:rsidRPr="00E530C4">
        <w:rPr>
          <w:rFonts w:ascii="Times New Roman" w:hAnsi="Times New Roman" w:cs="Times New Roman"/>
          <w:sz w:val="28"/>
          <w:szCs w:val="28"/>
        </w:rPr>
        <w:t xml:space="preserve">Интерес </w:t>
      </w:r>
      <w:r w:rsidR="00AD33A0" w:rsidRPr="00E530C4">
        <w:rPr>
          <w:rFonts w:ascii="Times New Roman" w:hAnsi="Times New Roman" w:cs="Times New Roman"/>
          <w:sz w:val="28"/>
          <w:szCs w:val="28"/>
        </w:rPr>
        <w:t>учащихся</w:t>
      </w:r>
      <w:r w:rsidRPr="00E530C4">
        <w:rPr>
          <w:rFonts w:ascii="Times New Roman" w:hAnsi="Times New Roman" w:cs="Times New Roman"/>
          <w:sz w:val="28"/>
          <w:szCs w:val="28"/>
        </w:rPr>
        <w:t xml:space="preserve"> можно пробудить или путем использования нестандартного содержания заданий или с помощью необычных форм работы. Сейчас огромную значимость приобретают проблемы компоновки знания и его использования. </w:t>
      </w:r>
      <w:r w:rsidR="00A57005" w:rsidRPr="00E530C4">
        <w:rPr>
          <w:rFonts w:ascii="Times New Roman" w:hAnsi="Times New Roman" w:cs="Times New Roman"/>
          <w:sz w:val="28"/>
          <w:szCs w:val="28"/>
        </w:rPr>
        <w:t xml:space="preserve">Время предъявляет свои требования. </w:t>
      </w:r>
      <w:r w:rsidRPr="00E530C4">
        <w:rPr>
          <w:rFonts w:ascii="Times New Roman" w:hAnsi="Times New Roman" w:cs="Times New Roman"/>
          <w:sz w:val="28"/>
          <w:szCs w:val="28"/>
        </w:rPr>
        <w:t xml:space="preserve">Информации очень много и усваивается </w:t>
      </w:r>
      <w:r w:rsidR="00E530C4">
        <w:rPr>
          <w:rFonts w:ascii="Times New Roman" w:hAnsi="Times New Roman" w:cs="Times New Roman"/>
          <w:sz w:val="28"/>
          <w:szCs w:val="28"/>
        </w:rPr>
        <w:t xml:space="preserve">она </w:t>
      </w:r>
      <w:r w:rsidR="00A57005" w:rsidRPr="00E530C4">
        <w:rPr>
          <w:rFonts w:ascii="Times New Roman" w:hAnsi="Times New Roman" w:cs="Times New Roman"/>
          <w:sz w:val="28"/>
          <w:szCs w:val="28"/>
        </w:rPr>
        <w:t>лучше тогда, когда «запечатлевае</w:t>
      </w:r>
      <w:r w:rsidRPr="00E530C4">
        <w:rPr>
          <w:rFonts w:ascii="Times New Roman" w:hAnsi="Times New Roman" w:cs="Times New Roman"/>
          <w:sz w:val="28"/>
          <w:szCs w:val="28"/>
        </w:rPr>
        <w:t>тся» в памяти.</w:t>
      </w:r>
    </w:p>
    <w:p w:rsidR="00A57005" w:rsidRPr="007A44D9" w:rsidRDefault="00A57005" w:rsidP="00F04E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4D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7A44D9">
        <w:rPr>
          <w:rFonts w:ascii="Times New Roman" w:eastAsia="Times New Roman" w:hAnsi="Times New Roman" w:cs="Times New Roman"/>
          <w:sz w:val="28"/>
          <w:szCs w:val="28"/>
        </w:rPr>
        <w:tab/>
        <w:t xml:space="preserve">Для реализации цели существует множество приемов и методов. Ярким примером являются  уроки с использованием нестандартных методов обучения. Характерной особенностью таких  уроков является оригинальность по замыслу, структуре, сюжету, по тем педагогическим открытиям (Джона </w:t>
      </w:r>
      <w:proofErr w:type="spellStart"/>
      <w:r w:rsidRPr="007A44D9">
        <w:rPr>
          <w:rFonts w:ascii="Times New Roman" w:eastAsia="Times New Roman" w:hAnsi="Times New Roman" w:cs="Times New Roman"/>
          <w:sz w:val="28"/>
          <w:szCs w:val="28"/>
        </w:rPr>
        <w:t>Дьюи</w:t>
      </w:r>
      <w:proofErr w:type="spellEnd"/>
      <w:r w:rsidRPr="007A44D9">
        <w:rPr>
          <w:rFonts w:ascii="Times New Roman" w:eastAsia="Times New Roman" w:hAnsi="Times New Roman" w:cs="Times New Roman"/>
          <w:sz w:val="28"/>
          <w:szCs w:val="28"/>
        </w:rPr>
        <w:t xml:space="preserve">, Марии </w:t>
      </w:r>
      <w:proofErr w:type="spellStart"/>
      <w:r w:rsidRPr="007A44D9">
        <w:rPr>
          <w:rFonts w:ascii="Times New Roman" w:eastAsia="Times New Roman" w:hAnsi="Times New Roman" w:cs="Times New Roman"/>
          <w:sz w:val="28"/>
          <w:szCs w:val="28"/>
        </w:rPr>
        <w:t>Монтессори</w:t>
      </w:r>
      <w:proofErr w:type="spellEnd"/>
      <w:r w:rsidRPr="007A44D9">
        <w:rPr>
          <w:rFonts w:ascii="Times New Roman" w:eastAsia="Times New Roman" w:hAnsi="Times New Roman" w:cs="Times New Roman"/>
          <w:sz w:val="28"/>
          <w:szCs w:val="28"/>
        </w:rPr>
        <w:t xml:space="preserve">, Георга </w:t>
      </w:r>
      <w:proofErr w:type="spellStart"/>
      <w:r w:rsidRPr="007A44D9">
        <w:rPr>
          <w:rFonts w:ascii="Times New Roman" w:eastAsia="Times New Roman" w:hAnsi="Times New Roman" w:cs="Times New Roman"/>
          <w:sz w:val="28"/>
          <w:szCs w:val="28"/>
        </w:rPr>
        <w:t>Кершенштейнер</w:t>
      </w:r>
      <w:proofErr w:type="spellEnd"/>
      <w:r w:rsidRPr="007A44D9">
        <w:rPr>
          <w:rFonts w:ascii="Times New Roman" w:eastAsia="Times New Roman" w:hAnsi="Times New Roman" w:cs="Times New Roman"/>
          <w:sz w:val="28"/>
          <w:szCs w:val="28"/>
        </w:rPr>
        <w:t xml:space="preserve">, Антона Макаренко, признанных выдающимися педагогами 20 столетия по решению ЮНЕСКО), которые в конце </w:t>
      </w:r>
      <w:r w:rsidRPr="007A44D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20 столетия и начале 21 века наконец-то пришли в школу. Просветительская деятельность этих выдающихся людей принесла в современную школу новые методики, которые сделали ученическую деятельность нетрадиционной, творческой, демократичной, коллективной и индивидуальной, тем самым развивая ученика как личность. </w:t>
      </w:r>
    </w:p>
    <w:p w:rsidR="00E530C4" w:rsidRDefault="00A57005" w:rsidP="00F04E7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4D9">
        <w:rPr>
          <w:rFonts w:ascii="Times New Roman" w:eastAsia="Times New Roman" w:hAnsi="Times New Roman" w:cs="Times New Roman"/>
          <w:sz w:val="28"/>
          <w:szCs w:val="28"/>
        </w:rPr>
        <w:t>Исходя из этого, основная цель работы учителя сегодня -  это открытие индивидуальных особенностей детей через различные формы организации познавательной деятельности.</w:t>
      </w:r>
    </w:p>
    <w:p w:rsidR="00A57005" w:rsidRPr="007A44D9" w:rsidRDefault="00A57005" w:rsidP="00F04E7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4D9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цели необходимо решить следующие </w:t>
      </w:r>
      <w:r w:rsidRPr="007A44D9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7A44D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57005" w:rsidRPr="007A44D9" w:rsidRDefault="00A57005" w:rsidP="00F04E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4D9">
        <w:rPr>
          <w:rFonts w:ascii="Times New Roman" w:eastAsia="Times New Roman" w:hAnsi="Times New Roman" w:cs="Times New Roman"/>
          <w:sz w:val="28"/>
          <w:szCs w:val="28"/>
        </w:rPr>
        <w:t>- формировать положительную мотивацию деятельности учащихся на всех этапах урока;</w:t>
      </w:r>
    </w:p>
    <w:p w:rsidR="00A57005" w:rsidRPr="007A44D9" w:rsidRDefault="00A57005" w:rsidP="00F04E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4D9">
        <w:rPr>
          <w:rFonts w:ascii="Times New Roman" w:eastAsia="Times New Roman" w:hAnsi="Times New Roman" w:cs="Times New Roman"/>
          <w:sz w:val="28"/>
          <w:szCs w:val="28"/>
        </w:rPr>
        <w:t xml:space="preserve">- развивать нестандартность мышления; </w:t>
      </w:r>
    </w:p>
    <w:p w:rsidR="00A57005" w:rsidRPr="007A44D9" w:rsidRDefault="00A57005" w:rsidP="00F04E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4D9">
        <w:rPr>
          <w:rFonts w:ascii="Times New Roman" w:eastAsia="Times New Roman" w:hAnsi="Times New Roman" w:cs="Times New Roman"/>
          <w:sz w:val="28"/>
          <w:szCs w:val="28"/>
        </w:rPr>
        <w:t>- работать над развитием мыслительных операций</w:t>
      </w:r>
      <w:r w:rsidR="00E530C4">
        <w:rPr>
          <w:rFonts w:ascii="Times New Roman" w:eastAsia="Times New Roman" w:hAnsi="Times New Roman" w:cs="Times New Roman"/>
          <w:sz w:val="28"/>
          <w:szCs w:val="28"/>
        </w:rPr>
        <w:t xml:space="preserve"> (интерпретация текста)</w:t>
      </w:r>
      <w:r w:rsidRPr="007A44D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57005" w:rsidRPr="007A44D9" w:rsidRDefault="00A57005" w:rsidP="00F04E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4D9">
        <w:rPr>
          <w:rFonts w:ascii="Times New Roman" w:eastAsia="Times New Roman" w:hAnsi="Times New Roman" w:cs="Times New Roman"/>
          <w:sz w:val="28"/>
          <w:szCs w:val="28"/>
        </w:rPr>
        <w:t xml:space="preserve">- учить школьников </w:t>
      </w:r>
      <w:proofErr w:type="spellStart"/>
      <w:r w:rsidRPr="007A44D9">
        <w:rPr>
          <w:rFonts w:ascii="Times New Roman" w:eastAsia="Times New Roman" w:hAnsi="Times New Roman" w:cs="Times New Roman"/>
          <w:sz w:val="28"/>
          <w:szCs w:val="28"/>
        </w:rPr>
        <w:t>рефлексировать</w:t>
      </w:r>
      <w:proofErr w:type="spellEnd"/>
      <w:r w:rsidRPr="007A44D9">
        <w:rPr>
          <w:rFonts w:ascii="Times New Roman" w:eastAsia="Times New Roman" w:hAnsi="Times New Roman" w:cs="Times New Roman"/>
          <w:sz w:val="28"/>
          <w:szCs w:val="28"/>
        </w:rPr>
        <w:t xml:space="preserve"> свою деятельность;</w:t>
      </w:r>
    </w:p>
    <w:p w:rsidR="00A57005" w:rsidRPr="007A44D9" w:rsidRDefault="00A57005" w:rsidP="00F04E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4D9">
        <w:rPr>
          <w:rFonts w:ascii="Times New Roman" w:eastAsia="Times New Roman" w:hAnsi="Times New Roman" w:cs="Times New Roman"/>
          <w:sz w:val="28"/>
          <w:szCs w:val="28"/>
        </w:rPr>
        <w:t>- активизировать деятельность учащихся, предоставляя им возможность выбора путей исследования, средств достижения целей, темпа работы;</w:t>
      </w:r>
    </w:p>
    <w:p w:rsidR="00A57005" w:rsidRPr="007A44D9" w:rsidRDefault="00A57005" w:rsidP="00F04E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4D9">
        <w:rPr>
          <w:rFonts w:ascii="Times New Roman" w:eastAsia="Times New Roman" w:hAnsi="Times New Roman" w:cs="Times New Roman"/>
          <w:sz w:val="28"/>
          <w:szCs w:val="28"/>
        </w:rPr>
        <w:t>- формировать ценностное отношение к здоровому образу жизни.</w:t>
      </w:r>
    </w:p>
    <w:p w:rsidR="00A57005" w:rsidRPr="007A44D9" w:rsidRDefault="00A57005" w:rsidP="00F04E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4D9">
        <w:rPr>
          <w:rFonts w:ascii="Times New Roman" w:eastAsia="Times New Roman" w:hAnsi="Times New Roman" w:cs="Times New Roman"/>
          <w:sz w:val="28"/>
          <w:szCs w:val="28"/>
        </w:rPr>
        <w:tab/>
      </w:r>
      <w:r w:rsidRPr="007A44D9">
        <w:rPr>
          <w:rFonts w:ascii="Times New Roman" w:eastAsia="Times New Roman" w:hAnsi="Times New Roman" w:cs="Times New Roman"/>
          <w:sz w:val="28"/>
          <w:szCs w:val="28"/>
        </w:rPr>
        <w:tab/>
        <w:t>Для реализации этих задач я активно использую</w:t>
      </w:r>
      <w:r w:rsidR="00E530C4">
        <w:rPr>
          <w:rFonts w:ascii="Times New Roman" w:eastAsia="Times New Roman" w:hAnsi="Times New Roman" w:cs="Times New Roman"/>
          <w:sz w:val="28"/>
          <w:szCs w:val="28"/>
        </w:rPr>
        <w:t xml:space="preserve"> в своей деятельности технологии интерактивного обучения</w:t>
      </w:r>
      <w:r w:rsidRPr="007A44D9">
        <w:rPr>
          <w:rFonts w:ascii="Times New Roman" w:eastAsia="Times New Roman" w:hAnsi="Times New Roman" w:cs="Times New Roman"/>
          <w:sz w:val="28"/>
          <w:szCs w:val="28"/>
        </w:rPr>
        <w:t>.</w:t>
      </w:r>
      <w:r w:rsidR="00E530C4">
        <w:rPr>
          <w:rFonts w:ascii="Times New Roman" w:eastAsia="Times New Roman" w:hAnsi="Times New Roman" w:cs="Times New Roman"/>
          <w:sz w:val="28"/>
          <w:szCs w:val="28"/>
        </w:rPr>
        <w:t xml:space="preserve"> С их</w:t>
      </w:r>
      <w:r w:rsidRPr="007A44D9">
        <w:rPr>
          <w:rFonts w:ascii="Times New Roman" w:eastAsia="Times New Roman" w:hAnsi="Times New Roman" w:cs="Times New Roman"/>
          <w:sz w:val="28"/>
          <w:szCs w:val="28"/>
        </w:rPr>
        <w:t xml:space="preserve"> помощью активизируется работа у</w:t>
      </w:r>
      <w:r w:rsidR="00D47264">
        <w:rPr>
          <w:rFonts w:ascii="Times New Roman" w:eastAsia="Times New Roman" w:hAnsi="Times New Roman" w:cs="Times New Roman"/>
          <w:sz w:val="28"/>
          <w:szCs w:val="28"/>
        </w:rPr>
        <w:t>чеников</w:t>
      </w:r>
      <w:r w:rsidRPr="007A44D9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D47264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Pr="007A44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7264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7A44D9">
        <w:rPr>
          <w:rFonts w:ascii="Times New Roman" w:eastAsia="Times New Roman" w:hAnsi="Times New Roman" w:cs="Times New Roman"/>
          <w:sz w:val="28"/>
          <w:szCs w:val="28"/>
        </w:rPr>
        <w:t xml:space="preserve"> на уроках рус</w:t>
      </w:r>
      <w:r w:rsidR="00D47264">
        <w:rPr>
          <w:rFonts w:ascii="Times New Roman" w:eastAsia="Times New Roman" w:hAnsi="Times New Roman" w:cs="Times New Roman"/>
          <w:sz w:val="28"/>
          <w:szCs w:val="28"/>
        </w:rPr>
        <w:t>ского языка и литературы помогаю</w:t>
      </w:r>
      <w:r w:rsidRPr="007A44D9">
        <w:rPr>
          <w:rFonts w:ascii="Times New Roman" w:eastAsia="Times New Roman" w:hAnsi="Times New Roman" w:cs="Times New Roman"/>
          <w:sz w:val="28"/>
          <w:szCs w:val="28"/>
        </w:rPr>
        <w:t>т решать проблемы: анализа художественных произведений, мотивирует учеников к знакомству с произведениями; мотивирует их к получению и освоению новых знаний в области лингвистики</w:t>
      </w:r>
      <w:r w:rsidR="00D47264">
        <w:rPr>
          <w:rFonts w:ascii="Times New Roman" w:eastAsia="Times New Roman" w:hAnsi="Times New Roman" w:cs="Times New Roman"/>
          <w:sz w:val="28"/>
          <w:szCs w:val="28"/>
        </w:rPr>
        <w:t>, закреплению ранее изученных</w:t>
      </w:r>
      <w:r w:rsidRPr="007A44D9">
        <w:rPr>
          <w:rFonts w:ascii="Times New Roman" w:eastAsia="Times New Roman" w:hAnsi="Times New Roman" w:cs="Times New Roman"/>
          <w:sz w:val="28"/>
          <w:szCs w:val="28"/>
        </w:rPr>
        <w:t xml:space="preserve">. Определённый алгоритм технологии предполагает ненасильственное привлечение к процессу познания, поиску с помощью создания личностной мотивации подхода к решению проблемы, конструирование  ответа, проведение аналогий, атмосферы равенства и творческого и сотрудничества стабильные положительные результаты освоения обучающимися образовательной программы.  </w:t>
      </w:r>
    </w:p>
    <w:p w:rsidR="00A57005" w:rsidRPr="007A44D9" w:rsidRDefault="00A57005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A44D9">
        <w:rPr>
          <w:sz w:val="28"/>
          <w:szCs w:val="28"/>
        </w:rPr>
        <w:t xml:space="preserve">Использование нетрадиционных методов и приемов обучения дают положительный результат. Их использование способствует повышению мотивации к изучению предмета, развивает наглядно-образное мышление, </w:t>
      </w:r>
      <w:r w:rsidRPr="007A44D9">
        <w:rPr>
          <w:sz w:val="28"/>
          <w:szCs w:val="28"/>
        </w:rPr>
        <w:lastRenderedPageBreak/>
        <w:t xml:space="preserve">вербальные коммуникативные навыки обучающихся, формирует навыки работы с информацией. </w:t>
      </w:r>
    </w:p>
    <w:p w:rsidR="00A57005" w:rsidRPr="007A44D9" w:rsidRDefault="00A57005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A44D9">
        <w:rPr>
          <w:sz w:val="28"/>
          <w:szCs w:val="28"/>
        </w:rPr>
        <w:t xml:space="preserve">Применяя на уроках различные приёмы и методы, учитель создает условия, когда ученики становятся </w:t>
      </w:r>
      <w:r w:rsidR="00E530C4">
        <w:rPr>
          <w:sz w:val="28"/>
          <w:szCs w:val="28"/>
        </w:rPr>
        <w:t xml:space="preserve">«архитекторами» и «строителями» </w:t>
      </w:r>
      <w:r w:rsidRPr="007A44D9">
        <w:rPr>
          <w:sz w:val="28"/>
          <w:szCs w:val="28"/>
        </w:rPr>
        <w:t xml:space="preserve">образовательного процесса, становятся исследователями... Именно этого требует ФГОС. </w:t>
      </w:r>
    </w:p>
    <w:p w:rsidR="000E2CB9" w:rsidRDefault="00A57005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A44D9">
        <w:rPr>
          <w:sz w:val="28"/>
          <w:szCs w:val="28"/>
        </w:rPr>
        <w:t xml:space="preserve">Одним из приемов развития и формирования логических действий, критического мышления, </w:t>
      </w:r>
      <w:r w:rsidR="000E2CB9">
        <w:rPr>
          <w:sz w:val="28"/>
          <w:szCs w:val="28"/>
        </w:rPr>
        <w:t>творчества</w:t>
      </w:r>
      <w:r w:rsidRPr="007A44D9">
        <w:rPr>
          <w:sz w:val="28"/>
          <w:szCs w:val="28"/>
        </w:rPr>
        <w:t xml:space="preserve">, сотрудничества, коммуникации обучающихся в контексте федерального государственного образовательного стандарта основного общего образования является </w:t>
      </w:r>
      <w:proofErr w:type="spellStart"/>
      <w:r w:rsidRPr="007A44D9">
        <w:rPr>
          <w:sz w:val="28"/>
          <w:szCs w:val="28"/>
        </w:rPr>
        <w:t>кроссенс</w:t>
      </w:r>
      <w:proofErr w:type="spellEnd"/>
      <w:r w:rsidRPr="007A44D9">
        <w:rPr>
          <w:sz w:val="28"/>
          <w:szCs w:val="28"/>
        </w:rPr>
        <w:t xml:space="preserve">. </w:t>
      </w:r>
    </w:p>
    <w:p w:rsidR="00711F8A" w:rsidRDefault="00711F8A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ФГОС О</w:t>
      </w:r>
      <w:r w:rsidR="007A44D9" w:rsidRPr="007A44D9">
        <w:rPr>
          <w:sz w:val="28"/>
          <w:szCs w:val="28"/>
        </w:rPr>
        <w:t xml:space="preserve">ОО при обозначении требований к личностным, предметным и </w:t>
      </w:r>
      <w:proofErr w:type="spellStart"/>
      <w:r w:rsidR="007A44D9" w:rsidRPr="007A44D9">
        <w:rPr>
          <w:sz w:val="28"/>
          <w:szCs w:val="28"/>
        </w:rPr>
        <w:t>метапредметным</w:t>
      </w:r>
      <w:proofErr w:type="spellEnd"/>
      <w:r w:rsidR="007A44D9" w:rsidRPr="007A44D9">
        <w:rPr>
          <w:sz w:val="28"/>
          <w:szCs w:val="28"/>
        </w:rPr>
        <w:t xml:space="preserve"> результатам </w:t>
      </w:r>
      <w:r w:rsidR="000E2CB9">
        <w:rPr>
          <w:sz w:val="28"/>
          <w:szCs w:val="28"/>
        </w:rPr>
        <w:t>учащихся</w:t>
      </w:r>
      <w:r w:rsidR="007A44D9" w:rsidRPr="007A44D9">
        <w:rPr>
          <w:sz w:val="28"/>
          <w:szCs w:val="28"/>
        </w:rPr>
        <w:t xml:space="preserve"> отмечается значимость визуализации мыслительной деятельности. То есть необходимо учитывать особенности восприятия информации. </w:t>
      </w:r>
      <w:proofErr w:type="gramStart"/>
      <w:r w:rsidR="007A44D9" w:rsidRPr="007A44D9">
        <w:rPr>
          <w:sz w:val="28"/>
          <w:szCs w:val="28"/>
        </w:rPr>
        <w:t xml:space="preserve">Принято выделять 4 канала: визуальный (зрительный ряд), </w:t>
      </w:r>
      <w:proofErr w:type="spellStart"/>
      <w:r w:rsidR="007A44D9" w:rsidRPr="007A44D9">
        <w:rPr>
          <w:sz w:val="28"/>
          <w:szCs w:val="28"/>
        </w:rPr>
        <w:t>аудиальный</w:t>
      </w:r>
      <w:proofErr w:type="spellEnd"/>
      <w:r w:rsidR="007A44D9" w:rsidRPr="007A44D9">
        <w:rPr>
          <w:sz w:val="28"/>
          <w:szCs w:val="28"/>
        </w:rPr>
        <w:t xml:space="preserve"> (звуковой и словесный ряд), кинестетический (ощущения, эмоции, вкус, запах), </w:t>
      </w:r>
      <w:proofErr w:type="spellStart"/>
      <w:r w:rsidR="007A44D9" w:rsidRPr="007A44D9">
        <w:rPr>
          <w:sz w:val="28"/>
          <w:szCs w:val="28"/>
        </w:rPr>
        <w:t>внемодальный</w:t>
      </w:r>
      <w:proofErr w:type="spellEnd"/>
      <w:r w:rsidR="007A44D9" w:rsidRPr="007A44D9">
        <w:rPr>
          <w:sz w:val="28"/>
          <w:szCs w:val="28"/>
        </w:rPr>
        <w:t xml:space="preserve"> (логическое понимание информации).</w:t>
      </w:r>
      <w:proofErr w:type="gramEnd"/>
      <w:r w:rsidR="000E2CB9">
        <w:rPr>
          <w:sz w:val="28"/>
          <w:szCs w:val="28"/>
        </w:rPr>
        <w:t xml:space="preserve"> </w:t>
      </w:r>
      <w:r w:rsidR="007A44D9" w:rsidRPr="007A44D9">
        <w:rPr>
          <w:sz w:val="28"/>
          <w:szCs w:val="28"/>
        </w:rPr>
        <w:t>Работа визуального мышления есть деятельность разума в специальной среде, благодаря которому осуществляется перевод с одного языка предъявления информации на другой, осмыслить связи и отношения между ее объектами.</w:t>
      </w:r>
      <w:r w:rsidR="000E2CB9">
        <w:rPr>
          <w:sz w:val="28"/>
          <w:szCs w:val="28"/>
        </w:rPr>
        <w:t xml:space="preserve"> Визуализация— </w:t>
      </w:r>
      <w:proofErr w:type="gramStart"/>
      <w:r w:rsidR="000E2CB9">
        <w:rPr>
          <w:sz w:val="28"/>
          <w:szCs w:val="28"/>
        </w:rPr>
        <w:t>эт</w:t>
      </w:r>
      <w:proofErr w:type="gramEnd"/>
      <w:r w:rsidR="000E2CB9">
        <w:rPr>
          <w:sz w:val="28"/>
          <w:szCs w:val="28"/>
        </w:rPr>
        <w:t>о представление</w:t>
      </w:r>
      <w:r w:rsidR="007A44D9" w:rsidRPr="007A44D9">
        <w:rPr>
          <w:sz w:val="28"/>
          <w:szCs w:val="28"/>
        </w:rPr>
        <w:t xml:space="preserve"> информации — в виде рисунков и фотографий, графиков, диаграмм, структурных схем, таблиц, карт, </w:t>
      </w:r>
      <w:proofErr w:type="spellStart"/>
      <w:r w:rsidR="007A44D9" w:rsidRPr="007A44D9">
        <w:rPr>
          <w:sz w:val="28"/>
          <w:szCs w:val="28"/>
        </w:rPr>
        <w:t>кроссенсов</w:t>
      </w:r>
      <w:proofErr w:type="spellEnd"/>
      <w:r w:rsidR="007A44D9" w:rsidRPr="007A44D9">
        <w:rPr>
          <w:sz w:val="28"/>
          <w:szCs w:val="28"/>
        </w:rPr>
        <w:t>.</w:t>
      </w:r>
      <w:r w:rsidR="000E2CB9">
        <w:rPr>
          <w:sz w:val="28"/>
          <w:szCs w:val="28"/>
        </w:rPr>
        <w:t xml:space="preserve"> </w:t>
      </w:r>
    </w:p>
    <w:p w:rsidR="007A44D9" w:rsidRDefault="007A44D9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7A44D9">
        <w:rPr>
          <w:sz w:val="28"/>
          <w:szCs w:val="28"/>
        </w:rPr>
        <w:t>Кроссенс</w:t>
      </w:r>
      <w:proofErr w:type="spellEnd"/>
      <w:r w:rsidRPr="007A44D9">
        <w:rPr>
          <w:sz w:val="28"/>
          <w:szCs w:val="28"/>
        </w:rPr>
        <w:t xml:space="preserve"> – ассоциативная головоломка нового поколения. Слово «</w:t>
      </w:r>
      <w:proofErr w:type="spellStart"/>
      <w:r w:rsidRPr="007A44D9">
        <w:rPr>
          <w:sz w:val="28"/>
          <w:szCs w:val="28"/>
        </w:rPr>
        <w:t>кроссенс</w:t>
      </w:r>
      <w:proofErr w:type="spellEnd"/>
      <w:r w:rsidRPr="007A44D9">
        <w:rPr>
          <w:sz w:val="28"/>
          <w:szCs w:val="28"/>
        </w:rPr>
        <w:t>» означает «пересечение смыслов» и придумано по аналогии со словом «кроссворд», которое в переводе с английского языка означает «пересечение слов».</w:t>
      </w:r>
      <w:r w:rsidR="000E2CB9">
        <w:rPr>
          <w:sz w:val="28"/>
          <w:szCs w:val="28"/>
        </w:rPr>
        <w:t xml:space="preserve"> Идея гол</w:t>
      </w:r>
      <w:r w:rsidRPr="007A44D9">
        <w:rPr>
          <w:sz w:val="28"/>
          <w:szCs w:val="28"/>
        </w:rPr>
        <w:t xml:space="preserve">оволомки </w:t>
      </w:r>
      <w:proofErr w:type="spellStart"/>
      <w:r w:rsidRPr="007A44D9">
        <w:rPr>
          <w:sz w:val="28"/>
          <w:szCs w:val="28"/>
        </w:rPr>
        <w:t>кроссенс</w:t>
      </w:r>
      <w:proofErr w:type="spellEnd"/>
      <w:r w:rsidRPr="007A44D9">
        <w:rPr>
          <w:sz w:val="28"/>
          <w:szCs w:val="28"/>
        </w:rPr>
        <w:t xml:space="preserve"> принадлежит писателю, педагогу и математику Сергею Федину и доктору педагогических наук, философу и художнику Владимиру </w:t>
      </w:r>
      <w:proofErr w:type="spellStart"/>
      <w:r w:rsidRPr="007A44D9">
        <w:rPr>
          <w:sz w:val="28"/>
          <w:szCs w:val="28"/>
        </w:rPr>
        <w:t>Бусленко</w:t>
      </w:r>
      <w:proofErr w:type="spellEnd"/>
      <w:r w:rsidRPr="007A44D9">
        <w:rPr>
          <w:sz w:val="28"/>
          <w:szCs w:val="28"/>
        </w:rPr>
        <w:t xml:space="preserve">. </w:t>
      </w:r>
      <w:proofErr w:type="spellStart"/>
      <w:r w:rsidRPr="007A44D9">
        <w:rPr>
          <w:sz w:val="28"/>
          <w:szCs w:val="28"/>
        </w:rPr>
        <w:t>Кроссенс</w:t>
      </w:r>
      <w:proofErr w:type="spellEnd"/>
      <w:r w:rsidRPr="007A44D9">
        <w:rPr>
          <w:sz w:val="28"/>
          <w:szCs w:val="28"/>
        </w:rPr>
        <w:t xml:space="preserve"> представляет собой ассоциативную цепочку из девяти картинок, замкнутых в стандартное поле.</w:t>
      </w:r>
    </w:p>
    <w:tbl>
      <w:tblPr>
        <w:tblStyle w:val="a5"/>
        <w:tblW w:w="0" w:type="auto"/>
        <w:tblInd w:w="3727" w:type="dxa"/>
        <w:tblLook w:val="04A0"/>
      </w:tblPr>
      <w:tblGrid>
        <w:gridCol w:w="356"/>
        <w:gridCol w:w="356"/>
        <w:gridCol w:w="356"/>
      </w:tblGrid>
      <w:tr w:rsidR="000E2CB9" w:rsidTr="000E2CB9">
        <w:tc>
          <w:tcPr>
            <w:tcW w:w="0" w:type="auto"/>
          </w:tcPr>
          <w:p w:rsidR="000E2CB9" w:rsidRDefault="000E2CB9" w:rsidP="00F04E7E">
            <w:pPr>
              <w:pStyle w:val="a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E2CB9" w:rsidRDefault="000E2CB9" w:rsidP="00F04E7E">
            <w:pPr>
              <w:pStyle w:val="a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E2CB9" w:rsidRDefault="000E2CB9" w:rsidP="00F04E7E">
            <w:pPr>
              <w:pStyle w:val="a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E2CB9" w:rsidTr="000E2CB9">
        <w:tc>
          <w:tcPr>
            <w:tcW w:w="0" w:type="auto"/>
          </w:tcPr>
          <w:p w:rsidR="000E2CB9" w:rsidRDefault="000E2CB9" w:rsidP="00F04E7E">
            <w:pPr>
              <w:pStyle w:val="a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0E2CB9" w:rsidRDefault="000E2CB9" w:rsidP="00F04E7E">
            <w:pPr>
              <w:pStyle w:val="a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0E2CB9" w:rsidRDefault="000E2CB9" w:rsidP="00F04E7E">
            <w:pPr>
              <w:pStyle w:val="a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E2CB9" w:rsidTr="000E2CB9">
        <w:tc>
          <w:tcPr>
            <w:tcW w:w="0" w:type="auto"/>
          </w:tcPr>
          <w:p w:rsidR="000E2CB9" w:rsidRDefault="000E2CB9" w:rsidP="00F04E7E">
            <w:pPr>
              <w:pStyle w:val="a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0E2CB9" w:rsidRDefault="000E2CB9" w:rsidP="00F04E7E">
            <w:pPr>
              <w:pStyle w:val="a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0E2CB9" w:rsidRDefault="000E2CB9" w:rsidP="00F04E7E">
            <w:pPr>
              <w:pStyle w:val="a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7A44D9" w:rsidRPr="007A44D9" w:rsidRDefault="007A44D9" w:rsidP="00F04E7E">
      <w:pPr>
        <w:pStyle w:val="a3"/>
        <w:spacing w:after="0" w:afterAutospacing="0" w:line="360" w:lineRule="auto"/>
        <w:ind w:firstLine="708"/>
        <w:jc w:val="both"/>
        <w:rPr>
          <w:sz w:val="28"/>
          <w:szCs w:val="28"/>
        </w:rPr>
      </w:pPr>
      <w:r w:rsidRPr="007A44D9">
        <w:rPr>
          <w:sz w:val="28"/>
          <w:szCs w:val="28"/>
        </w:rPr>
        <w:lastRenderedPageBreak/>
        <w:t xml:space="preserve">Начать разгадывать </w:t>
      </w:r>
      <w:proofErr w:type="spellStart"/>
      <w:r w:rsidRPr="007A44D9">
        <w:rPr>
          <w:sz w:val="28"/>
          <w:szCs w:val="28"/>
        </w:rPr>
        <w:t>кроссенс</w:t>
      </w:r>
      <w:proofErr w:type="spellEnd"/>
      <w:r w:rsidRPr="007A44D9">
        <w:rPr>
          <w:sz w:val="28"/>
          <w:szCs w:val="28"/>
        </w:rPr>
        <w:t xml:space="preserve"> можно с любой узнаваемой картинки, но центральным является квадрат под номером 5. Центральная картинка, по желанию автора, может быть связана по смыслу со всеми изображениями в </w:t>
      </w:r>
      <w:proofErr w:type="spellStart"/>
      <w:r w:rsidRPr="007A44D9">
        <w:rPr>
          <w:sz w:val="28"/>
          <w:szCs w:val="28"/>
        </w:rPr>
        <w:t>кроссенсе</w:t>
      </w:r>
      <w:proofErr w:type="spellEnd"/>
      <w:r w:rsidRPr="007A44D9">
        <w:rPr>
          <w:sz w:val="28"/>
          <w:szCs w:val="28"/>
        </w:rPr>
        <w:t xml:space="preserve">. </w:t>
      </w:r>
      <w:proofErr w:type="spellStart"/>
      <w:r w:rsidRPr="007A44D9">
        <w:rPr>
          <w:sz w:val="28"/>
          <w:szCs w:val="28"/>
        </w:rPr>
        <w:t>Кроссенс</w:t>
      </w:r>
      <w:proofErr w:type="spellEnd"/>
      <w:r w:rsidRPr="007A44D9">
        <w:rPr>
          <w:sz w:val="28"/>
          <w:szCs w:val="28"/>
        </w:rPr>
        <w:t xml:space="preserve"> представля</w:t>
      </w:r>
      <w:r w:rsidR="006E3D1C">
        <w:rPr>
          <w:sz w:val="28"/>
          <w:szCs w:val="28"/>
        </w:rPr>
        <w:t>ет собой совокупность девяти</w:t>
      </w:r>
      <w:r w:rsidRPr="007A44D9">
        <w:rPr>
          <w:sz w:val="28"/>
          <w:szCs w:val="28"/>
        </w:rPr>
        <w:t xml:space="preserve"> ассоциативных головоломок.</w:t>
      </w:r>
      <w:r w:rsidR="000E2CB9">
        <w:rPr>
          <w:sz w:val="28"/>
          <w:szCs w:val="28"/>
        </w:rPr>
        <w:t xml:space="preserve"> </w:t>
      </w:r>
      <w:r w:rsidRPr="007A44D9">
        <w:rPr>
          <w:sz w:val="28"/>
          <w:szCs w:val="28"/>
        </w:rPr>
        <w:t xml:space="preserve">Для облегчения создания </w:t>
      </w:r>
      <w:proofErr w:type="spellStart"/>
      <w:r w:rsidRPr="007A44D9">
        <w:rPr>
          <w:sz w:val="28"/>
          <w:szCs w:val="28"/>
        </w:rPr>
        <w:t>кроссенса</w:t>
      </w:r>
      <w:proofErr w:type="spellEnd"/>
      <w:r w:rsidRPr="007A44D9">
        <w:rPr>
          <w:sz w:val="28"/>
          <w:szCs w:val="28"/>
        </w:rPr>
        <w:t xml:space="preserve"> удобно сначала каждый квадрат заполнить словом по выбранной теме, а затем заменить его ассоциативной картинкой.</w:t>
      </w:r>
    </w:p>
    <w:p w:rsidR="007A44D9" w:rsidRPr="007A44D9" w:rsidRDefault="007A44D9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A44D9">
        <w:rPr>
          <w:sz w:val="28"/>
          <w:szCs w:val="28"/>
        </w:rPr>
        <w:t xml:space="preserve">Учебная задача - объяснить или разгадать </w:t>
      </w:r>
      <w:proofErr w:type="spellStart"/>
      <w:r w:rsidRPr="007A44D9">
        <w:rPr>
          <w:sz w:val="28"/>
          <w:szCs w:val="28"/>
        </w:rPr>
        <w:t>кроссенс</w:t>
      </w:r>
      <w:proofErr w:type="spellEnd"/>
      <w:r w:rsidRPr="007A44D9">
        <w:rPr>
          <w:sz w:val="28"/>
          <w:szCs w:val="28"/>
        </w:rPr>
        <w:t>, составить рассказ - ассоциативную цепочку, поср</w:t>
      </w:r>
      <w:r w:rsidR="000E2CB9">
        <w:rPr>
          <w:sz w:val="28"/>
          <w:szCs w:val="28"/>
        </w:rPr>
        <w:t>едством взаимосвязи изображений</w:t>
      </w:r>
      <w:r w:rsidRPr="007A44D9">
        <w:rPr>
          <w:sz w:val="28"/>
          <w:szCs w:val="28"/>
        </w:rPr>
        <w:t xml:space="preserve">. На основе уровня связей, лежащих между картинками, </w:t>
      </w:r>
      <w:proofErr w:type="spellStart"/>
      <w:r w:rsidRPr="007A44D9">
        <w:rPr>
          <w:sz w:val="28"/>
          <w:szCs w:val="28"/>
        </w:rPr>
        <w:t>кроссенсы</w:t>
      </w:r>
      <w:proofErr w:type="spellEnd"/>
      <w:r w:rsidRPr="007A44D9">
        <w:rPr>
          <w:sz w:val="28"/>
          <w:szCs w:val="28"/>
        </w:rPr>
        <w:t xml:space="preserve"> могут быть двух уровней - «базовый» </w:t>
      </w:r>
      <w:proofErr w:type="spellStart"/>
      <w:r w:rsidRPr="007A44D9">
        <w:rPr>
          <w:sz w:val="28"/>
          <w:szCs w:val="28"/>
        </w:rPr>
        <w:t>кроссенс</w:t>
      </w:r>
      <w:proofErr w:type="spellEnd"/>
      <w:r w:rsidRPr="007A44D9">
        <w:rPr>
          <w:sz w:val="28"/>
          <w:szCs w:val="28"/>
        </w:rPr>
        <w:t xml:space="preserve"> (связи между картинками поверхностные, задача ученика - объяснить </w:t>
      </w:r>
      <w:proofErr w:type="spellStart"/>
      <w:r w:rsidRPr="007A44D9">
        <w:rPr>
          <w:sz w:val="28"/>
          <w:szCs w:val="28"/>
        </w:rPr>
        <w:t>кроссенс</w:t>
      </w:r>
      <w:proofErr w:type="spellEnd"/>
      <w:r w:rsidRPr="007A44D9">
        <w:rPr>
          <w:sz w:val="28"/>
          <w:szCs w:val="28"/>
        </w:rPr>
        <w:t xml:space="preserve">) и </w:t>
      </w:r>
      <w:proofErr w:type="spellStart"/>
      <w:r w:rsidRPr="007A44D9">
        <w:rPr>
          <w:sz w:val="28"/>
          <w:szCs w:val="28"/>
        </w:rPr>
        <w:t>кроссенс</w:t>
      </w:r>
      <w:proofErr w:type="spellEnd"/>
      <w:r w:rsidRPr="007A44D9">
        <w:rPr>
          <w:sz w:val="28"/>
          <w:szCs w:val="28"/>
        </w:rPr>
        <w:t xml:space="preserve"> «высокого уровня» (связи между картинками глубинные, образующиеся на основе замены прямых образов и ассоциаций косвенными, символическими, задача ученика - разгадать </w:t>
      </w:r>
      <w:proofErr w:type="spellStart"/>
      <w:r w:rsidRPr="007A44D9">
        <w:rPr>
          <w:sz w:val="28"/>
          <w:szCs w:val="28"/>
        </w:rPr>
        <w:t>кроссенс</w:t>
      </w:r>
      <w:proofErr w:type="spellEnd"/>
      <w:r w:rsidRPr="007A44D9">
        <w:rPr>
          <w:sz w:val="28"/>
          <w:szCs w:val="28"/>
        </w:rPr>
        <w:t xml:space="preserve">). </w:t>
      </w:r>
    </w:p>
    <w:p w:rsidR="007A44D9" w:rsidRPr="007A44D9" w:rsidRDefault="007A44D9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A44D9">
        <w:rPr>
          <w:sz w:val="28"/>
          <w:szCs w:val="28"/>
        </w:rPr>
        <w:t xml:space="preserve">Основной смысл создания </w:t>
      </w:r>
      <w:proofErr w:type="spellStart"/>
      <w:r w:rsidRPr="007A44D9">
        <w:rPr>
          <w:sz w:val="28"/>
          <w:szCs w:val="28"/>
        </w:rPr>
        <w:t>кроссенса</w:t>
      </w:r>
      <w:proofErr w:type="spellEnd"/>
      <w:r w:rsidRPr="007A44D9">
        <w:rPr>
          <w:sz w:val="28"/>
          <w:szCs w:val="28"/>
        </w:rPr>
        <w:t xml:space="preserve"> - это загадка, головоломка, ребус, задание, которое предназначено для определённой аудитории. Именно в этом качестве оно интересно нам, педагогам. В первую очередь, как нетрадиционная форма проверки знаний по предмету. Когда образы на изображениях просты и логичны, для разгадки </w:t>
      </w:r>
      <w:proofErr w:type="spellStart"/>
      <w:r w:rsidRPr="007A44D9">
        <w:rPr>
          <w:sz w:val="28"/>
          <w:szCs w:val="28"/>
        </w:rPr>
        <w:t>кроссенса</w:t>
      </w:r>
      <w:proofErr w:type="spellEnd"/>
      <w:r w:rsidRPr="007A44D9">
        <w:rPr>
          <w:sz w:val="28"/>
          <w:szCs w:val="28"/>
        </w:rPr>
        <w:t xml:space="preserve"> нужно лишь знание фактов. В этом случае правильный ответ один и тематика конкретна. </w:t>
      </w:r>
    </w:p>
    <w:p w:rsidR="007A44D9" w:rsidRPr="007A44D9" w:rsidRDefault="007A44D9" w:rsidP="00F04E7E">
      <w:pPr>
        <w:pStyle w:val="Default"/>
        <w:spacing w:line="360" w:lineRule="auto"/>
        <w:jc w:val="both"/>
        <w:rPr>
          <w:sz w:val="28"/>
          <w:szCs w:val="28"/>
        </w:rPr>
      </w:pPr>
      <w:r w:rsidRPr="007A44D9">
        <w:rPr>
          <w:sz w:val="28"/>
          <w:szCs w:val="28"/>
        </w:rPr>
        <w:t xml:space="preserve">Проблема, с которой часто сталкиваются авторы </w:t>
      </w:r>
      <w:proofErr w:type="spellStart"/>
      <w:r w:rsidRPr="007A44D9">
        <w:rPr>
          <w:sz w:val="28"/>
          <w:szCs w:val="28"/>
        </w:rPr>
        <w:t>кроссенсов</w:t>
      </w:r>
      <w:proofErr w:type="spellEnd"/>
      <w:r w:rsidRPr="007A44D9">
        <w:rPr>
          <w:sz w:val="28"/>
          <w:szCs w:val="28"/>
        </w:rPr>
        <w:t xml:space="preserve">, - это трактовка изображений, которые могут быть не очень понятны. В таком случае можно дать текстовую подсказку - кто или что изображено на каждой картинке, а задание - найти связи между соседними изображениями или дать название </w:t>
      </w:r>
      <w:proofErr w:type="spellStart"/>
      <w:r w:rsidRPr="007A44D9">
        <w:rPr>
          <w:sz w:val="28"/>
          <w:szCs w:val="28"/>
        </w:rPr>
        <w:t>кроссенсу</w:t>
      </w:r>
      <w:proofErr w:type="spellEnd"/>
      <w:r w:rsidRPr="007A44D9">
        <w:rPr>
          <w:sz w:val="28"/>
          <w:szCs w:val="28"/>
        </w:rPr>
        <w:t xml:space="preserve">. </w:t>
      </w:r>
    </w:p>
    <w:p w:rsidR="007A44D9" w:rsidRPr="007A44D9" w:rsidRDefault="007A44D9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A44D9">
        <w:rPr>
          <w:sz w:val="28"/>
          <w:szCs w:val="28"/>
        </w:rPr>
        <w:t>Приём «</w:t>
      </w:r>
      <w:proofErr w:type="spellStart"/>
      <w:r w:rsidRPr="007A44D9">
        <w:rPr>
          <w:sz w:val="28"/>
          <w:szCs w:val="28"/>
        </w:rPr>
        <w:t>Кроссенс</w:t>
      </w:r>
      <w:proofErr w:type="spellEnd"/>
      <w:r w:rsidRPr="007A44D9">
        <w:rPr>
          <w:sz w:val="28"/>
          <w:szCs w:val="28"/>
        </w:rPr>
        <w:t xml:space="preserve">»: </w:t>
      </w:r>
      <w:r w:rsidRPr="000E2CB9">
        <w:rPr>
          <w:sz w:val="28"/>
          <w:szCs w:val="28"/>
        </w:rPr>
        <w:t>имеет научное обоснование; даёт гарантированные результаты уже с первых дней их применения;</w:t>
      </w:r>
      <w:r w:rsidRPr="000E2CB9">
        <w:rPr>
          <w:bCs/>
          <w:sz w:val="28"/>
          <w:szCs w:val="28"/>
        </w:rPr>
        <w:t xml:space="preserve"> </w:t>
      </w:r>
      <w:r w:rsidRPr="000E2CB9">
        <w:rPr>
          <w:sz w:val="28"/>
          <w:szCs w:val="28"/>
        </w:rPr>
        <w:t xml:space="preserve">улучшает качество образования и облегчает процесс учения; применим для преподавания разных учебных предметов, пригоден для разных ступеней обучения, а также для обучения детей с разным уровнем развития; </w:t>
      </w:r>
      <w:r w:rsidRPr="007A44D9">
        <w:rPr>
          <w:sz w:val="28"/>
          <w:szCs w:val="28"/>
        </w:rPr>
        <w:t xml:space="preserve">направлен на развитие неординарного творческого мышления. </w:t>
      </w:r>
    </w:p>
    <w:p w:rsidR="007A44D9" w:rsidRPr="007A44D9" w:rsidRDefault="007A44D9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A44D9">
        <w:rPr>
          <w:sz w:val="28"/>
          <w:szCs w:val="28"/>
        </w:rPr>
        <w:lastRenderedPageBreak/>
        <w:t>А это значит, приём «</w:t>
      </w:r>
      <w:proofErr w:type="spellStart"/>
      <w:r w:rsidRPr="007A44D9">
        <w:rPr>
          <w:sz w:val="28"/>
          <w:szCs w:val="28"/>
        </w:rPr>
        <w:t>Кроссенс</w:t>
      </w:r>
      <w:proofErr w:type="spellEnd"/>
      <w:r w:rsidRPr="007A44D9">
        <w:rPr>
          <w:sz w:val="28"/>
          <w:szCs w:val="28"/>
        </w:rPr>
        <w:t>» помогает формировать все виды универсальных учебных действий.</w:t>
      </w:r>
    </w:p>
    <w:p w:rsidR="000E2CB9" w:rsidRDefault="007A44D9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A44D9">
        <w:rPr>
          <w:sz w:val="28"/>
          <w:szCs w:val="28"/>
        </w:rPr>
        <w:t xml:space="preserve">При оценке правильности создания </w:t>
      </w:r>
      <w:proofErr w:type="spellStart"/>
      <w:r w:rsidRPr="007A44D9">
        <w:rPr>
          <w:sz w:val="28"/>
          <w:szCs w:val="28"/>
        </w:rPr>
        <w:t>кроссенсов</w:t>
      </w:r>
      <w:proofErr w:type="spellEnd"/>
      <w:r w:rsidRPr="007A44D9">
        <w:rPr>
          <w:sz w:val="28"/>
          <w:szCs w:val="28"/>
        </w:rPr>
        <w:t xml:space="preserve"> учитываются следующие параметры: </w:t>
      </w:r>
    </w:p>
    <w:p w:rsidR="000E2CB9" w:rsidRDefault="007A44D9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0E2CB9">
        <w:rPr>
          <w:bCs/>
          <w:sz w:val="28"/>
          <w:szCs w:val="28"/>
        </w:rPr>
        <w:t xml:space="preserve">- Конкретность образов </w:t>
      </w:r>
      <w:r w:rsidRPr="000E2CB9">
        <w:rPr>
          <w:sz w:val="28"/>
          <w:szCs w:val="28"/>
        </w:rPr>
        <w:t>- чем более конкретные и менее абстрактные образы использованы</w:t>
      </w:r>
      <w:r w:rsidR="006E3D1C">
        <w:rPr>
          <w:sz w:val="28"/>
          <w:szCs w:val="28"/>
        </w:rPr>
        <w:t>,</w:t>
      </w:r>
      <w:r w:rsidRPr="000E2CB9">
        <w:rPr>
          <w:sz w:val="28"/>
          <w:szCs w:val="28"/>
        </w:rPr>
        <w:t xml:space="preserve"> тем лучше! Когда образы на изображениях просты и логичны, для разгадки </w:t>
      </w:r>
      <w:proofErr w:type="spellStart"/>
      <w:r w:rsidRPr="000E2CB9">
        <w:rPr>
          <w:sz w:val="28"/>
          <w:szCs w:val="28"/>
        </w:rPr>
        <w:t>кроссенса</w:t>
      </w:r>
      <w:proofErr w:type="spellEnd"/>
      <w:r w:rsidRPr="000E2CB9">
        <w:rPr>
          <w:sz w:val="28"/>
          <w:szCs w:val="28"/>
        </w:rPr>
        <w:t xml:space="preserve"> нужно лишь знание фактов. В этом случае правильный ответ один и тематика конкретна.</w:t>
      </w:r>
    </w:p>
    <w:p w:rsidR="000E2CB9" w:rsidRDefault="007A44D9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0E2CB9">
        <w:rPr>
          <w:sz w:val="28"/>
          <w:szCs w:val="28"/>
        </w:rPr>
        <w:t xml:space="preserve"> </w:t>
      </w:r>
      <w:r w:rsidRPr="000E2CB9">
        <w:rPr>
          <w:bCs/>
          <w:sz w:val="28"/>
          <w:szCs w:val="28"/>
        </w:rPr>
        <w:t xml:space="preserve">- Всеобщность </w:t>
      </w:r>
      <w:r w:rsidRPr="000E2CB9">
        <w:rPr>
          <w:sz w:val="28"/>
          <w:szCs w:val="28"/>
        </w:rPr>
        <w:t xml:space="preserve">- чем более очевидные или основанные на знаниях детей связи в ассоциациях, тем лучше. </w:t>
      </w:r>
    </w:p>
    <w:p w:rsidR="000E2CB9" w:rsidRDefault="007A44D9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0E2CB9">
        <w:rPr>
          <w:bCs/>
          <w:sz w:val="28"/>
          <w:szCs w:val="28"/>
        </w:rPr>
        <w:t xml:space="preserve">- Полнота решения </w:t>
      </w:r>
      <w:r w:rsidRPr="000E2CB9">
        <w:rPr>
          <w:sz w:val="28"/>
          <w:szCs w:val="28"/>
        </w:rPr>
        <w:t xml:space="preserve">— все ли рядом стоящие картинки связаны ассоциативными рядами? </w:t>
      </w:r>
    </w:p>
    <w:p w:rsidR="007A44D9" w:rsidRPr="000E2CB9" w:rsidRDefault="007A44D9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0E2CB9">
        <w:rPr>
          <w:bCs/>
          <w:sz w:val="28"/>
          <w:szCs w:val="28"/>
        </w:rPr>
        <w:t xml:space="preserve">- Краткость </w:t>
      </w:r>
      <w:r w:rsidRPr="000E2CB9">
        <w:rPr>
          <w:sz w:val="28"/>
          <w:szCs w:val="28"/>
        </w:rPr>
        <w:t xml:space="preserve">— нужно стараться решить </w:t>
      </w:r>
      <w:proofErr w:type="spellStart"/>
      <w:r w:rsidRPr="000E2CB9">
        <w:rPr>
          <w:sz w:val="28"/>
          <w:szCs w:val="28"/>
        </w:rPr>
        <w:t>кроссенс</w:t>
      </w:r>
      <w:proofErr w:type="spellEnd"/>
      <w:r w:rsidRPr="000E2CB9">
        <w:rPr>
          <w:sz w:val="28"/>
          <w:szCs w:val="28"/>
        </w:rPr>
        <w:t xml:space="preserve">, построив наиболее короткий ассоциативный ряд. </w:t>
      </w:r>
    </w:p>
    <w:p w:rsidR="007A44D9" w:rsidRPr="007A44D9" w:rsidRDefault="007A44D9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A44D9">
        <w:rPr>
          <w:sz w:val="28"/>
          <w:szCs w:val="28"/>
        </w:rPr>
        <w:t xml:space="preserve">Алгоритм составления </w:t>
      </w:r>
      <w:proofErr w:type="spellStart"/>
      <w:r w:rsidRPr="007A44D9">
        <w:rPr>
          <w:sz w:val="28"/>
          <w:szCs w:val="28"/>
        </w:rPr>
        <w:t>кроссенса</w:t>
      </w:r>
      <w:proofErr w:type="spellEnd"/>
      <w:r w:rsidRPr="007A44D9">
        <w:rPr>
          <w:sz w:val="28"/>
          <w:szCs w:val="28"/>
        </w:rPr>
        <w:t xml:space="preserve"> можно представить следующим образом: </w:t>
      </w:r>
    </w:p>
    <w:p w:rsidR="007A44D9" w:rsidRPr="007A44D9" w:rsidRDefault="007A44D9" w:rsidP="00F04E7E">
      <w:pPr>
        <w:pStyle w:val="Default"/>
        <w:spacing w:line="360" w:lineRule="auto"/>
        <w:jc w:val="both"/>
        <w:rPr>
          <w:sz w:val="28"/>
          <w:szCs w:val="28"/>
        </w:rPr>
      </w:pPr>
      <w:r w:rsidRPr="007A44D9">
        <w:rPr>
          <w:sz w:val="28"/>
          <w:szCs w:val="28"/>
        </w:rPr>
        <w:t xml:space="preserve">- определить тематику, общую идею; </w:t>
      </w:r>
    </w:p>
    <w:p w:rsidR="007A44D9" w:rsidRPr="007A44D9" w:rsidRDefault="007A44D9" w:rsidP="00F04E7E">
      <w:pPr>
        <w:pStyle w:val="Default"/>
        <w:spacing w:line="360" w:lineRule="auto"/>
        <w:jc w:val="both"/>
        <w:rPr>
          <w:sz w:val="28"/>
          <w:szCs w:val="28"/>
        </w:rPr>
      </w:pPr>
      <w:r w:rsidRPr="007A44D9">
        <w:rPr>
          <w:sz w:val="28"/>
          <w:szCs w:val="28"/>
        </w:rPr>
        <w:t xml:space="preserve">- выделить 9 элементов, имеющих отношение к идее, теме; </w:t>
      </w:r>
    </w:p>
    <w:p w:rsidR="007A44D9" w:rsidRPr="007A44D9" w:rsidRDefault="007A44D9" w:rsidP="00F04E7E">
      <w:pPr>
        <w:pStyle w:val="Default"/>
        <w:spacing w:line="360" w:lineRule="auto"/>
        <w:jc w:val="both"/>
        <w:rPr>
          <w:sz w:val="28"/>
          <w:szCs w:val="28"/>
        </w:rPr>
      </w:pPr>
      <w:r w:rsidRPr="007A44D9">
        <w:rPr>
          <w:sz w:val="28"/>
          <w:szCs w:val="28"/>
        </w:rPr>
        <w:t xml:space="preserve">- найти связь между элементами, определить последовательность; </w:t>
      </w:r>
    </w:p>
    <w:p w:rsidR="007A44D9" w:rsidRPr="007A44D9" w:rsidRDefault="007A44D9" w:rsidP="00F04E7E">
      <w:pPr>
        <w:pStyle w:val="Default"/>
        <w:spacing w:line="360" w:lineRule="auto"/>
        <w:jc w:val="both"/>
        <w:rPr>
          <w:sz w:val="28"/>
          <w:szCs w:val="28"/>
        </w:rPr>
      </w:pPr>
      <w:r w:rsidRPr="007A44D9">
        <w:rPr>
          <w:sz w:val="28"/>
          <w:szCs w:val="28"/>
        </w:rPr>
        <w:t xml:space="preserve">- выделить элементы, имеющие 3 и более связей (крест, основа); </w:t>
      </w:r>
    </w:p>
    <w:p w:rsidR="007A44D9" w:rsidRPr="007A44D9" w:rsidRDefault="007A44D9" w:rsidP="00F04E7E">
      <w:pPr>
        <w:pStyle w:val="Default"/>
        <w:spacing w:line="360" w:lineRule="auto"/>
        <w:jc w:val="both"/>
        <w:rPr>
          <w:sz w:val="28"/>
          <w:szCs w:val="28"/>
        </w:rPr>
      </w:pPr>
      <w:r w:rsidRPr="007A44D9">
        <w:rPr>
          <w:sz w:val="28"/>
          <w:szCs w:val="28"/>
        </w:rPr>
        <w:t xml:space="preserve">- сконцентрировать смысл в одном элементе (5-й квадрат); </w:t>
      </w:r>
    </w:p>
    <w:p w:rsidR="007A44D9" w:rsidRPr="007A44D9" w:rsidRDefault="007A44D9" w:rsidP="00F04E7E">
      <w:pPr>
        <w:pStyle w:val="Default"/>
        <w:spacing w:line="360" w:lineRule="auto"/>
        <w:jc w:val="both"/>
        <w:rPr>
          <w:sz w:val="28"/>
          <w:szCs w:val="28"/>
        </w:rPr>
      </w:pPr>
      <w:r w:rsidRPr="007A44D9">
        <w:rPr>
          <w:sz w:val="28"/>
          <w:szCs w:val="28"/>
        </w:rPr>
        <w:t xml:space="preserve">- выделить отличительные черты, особенности каждого элемента; </w:t>
      </w:r>
    </w:p>
    <w:p w:rsidR="007A44D9" w:rsidRPr="007A44D9" w:rsidRDefault="007A44D9" w:rsidP="00F04E7E">
      <w:pPr>
        <w:pStyle w:val="Default"/>
        <w:spacing w:line="360" w:lineRule="auto"/>
        <w:jc w:val="both"/>
        <w:rPr>
          <w:sz w:val="28"/>
          <w:szCs w:val="28"/>
        </w:rPr>
      </w:pPr>
      <w:r w:rsidRPr="007A44D9">
        <w:rPr>
          <w:sz w:val="28"/>
          <w:szCs w:val="28"/>
        </w:rPr>
        <w:t xml:space="preserve">- поиск и подбор изображений, иллюстрирующих элементы; </w:t>
      </w:r>
    </w:p>
    <w:p w:rsidR="007A44D9" w:rsidRPr="007A44D9" w:rsidRDefault="007A44D9" w:rsidP="00F04E7E">
      <w:pPr>
        <w:pStyle w:val="Default"/>
        <w:spacing w:line="360" w:lineRule="auto"/>
        <w:jc w:val="both"/>
        <w:rPr>
          <w:sz w:val="28"/>
          <w:szCs w:val="28"/>
        </w:rPr>
      </w:pPr>
      <w:r w:rsidRPr="007A44D9">
        <w:rPr>
          <w:sz w:val="28"/>
          <w:szCs w:val="28"/>
        </w:rPr>
        <w:t xml:space="preserve">- заменить прямые образы и ассоциации косвенными, символическими. </w:t>
      </w:r>
    </w:p>
    <w:p w:rsidR="007A44D9" w:rsidRPr="007A44D9" w:rsidRDefault="000E2CB9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proofErr w:type="spellStart"/>
      <w:r>
        <w:rPr>
          <w:bCs/>
          <w:sz w:val="28"/>
          <w:szCs w:val="28"/>
        </w:rPr>
        <w:t>К</w:t>
      </w:r>
      <w:r w:rsidRPr="000E2CB9">
        <w:rPr>
          <w:rFonts w:eastAsia="Calibri"/>
          <w:bCs/>
          <w:sz w:val="28"/>
          <w:szCs w:val="28"/>
        </w:rPr>
        <w:t>россенс</w:t>
      </w:r>
      <w:proofErr w:type="spellEnd"/>
      <w:r w:rsidRPr="000E2CB9">
        <w:rPr>
          <w:rFonts w:eastAsia="Calibri"/>
          <w:bCs/>
          <w:sz w:val="28"/>
          <w:szCs w:val="28"/>
        </w:rPr>
        <w:t xml:space="preserve"> –</w:t>
      </w:r>
      <w:r w:rsidR="00BE4715">
        <w:rPr>
          <w:bCs/>
          <w:sz w:val="28"/>
          <w:szCs w:val="28"/>
        </w:rPr>
        <w:t xml:space="preserve"> </w:t>
      </w:r>
      <w:r w:rsidRPr="000E2CB9">
        <w:rPr>
          <w:rFonts w:eastAsia="Calibri"/>
          <w:bCs/>
          <w:sz w:val="28"/>
          <w:szCs w:val="28"/>
        </w:rPr>
        <w:t>возможность</w:t>
      </w:r>
      <w:r w:rsidR="00D364C2">
        <w:rPr>
          <w:bCs/>
          <w:sz w:val="28"/>
          <w:szCs w:val="28"/>
        </w:rPr>
        <w:t xml:space="preserve"> проверки домашнего задания</w:t>
      </w:r>
      <w:r w:rsidR="00BE4715">
        <w:rPr>
          <w:bCs/>
          <w:sz w:val="28"/>
          <w:szCs w:val="28"/>
        </w:rPr>
        <w:t xml:space="preserve">, </w:t>
      </w:r>
      <w:r w:rsidR="00D364C2">
        <w:rPr>
          <w:bCs/>
          <w:sz w:val="28"/>
          <w:szCs w:val="28"/>
        </w:rPr>
        <w:t xml:space="preserve"> формулирования темы урока; обобщение и закрепление материала</w:t>
      </w:r>
      <w:r w:rsidR="00BE4715">
        <w:rPr>
          <w:bCs/>
          <w:sz w:val="28"/>
          <w:szCs w:val="28"/>
        </w:rPr>
        <w:t>; э</w:t>
      </w:r>
      <w:r w:rsidR="007A44D9" w:rsidRPr="007A44D9">
        <w:rPr>
          <w:sz w:val="28"/>
          <w:szCs w:val="28"/>
        </w:rPr>
        <w:t xml:space="preserve">то хороший способ углубить понимание уже изученного школьного понятия (явления, темы); это возможность показать неординарное практическое применение знаний и связь изученного с жизнью; это возможность установить </w:t>
      </w:r>
      <w:proofErr w:type="spellStart"/>
      <w:r w:rsidR="007A44D9" w:rsidRPr="007A44D9">
        <w:rPr>
          <w:sz w:val="28"/>
          <w:szCs w:val="28"/>
        </w:rPr>
        <w:t>межпредметные</w:t>
      </w:r>
      <w:proofErr w:type="spellEnd"/>
      <w:r w:rsidR="007A44D9" w:rsidRPr="007A44D9">
        <w:rPr>
          <w:sz w:val="28"/>
          <w:szCs w:val="28"/>
        </w:rPr>
        <w:t xml:space="preserve"> связи с другими школьными дисциплинами. </w:t>
      </w:r>
    </w:p>
    <w:p w:rsidR="007A44D9" w:rsidRPr="007A44D9" w:rsidRDefault="006E3D1C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с </w:t>
      </w:r>
      <w:proofErr w:type="spellStart"/>
      <w:r>
        <w:rPr>
          <w:sz w:val="28"/>
          <w:szCs w:val="28"/>
        </w:rPr>
        <w:t>кроссенсом</w:t>
      </w:r>
      <w:proofErr w:type="spellEnd"/>
      <w:r w:rsidR="007A44D9" w:rsidRPr="007A44D9">
        <w:rPr>
          <w:sz w:val="28"/>
          <w:szCs w:val="28"/>
        </w:rPr>
        <w:t xml:space="preserve"> отражает глубину понимания </w:t>
      </w:r>
      <w:proofErr w:type="gramStart"/>
      <w:r w:rsidR="007A44D9" w:rsidRPr="007A44D9">
        <w:rPr>
          <w:sz w:val="28"/>
          <w:szCs w:val="28"/>
        </w:rPr>
        <w:t>обучающимс</w:t>
      </w:r>
      <w:r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 xml:space="preserve"> изучаемой темы. Вместе с тем </w:t>
      </w:r>
      <w:proofErr w:type="spellStart"/>
      <w:r>
        <w:rPr>
          <w:sz w:val="28"/>
          <w:szCs w:val="28"/>
        </w:rPr>
        <w:t>кроссенс</w:t>
      </w:r>
      <w:proofErr w:type="spellEnd"/>
      <w:r w:rsidR="007A44D9" w:rsidRPr="007A44D9">
        <w:rPr>
          <w:sz w:val="28"/>
          <w:szCs w:val="28"/>
        </w:rPr>
        <w:t xml:space="preserve"> способствует развитию логического, образного и </w:t>
      </w:r>
      <w:r w:rsidR="007A44D9" w:rsidRPr="007A44D9">
        <w:rPr>
          <w:sz w:val="28"/>
          <w:szCs w:val="28"/>
        </w:rPr>
        <w:lastRenderedPageBreak/>
        <w:t xml:space="preserve">ассоциативного мышления, воображения; способствует проявлению нестандартного мышления и </w:t>
      </w:r>
      <w:proofErr w:type="spellStart"/>
      <w:r>
        <w:rPr>
          <w:sz w:val="28"/>
          <w:szCs w:val="28"/>
        </w:rPr>
        <w:t>творчесвта</w:t>
      </w:r>
      <w:proofErr w:type="spellEnd"/>
      <w:r w:rsidR="007A44D9" w:rsidRPr="007A44D9">
        <w:rPr>
          <w:sz w:val="28"/>
          <w:szCs w:val="28"/>
        </w:rPr>
        <w:t>; развивает способность с</w:t>
      </w:r>
      <w:r>
        <w:rPr>
          <w:sz w:val="28"/>
          <w:szCs w:val="28"/>
        </w:rPr>
        <w:t xml:space="preserve">амовыражения. При разгадывании  </w:t>
      </w:r>
      <w:proofErr w:type="spellStart"/>
      <w:r>
        <w:rPr>
          <w:sz w:val="28"/>
          <w:szCs w:val="28"/>
        </w:rPr>
        <w:t>кроссенса</w:t>
      </w:r>
      <w:proofErr w:type="spellEnd"/>
      <w:r>
        <w:rPr>
          <w:sz w:val="28"/>
          <w:szCs w:val="28"/>
        </w:rPr>
        <w:t xml:space="preserve"> </w:t>
      </w:r>
      <w:r w:rsidR="007A44D9" w:rsidRPr="007A44D9">
        <w:rPr>
          <w:sz w:val="28"/>
          <w:szCs w:val="28"/>
        </w:rPr>
        <w:t xml:space="preserve"> развивается коммуникативные и регулятивные умения; навык работы с информацией; повышается любознательность и мотивация к</w:t>
      </w:r>
      <w:r>
        <w:rPr>
          <w:sz w:val="28"/>
          <w:szCs w:val="28"/>
        </w:rPr>
        <w:t xml:space="preserve"> изучаемому предмету. </w:t>
      </w:r>
      <w:proofErr w:type="spellStart"/>
      <w:r>
        <w:rPr>
          <w:sz w:val="28"/>
          <w:szCs w:val="28"/>
        </w:rPr>
        <w:t>Кроссенс</w:t>
      </w:r>
      <w:proofErr w:type="spellEnd"/>
      <w:r w:rsidR="007A44D9" w:rsidRPr="007A44D9">
        <w:rPr>
          <w:sz w:val="28"/>
          <w:szCs w:val="28"/>
        </w:rPr>
        <w:t xml:space="preserve"> является прекрасным средством развития логического и творческого мышления обучающихся, умения рабо</w:t>
      </w:r>
      <w:r>
        <w:rPr>
          <w:sz w:val="28"/>
          <w:szCs w:val="28"/>
        </w:rPr>
        <w:t xml:space="preserve">тать с текстовой информацией, а, </w:t>
      </w:r>
      <w:r w:rsidR="007A44D9" w:rsidRPr="007A44D9">
        <w:rPr>
          <w:sz w:val="28"/>
          <w:szCs w:val="28"/>
        </w:rPr>
        <w:t>значит</w:t>
      </w:r>
      <w:r>
        <w:rPr>
          <w:sz w:val="28"/>
          <w:szCs w:val="28"/>
        </w:rPr>
        <w:t>,</w:t>
      </w:r>
      <w:r w:rsidR="007A44D9" w:rsidRPr="007A44D9">
        <w:rPr>
          <w:sz w:val="28"/>
          <w:szCs w:val="28"/>
        </w:rPr>
        <w:t xml:space="preserve"> развивает познавательные УУД, п</w:t>
      </w:r>
      <w:r>
        <w:rPr>
          <w:sz w:val="28"/>
          <w:szCs w:val="28"/>
        </w:rPr>
        <w:t>редполагает групповую работу, тем самым</w:t>
      </w:r>
      <w:r w:rsidR="007A44D9" w:rsidRPr="007A44D9">
        <w:rPr>
          <w:sz w:val="28"/>
          <w:szCs w:val="28"/>
        </w:rPr>
        <w:t xml:space="preserve"> развивает умение взаимодействовать с окружающим миром. </w:t>
      </w:r>
    </w:p>
    <w:p w:rsidR="007A44D9" w:rsidRPr="007A44D9" w:rsidRDefault="006E3D1C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proofErr w:type="spellStart"/>
      <w:r>
        <w:rPr>
          <w:sz w:val="28"/>
          <w:szCs w:val="28"/>
        </w:rPr>
        <w:t>кроссенс</w:t>
      </w:r>
      <w:proofErr w:type="spellEnd"/>
      <w:r w:rsidR="007A44D9" w:rsidRPr="007A44D9">
        <w:rPr>
          <w:sz w:val="28"/>
          <w:szCs w:val="28"/>
        </w:rPr>
        <w:t xml:space="preserve"> - это современная головоломка, применение которой на уроке позволяет работать в рамках современных задач, обозначенных ФГОС. </w:t>
      </w:r>
    </w:p>
    <w:p w:rsidR="007A44D9" w:rsidRPr="007A44D9" w:rsidRDefault="007A44D9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7A44D9">
        <w:rPr>
          <w:sz w:val="28"/>
          <w:szCs w:val="28"/>
        </w:rPr>
        <w:t>Кроссенс</w:t>
      </w:r>
      <w:proofErr w:type="spellEnd"/>
      <w:r w:rsidRPr="007A44D9">
        <w:rPr>
          <w:sz w:val="28"/>
          <w:szCs w:val="28"/>
        </w:rPr>
        <w:t xml:space="preserve"> ученика ещё полезней, чем </w:t>
      </w:r>
      <w:proofErr w:type="gramStart"/>
      <w:r w:rsidRPr="007A44D9">
        <w:rPr>
          <w:sz w:val="28"/>
          <w:szCs w:val="28"/>
        </w:rPr>
        <w:t>созданный</w:t>
      </w:r>
      <w:proofErr w:type="gramEnd"/>
      <w:r w:rsidRPr="007A44D9">
        <w:rPr>
          <w:sz w:val="28"/>
          <w:szCs w:val="28"/>
        </w:rPr>
        <w:t xml:space="preserve"> учителем. В первую очередь он отражает глубину понимания учеником заданной темы, способствует развитию логического и образного мышления, повышает мотивацию и развивает способность самовыражения. Если не пожалеть на это времени, то организация групповой или парной работы с </w:t>
      </w:r>
      <w:proofErr w:type="spellStart"/>
      <w:r w:rsidRPr="007A44D9">
        <w:rPr>
          <w:sz w:val="28"/>
          <w:szCs w:val="28"/>
        </w:rPr>
        <w:t>кроссенсами</w:t>
      </w:r>
      <w:proofErr w:type="spellEnd"/>
      <w:r w:rsidRPr="007A44D9">
        <w:rPr>
          <w:sz w:val="28"/>
          <w:szCs w:val="28"/>
        </w:rPr>
        <w:t xml:space="preserve"> одноклассников поможет ребятам увидеть тему или проблему с другой стороны, с другой позиции. Стремясь отразить своё видение, ученики ищут интересный дополнительный материал, проявляют нестандартное мышление и повышают уровень собственной эрудиции. Как любое творческое задание, </w:t>
      </w:r>
      <w:proofErr w:type="spellStart"/>
      <w:r w:rsidRPr="007A44D9">
        <w:rPr>
          <w:sz w:val="28"/>
          <w:szCs w:val="28"/>
        </w:rPr>
        <w:t>кроссенсы</w:t>
      </w:r>
      <w:proofErr w:type="spellEnd"/>
      <w:r w:rsidRPr="007A44D9">
        <w:rPr>
          <w:sz w:val="28"/>
          <w:szCs w:val="28"/>
        </w:rPr>
        <w:t xml:space="preserve"> повышают инициативность, </w:t>
      </w:r>
      <w:proofErr w:type="spellStart"/>
      <w:r w:rsidRPr="007A44D9">
        <w:rPr>
          <w:sz w:val="28"/>
          <w:szCs w:val="28"/>
        </w:rPr>
        <w:t>креативность</w:t>
      </w:r>
      <w:proofErr w:type="spellEnd"/>
      <w:r w:rsidRPr="007A44D9">
        <w:rPr>
          <w:sz w:val="28"/>
          <w:szCs w:val="28"/>
        </w:rPr>
        <w:t xml:space="preserve"> и развивают воображение. </w:t>
      </w:r>
    </w:p>
    <w:p w:rsidR="00BE4715" w:rsidRDefault="007A44D9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A44D9">
        <w:rPr>
          <w:sz w:val="28"/>
          <w:szCs w:val="28"/>
        </w:rPr>
        <w:t xml:space="preserve">Не стоит упускать из виду и огромный воспитательный потенциал </w:t>
      </w:r>
      <w:proofErr w:type="spellStart"/>
      <w:r w:rsidRPr="007A44D9">
        <w:rPr>
          <w:sz w:val="28"/>
          <w:szCs w:val="28"/>
        </w:rPr>
        <w:t>кроссенсов</w:t>
      </w:r>
      <w:proofErr w:type="spellEnd"/>
      <w:r w:rsidRPr="007A44D9">
        <w:rPr>
          <w:sz w:val="28"/>
          <w:szCs w:val="28"/>
        </w:rPr>
        <w:t xml:space="preserve">. Они могут быть составлены по теме классного часа, праздничного мероприятия, юбилейной даты. Они могут стать способом организации коллективного творческого дела по созданию интеллектуальной игры, </w:t>
      </w:r>
      <w:r w:rsidR="00B23D59">
        <w:rPr>
          <w:sz w:val="28"/>
          <w:szCs w:val="28"/>
        </w:rPr>
        <w:t xml:space="preserve">заданий для </w:t>
      </w:r>
      <w:proofErr w:type="spellStart"/>
      <w:r w:rsidR="00B23D59">
        <w:rPr>
          <w:sz w:val="28"/>
          <w:szCs w:val="28"/>
        </w:rPr>
        <w:t>квеста</w:t>
      </w:r>
      <w:proofErr w:type="spellEnd"/>
      <w:r w:rsidRPr="007A44D9">
        <w:rPr>
          <w:sz w:val="28"/>
          <w:szCs w:val="28"/>
        </w:rPr>
        <w:t xml:space="preserve">. Работа с </w:t>
      </w:r>
      <w:proofErr w:type="spellStart"/>
      <w:r w:rsidRPr="007A44D9">
        <w:rPr>
          <w:sz w:val="28"/>
          <w:szCs w:val="28"/>
        </w:rPr>
        <w:t>кроссенсами</w:t>
      </w:r>
      <w:proofErr w:type="spellEnd"/>
      <w:r w:rsidRPr="007A44D9">
        <w:rPr>
          <w:sz w:val="28"/>
          <w:szCs w:val="28"/>
        </w:rPr>
        <w:t xml:space="preserve"> способствует развитию коммуникативных и регулятивных умений, навыков работы с информацией. Стать творцом, умеющим создавать свои уникальные образные, наполненные смыслом миры это бле</w:t>
      </w:r>
      <w:r w:rsidR="00BE4715">
        <w:rPr>
          <w:sz w:val="28"/>
          <w:szCs w:val="28"/>
        </w:rPr>
        <w:t>стящая победа ученика и учителя.</w:t>
      </w:r>
    </w:p>
    <w:p w:rsidR="00BE4715" w:rsidRDefault="005E1CEB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A44D9">
        <w:rPr>
          <w:sz w:val="28"/>
          <w:szCs w:val="28"/>
        </w:rPr>
        <w:t>Еще Аристотель утверждал «Начало больше половины целого».</w:t>
      </w:r>
    </w:p>
    <w:p w:rsidR="0097506A" w:rsidRDefault="00BE4715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 у</w:t>
      </w:r>
      <w:r w:rsidR="005E1CEB" w:rsidRPr="007A44D9">
        <w:rPr>
          <w:sz w:val="28"/>
          <w:szCs w:val="28"/>
        </w:rPr>
        <w:t xml:space="preserve"> китайского народа есть пословица:</w:t>
      </w:r>
      <w:r>
        <w:rPr>
          <w:sz w:val="28"/>
          <w:szCs w:val="28"/>
        </w:rPr>
        <w:t xml:space="preserve"> </w:t>
      </w:r>
      <w:r w:rsidR="005E1CEB" w:rsidRPr="007A44D9">
        <w:rPr>
          <w:sz w:val="28"/>
          <w:szCs w:val="28"/>
        </w:rPr>
        <w:t>«Человек может стать умным тремя путями: путем подражания – это самый легкий путь, путем опыта – это самый трудный путь и путем размышления – это самый благородный путь».</w:t>
      </w:r>
      <w:r>
        <w:rPr>
          <w:sz w:val="28"/>
          <w:szCs w:val="28"/>
        </w:rPr>
        <w:t xml:space="preserve"> </w:t>
      </w:r>
      <w:r w:rsidR="00B23D59">
        <w:rPr>
          <w:sz w:val="28"/>
          <w:szCs w:val="28"/>
        </w:rPr>
        <w:t xml:space="preserve">И пусть </w:t>
      </w:r>
      <w:r w:rsidR="005E1CEB" w:rsidRPr="007A44D9">
        <w:rPr>
          <w:sz w:val="28"/>
          <w:szCs w:val="28"/>
        </w:rPr>
        <w:t xml:space="preserve"> каждый выберет свой путь к знанию!</w:t>
      </w:r>
    </w:p>
    <w:p w:rsidR="00A57005" w:rsidRDefault="00BE4715" w:rsidP="00F04E7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этом приёме работы я узнала сравнительно недавно, поэтому примеров </w:t>
      </w:r>
      <w:proofErr w:type="spellStart"/>
      <w:r>
        <w:rPr>
          <w:sz w:val="28"/>
          <w:szCs w:val="28"/>
        </w:rPr>
        <w:t>кроссенсов</w:t>
      </w:r>
      <w:proofErr w:type="spellEnd"/>
      <w:r>
        <w:rPr>
          <w:sz w:val="28"/>
          <w:szCs w:val="28"/>
        </w:rPr>
        <w:t xml:space="preserve"> не так много. Вот </w:t>
      </w:r>
      <w:r w:rsidR="00B23D59">
        <w:rPr>
          <w:sz w:val="28"/>
          <w:szCs w:val="28"/>
        </w:rPr>
        <w:t>самые удачные</w:t>
      </w:r>
      <w:r>
        <w:rPr>
          <w:sz w:val="28"/>
          <w:szCs w:val="28"/>
        </w:rPr>
        <w:t xml:space="preserve"> из них, составленные мною и моими учениками к юбилею </w:t>
      </w:r>
      <w:r w:rsidR="0097506A">
        <w:rPr>
          <w:sz w:val="28"/>
          <w:szCs w:val="28"/>
        </w:rPr>
        <w:t>А.М</w:t>
      </w:r>
      <w:r>
        <w:rPr>
          <w:sz w:val="28"/>
          <w:szCs w:val="28"/>
        </w:rPr>
        <w:t xml:space="preserve">. Горького (к интеллектуальному </w:t>
      </w:r>
      <w:proofErr w:type="spellStart"/>
      <w:r>
        <w:rPr>
          <w:sz w:val="28"/>
          <w:szCs w:val="28"/>
        </w:rPr>
        <w:t>квесту</w:t>
      </w:r>
      <w:proofErr w:type="spellEnd"/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, к уроку по </w:t>
      </w:r>
      <w:r w:rsidR="0097506A">
        <w:rPr>
          <w:sz w:val="28"/>
          <w:szCs w:val="28"/>
        </w:rPr>
        <w:t>жизни и творчеству Ф. И. Тютчева</w:t>
      </w:r>
      <w:r>
        <w:rPr>
          <w:sz w:val="28"/>
          <w:szCs w:val="28"/>
        </w:rPr>
        <w:t>, к</w:t>
      </w:r>
      <w:r w:rsidR="00B23D59">
        <w:rPr>
          <w:sz w:val="28"/>
          <w:szCs w:val="28"/>
        </w:rPr>
        <w:t xml:space="preserve"> уроку русского языка по теме «Н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нн</w:t>
      </w:r>
      <w:proofErr w:type="spellEnd"/>
      <w:r>
        <w:rPr>
          <w:sz w:val="28"/>
          <w:szCs w:val="28"/>
        </w:rPr>
        <w:t xml:space="preserve"> в суффиксах причастий».</w:t>
      </w:r>
    </w:p>
    <w:p w:rsidR="0097506A" w:rsidRDefault="0097506A" w:rsidP="00F04E7E">
      <w:pPr>
        <w:pStyle w:val="Default"/>
        <w:spacing w:line="360" w:lineRule="auto"/>
        <w:ind w:firstLine="708"/>
        <w:jc w:val="both"/>
        <w:rPr>
          <w:b/>
          <w:sz w:val="28"/>
          <w:szCs w:val="28"/>
        </w:rPr>
      </w:pPr>
      <w:proofErr w:type="spellStart"/>
      <w:r w:rsidRPr="0097506A">
        <w:rPr>
          <w:b/>
          <w:sz w:val="28"/>
          <w:szCs w:val="28"/>
        </w:rPr>
        <w:t>Кроссенс</w:t>
      </w:r>
      <w:proofErr w:type="spellEnd"/>
      <w:r w:rsidRPr="0097506A">
        <w:rPr>
          <w:b/>
          <w:sz w:val="28"/>
          <w:szCs w:val="28"/>
        </w:rPr>
        <w:t xml:space="preserve"> к юбилею А.М. Горького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49"/>
        <w:gridCol w:w="3463"/>
        <w:gridCol w:w="3209"/>
      </w:tblGrid>
      <w:tr w:rsidR="0097506A" w:rsidTr="00F04E7E">
        <w:trPr>
          <w:trHeight w:val="2665"/>
        </w:trPr>
        <w:tc>
          <w:tcPr>
            <w:tcW w:w="3149" w:type="dxa"/>
            <w:vAlign w:val="center"/>
          </w:tcPr>
          <w:p w:rsidR="0097506A" w:rsidRDefault="0097506A" w:rsidP="00F04E7E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250652"/>
                  <wp:effectExtent l="0" t="0" r="0" b="0"/>
                  <wp:docPr id="65" name="Рисунок 65" descr="watermelon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watermelon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50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vAlign w:val="center"/>
          </w:tcPr>
          <w:p w:rsidR="0097506A" w:rsidRDefault="0097506A" w:rsidP="00F04E7E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147286"/>
                  <wp:effectExtent l="19050" t="0" r="0" b="0"/>
                  <wp:docPr id="66" name="Рисунок 66" descr="589702_stock-photo-big-cartoon-steam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589702_stock-photo-big-cartoon-steam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47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:rsidR="0097506A" w:rsidRDefault="0097506A" w:rsidP="00F04E7E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589081"/>
                  <wp:effectExtent l="19050" t="0" r="0" b="0"/>
                  <wp:docPr id="67" name="Рисунок 67" descr="18105-img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18105-img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589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6A" w:rsidTr="00F04E7E">
        <w:trPr>
          <w:trHeight w:val="2020"/>
        </w:trPr>
        <w:tc>
          <w:tcPr>
            <w:tcW w:w="3149" w:type="dxa"/>
            <w:vAlign w:val="center"/>
          </w:tcPr>
          <w:p w:rsidR="0097506A" w:rsidRDefault="0097506A" w:rsidP="00F04E7E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1310259"/>
                  <wp:effectExtent l="19050" t="0" r="0" b="0"/>
                  <wp:docPr id="68" name="Рисунок 68" descr="6552543_x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6552543_x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0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vAlign w:val="center"/>
          </w:tcPr>
          <w:p w:rsidR="0097506A" w:rsidRDefault="0097506A" w:rsidP="00F04E7E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4324" cy="1314450"/>
                  <wp:effectExtent l="19050" t="0" r="0" b="0"/>
                  <wp:docPr id="69" name="Рисунок 69" descr="22458f860e55cb88e06df911b845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22458f860e55cb88e06df911b845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051" cy="1315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:rsidR="0097506A" w:rsidRDefault="0097506A" w:rsidP="00F04E7E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1340" cy="1306789"/>
                  <wp:effectExtent l="19050" t="0" r="1710" b="0"/>
                  <wp:docPr id="70" name="Рисунок 70" descr="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340" cy="1306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6A" w:rsidTr="00F04E7E">
        <w:trPr>
          <w:trHeight w:val="2132"/>
        </w:trPr>
        <w:tc>
          <w:tcPr>
            <w:tcW w:w="3149" w:type="dxa"/>
            <w:vAlign w:val="center"/>
          </w:tcPr>
          <w:p w:rsidR="0097506A" w:rsidRDefault="0097506A" w:rsidP="00F04E7E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1075" cy="1579697"/>
                  <wp:effectExtent l="19050" t="0" r="9525" b="0"/>
                  <wp:docPr id="71" name="Рисунок 71" descr="1013933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1013933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579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vAlign w:val="center"/>
          </w:tcPr>
          <w:p w:rsidR="0097506A" w:rsidRDefault="0097506A" w:rsidP="00F04E7E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4520" cy="1524000"/>
                  <wp:effectExtent l="19050" t="0" r="0" b="0"/>
                  <wp:docPr id="72" name="Рисунок 72" descr="5580855-1182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5580855-1182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:rsidR="0097506A" w:rsidRDefault="0097506A" w:rsidP="00F04E7E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2307" cy="1571625"/>
                  <wp:effectExtent l="19050" t="0" r="2143" b="0"/>
                  <wp:docPr id="73" name="Рисунок 73" descr="image129642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age1296423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307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8B5" w:rsidRPr="0097506A" w:rsidRDefault="004658B5" w:rsidP="00F04E7E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F04E7E" w:rsidRDefault="00F04E7E" w:rsidP="00F04E7E">
      <w:pPr>
        <w:pStyle w:val="Default"/>
        <w:spacing w:line="360" w:lineRule="auto"/>
        <w:ind w:firstLine="708"/>
        <w:jc w:val="both"/>
        <w:rPr>
          <w:b/>
          <w:sz w:val="28"/>
          <w:szCs w:val="28"/>
        </w:rPr>
      </w:pPr>
    </w:p>
    <w:p w:rsidR="00F04E7E" w:rsidRDefault="00F04E7E" w:rsidP="00F04E7E">
      <w:pPr>
        <w:pStyle w:val="Default"/>
        <w:spacing w:line="360" w:lineRule="auto"/>
        <w:ind w:firstLine="708"/>
        <w:jc w:val="both"/>
        <w:rPr>
          <w:b/>
          <w:sz w:val="28"/>
          <w:szCs w:val="28"/>
        </w:rPr>
      </w:pPr>
    </w:p>
    <w:p w:rsidR="00F04E7E" w:rsidRDefault="00F04E7E" w:rsidP="00F04E7E">
      <w:pPr>
        <w:pStyle w:val="Default"/>
        <w:spacing w:line="360" w:lineRule="auto"/>
        <w:ind w:firstLine="708"/>
        <w:jc w:val="both"/>
        <w:rPr>
          <w:b/>
          <w:sz w:val="28"/>
          <w:szCs w:val="28"/>
        </w:rPr>
      </w:pPr>
    </w:p>
    <w:p w:rsidR="00F04E7E" w:rsidRDefault="00F04E7E" w:rsidP="00F04E7E">
      <w:pPr>
        <w:pStyle w:val="Default"/>
        <w:spacing w:line="360" w:lineRule="auto"/>
        <w:ind w:firstLine="708"/>
        <w:jc w:val="both"/>
        <w:rPr>
          <w:b/>
          <w:sz w:val="28"/>
          <w:szCs w:val="28"/>
        </w:rPr>
      </w:pPr>
    </w:p>
    <w:p w:rsidR="0097506A" w:rsidRPr="0097506A" w:rsidRDefault="0097506A" w:rsidP="00F04E7E">
      <w:pPr>
        <w:pStyle w:val="Default"/>
        <w:spacing w:line="360" w:lineRule="auto"/>
        <w:ind w:firstLine="708"/>
        <w:jc w:val="both"/>
        <w:rPr>
          <w:b/>
          <w:sz w:val="28"/>
          <w:szCs w:val="28"/>
        </w:rPr>
      </w:pPr>
      <w:proofErr w:type="spellStart"/>
      <w:r w:rsidRPr="0097506A">
        <w:rPr>
          <w:b/>
          <w:sz w:val="28"/>
          <w:szCs w:val="28"/>
        </w:rPr>
        <w:lastRenderedPageBreak/>
        <w:t>Кроссенс</w:t>
      </w:r>
      <w:proofErr w:type="spellEnd"/>
      <w:r w:rsidRPr="0097506A">
        <w:rPr>
          <w:b/>
          <w:sz w:val="28"/>
          <w:szCs w:val="28"/>
        </w:rPr>
        <w:t xml:space="preserve"> по Ф.И. Тютчеву</w:t>
      </w:r>
    </w:p>
    <w:tbl>
      <w:tblPr>
        <w:tblStyle w:val="a5"/>
        <w:tblW w:w="10632" w:type="dxa"/>
        <w:tblInd w:w="-459" w:type="dxa"/>
        <w:tblLayout w:type="fixed"/>
        <w:tblLook w:val="01E0"/>
      </w:tblPr>
      <w:tblGrid>
        <w:gridCol w:w="459"/>
        <w:gridCol w:w="3085"/>
        <w:gridCol w:w="3260"/>
        <w:gridCol w:w="851"/>
        <w:gridCol w:w="2977"/>
      </w:tblGrid>
      <w:tr w:rsidR="0097506A" w:rsidRPr="0097506A" w:rsidTr="00754FCB">
        <w:trPr>
          <w:trHeight w:val="2193"/>
        </w:trPr>
        <w:tc>
          <w:tcPr>
            <w:tcW w:w="3544" w:type="dxa"/>
            <w:gridSpan w:val="2"/>
            <w:vAlign w:val="center"/>
          </w:tcPr>
          <w:p w:rsidR="0097506A" w:rsidRPr="0097506A" w:rsidRDefault="0097506A" w:rsidP="00F04E7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7506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094584"/>
                  <wp:effectExtent l="19050" t="0" r="0" b="0"/>
                  <wp:docPr id="46" name="Рисунок 46" descr="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54" cy="1095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  <w:vAlign w:val="center"/>
          </w:tcPr>
          <w:p w:rsidR="0097506A" w:rsidRPr="0097506A" w:rsidRDefault="0097506A" w:rsidP="00F04E7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7506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0650" cy="1266730"/>
                  <wp:effectExtent l="19050" t="0" r="0" b="0"/>
                  <wp:docPr id="47" name="Рисунок 47" descr="3200665d825f19e98e00af53526615e115242f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3200665d825f19e98e00af53526615e115242f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746" cy="126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97506A" w:rsidRPr="0097506A" w:rsidRDefault="0097506A" w:rsidP="00F04E7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7506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5205" cy="1133475"/>
                  <wp:effectExtent l="19050" t="0" r="0" b="0"/>
                  <wp:docPr id="48" name="Рисунок 48" descr="?src=12245884&amp;i=11&amp;ex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?src=12245884&amp;i=11&amp;ext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0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6A" w:rsidRPr="0097506A" w:rsidTr="00754FCB">
        <w:trPr>
          <w:trHeight w:val="2392"/>
        </w:trPr>
        <w:tc>
          <w:tcPr>
            <w:tcW w:w="3544" w:type="dxa"/>
            <w:gridSpan w:val="2"/>
          </w:tcPr>
          <w:p w:rsidR="0097506A" w:rsidRPr="0097506A" w:rsidRDefault="0097506A" w:rsidP="00F04E7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7506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9910" cy="1390650"/>
                  <wp:effectExtent l="19050" t="0" r="0" b="0"/>
                  <wp:docPr id="49" name="Рисунок 49" descr="image?id=859837100685&amp;t=20&amp;plc=WEB&amp;tkn=*X2aLSxru0VtHx7utxzLzsidjSp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?id=859837100685&amp;t=20&amp;plc=WEB&amp;tkn=*X2aLSxru0VtHx7utxzLzsidjSp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91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:rsidR="0097506A" w:rsidRPr="0097506A" w:rsidRDefault="0097506A" w:rsidP="00F04E7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4355" cy="1473411"/>
                  <wp:effectExtent l="19050" t="0" r="4445" b="0"/>
                  <wp:docPr id="64" name="Рисунок 64" descr="C:\Users\Home\Desktop\Tjutch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Home\Desktop\Tjutch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167" cy="147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97506A" w:rsidRPr="0097506A" w:rsidRDefault="0097506A" w:rsidP="00F04E7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7506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962025"/>
                  <wp:effectExtent l="19050" t="0" r="0" b="0"/>
                  <wp:docPr id="51" name="Рисунок 51" descr="636d704f5daaea5b5fa3c58a88b6c5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636d704f5daaea5b5fa3c58a88b6c5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011" cy="966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6A" w:rsidRPr="0097506A" w:rsidTr="00754FCB">
        <w:trPr>
          <w:trHeight w:val="2597"/>
        </w:trPr>
        <w:tc>
          <w:tcPr>
            <w:tcW w:w="3544" w:type="dxa"/>
            <w:gridSpan w:val="2"/>
            <w:vAlign w:val="center"/>
          </w:tcPr>
          <w:p w:rsidR="0097506A" w:rsidRPr="0097506A" w:rsidRDefault="0097506A" w:rsidP="00F04E7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7506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455964"/>
                  <wp:effectExtent l="19050" t="0" r="0" b="0"/>
                  <wp:docPr id="52" name="Рисунок 52" descr="%D0%BF%D0%B8%D1%81%D1%8C%D0%BC%D0%B0-%D0%B6%D0%B5%D1%87%D1%8C-201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%D0%BF%D0%B8%D1%81%D1%8C%D0%BC%D0%B0-%D0%B6%D0%B5%D1%87%D1%8C-201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55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  <w:vAlign w:val="center"/>
          </w:tcPr>
          <w:p w:rsidR="0097506A" w:rsidRPr="0097506A" w:rsidRDefault="0097506A" w:rsidP="00F04E7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7506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1250455"/>
                  <wp:effectExtent l="19050" t="0" r="0" b="0"/>
                  <wp:docPr id="53" name="Рисунок 53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5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97506A" w:rsidRPr="0097506A" w:rsidRDefault="0097506A" w:rsidP="00F04E7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7506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954750"/>
                  <wp:effectExtent l="19050" t="0" r="0" b="0"/>
                  <wp:docPr id="54" name="Рисунок 54" descr="cenzura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enzura-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56" cy="95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FCB" w:rsidTr="00754FCB">
        <w:tblPrEx>
          <w:tblLook w:val="04A0"/>
        </w:tblPrEx>
        <w:trPr>
          <w:gridBefore w:val="1"/>
          <w:wBefore w:w="459" w:type="dxa"/>
        </w:trPr>
        <w:tc>
          <w:tcPr>
            <w:tcW w:w="6345" w:type="dxa"/>
            <w:gridSpan w:val="2"/>
          </w:tcPr>
          <w:p w:rsidR="00754FCB" w:rsidRDefault="00754FCB" w:rsidP="00754FCB">
            <w:pPr>
              <w:pStyle w:val="Default"/>
              <w:jc w:val="center"/>
              <w:rPr>
                <w:b/>
                <w:sz w:val="28"/>
                <w:szCs w:val="28"/>
              </w:rPr>
            </w:pPr>
            <w:proofErr w:type="spellStart"/>
            <w:r w:rsidRPr="003F7570">
              <w:rPr>
                <w:b/>
                <w:sz w:val="28"/>
                <w:szCs w:val="28"/>
              </w:rPr>
              <w:t>Кроссенс</w:t>
            </w:r>
            <w:proofErr w:type="spellEnd"/>
            <w:r w:rsidRPr="003F7570">
              <w:rPr>
                <w:b/>
                <w:sz w:val="28"/>
                <w:szCs w:val="28"/>
              </w:rPr>
              <w:t xml:space="preserve"> по теме</w:t>
            </w:r>
          </w:p>
          <w:p w:rsidR="00754FCB" w:rsidRDefault="00754FCB" w:rsidP="00754FCB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3F7570">
              <w:rPr>
                <w:b/>
                <w:sz w:val="28"/>
                <w:szCs w:val="28"/>
              </w:rPr>
              <w:t xml:space="preserve">«Н, </w:t>
            </w:r>
            <w:proofErr w:type="spellStart"/>
            <w:r w:rsidRPr="003F7570">
              <w:rPr>
                <w:b/>
                <w:sz w:val="28"/>
                <w:szCs w:val="28"/>
              </w:rPr>
              <w:t>нн</w:t>
            </w:r>
            <w:proofErr w:type="spellEnd"/>
            <w:r w:rsidRPr="003F7570">
              <w:rPr>
                <w:b/>
                <w:sz w:val="28"/>
                <w:szCs w:val="28"/>
              </w:rPr>
              <w:t xml:space="preserve"> в суффиксах причастий»</w:t>
            </w:r>
          </w:p>
          <w:p w:rsidR="00754FCB" w:rsidRDefault="00754FCB" w:rsidP="00754FCB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54FCB">
              <w:rPr>
                <w:b/>
                <w:sz w:val="28"/>
                <w:szCs w:val="28"/>
              </w:rPr>
              <w:drawing>
                <wp:inline distT="0" distB="0" distL="0" distR="0">
                  <wp:extent cx="3028949" cy="4038600"/>
                  <wp:effectExtent l="19050" t="0" r="1" b="0"/>
                  <wp:docPr id="2" name="Рисунок 1" descr="C:\Users\Home\Downloads\IMG-2018053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ownloads\IMG-2018053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39" cy="4040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754FCB" w:rsidRDefault="00754FCB" w:rsidP="00754FC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FCB" w:rsidRPr="003F7570" w:rsidRDefault="00754FCB" w:rsidP="00754FC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570">
              <w:rPr>
                <w:rFonts w:ascii="Times New Roman" w:hAnsi="Times New Roman" w:cs="Times New Roman"/>
                <w:b/>
                <w:sz w:val="28"/>
                <w:szCs w:val="28"/>
              </w:rPr>
              <w:t>Библиографический список</w:t>
            </w:r>
          </w:p>
          <w:p w:rsidR="00754FCB" w:rsidRPr="003F7570" w:rsidRDefault="00754FCB" w:rsidP="00754FCB">
            <w:pPr>
              <w:pStyle w:val="Default"/>
              <w:spacing w:after="199"/>
              <w:jc w:val="both"/>
              <w:rPr>
                <w:sz w:val="28"/>
                <w:szCs w:val="28"/>
              </w:rPr>
            </w:pPr>
            <w:r w:rsidRPr="00AC4A58">
              <w:rPr>
                <w:bCs/>
                <w:sz w:val="28"/>
                <w:szCs w:val="28"/>
              </w:rPr>
              <w:t>1.</w:t>
            </w:r>
            <w:r w:rsidRPr="003F7570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F7570">
              <w:rPr>
                <w:sz w:val="28"/>
                <w:szCs w:val="28"/>
              </w:rPr>
              <w:t>Бусленко</w:t>
            </w:r>
            <w:proofErr w:type="spellEnd"/>
            <w:r w:rsidRPr="003F7570">
              <w:rPr>
                <w:sz w:val="28"/>
                <w:szCs w:val="28"/>
              </w:rPr>
              <w:t xml:space="preserve"> В., Федин С. «Семейный кроссворд, и новая интеллектуальная игра «</w:t>
            </w:r>
            <w:proofErr w:type="spellStart"/>
            <w:r w:rsidRPr="003F7570">
              <w:rPr>
                <w:sz w:val="28"/>
                <w:szCs w:val="28"/>
              </w:rPr>
              <w:t>Кроссенс</w:t>
            </w:r>
            <w:proofErr w:type="spellEnd"/>
            <w:r w:rsidRPr="003F7570">
              <w:rPr>
                <w:sz w:val="28"/>
                <w:szCs w:val="28"/>
              </w:rPr>
              <w:t xml:space="preserve">»»// Наука и жизнь, №12, 2002, с.12 </w:t>
            </w:r>
          </w:p>
          <w:p w:rsidR="00754FCB" w:rsidRPr="003F7570" w:rsidRDefault="00754FCB" w:rsidP="00754FCB">
            <w:pPr>
              <w:pStyle w:val="Default"/>
              <w:jc w:val="both"/>
              <w:rPr>
                <w:sz w:val="28"/>
                <w:szCs w:val="28"/>
              </w:rPr>
            </w:pPr>
            <w:r w:rsidRPr="00AC4A58">
              <w:rPr>
                <w:sz w:val="28"/>
                <w:szCs w:val="28"/>
              </w:rPr>
              <w:t>2.</w:t>
            </w:r>
            <w:r w:rsidRPr="003F7570">
              <w:rPr>
                <w:sz w:val="28"/>
                <w:szCs w:val="28"/>
              </w:rPr>
              <w:t xml:space="preserve"> Интернет – источники: </w:t>
            </w:r>
          </w:p>
          <w:p w:rsidR="00754FCB" w:rsidRPr="003F7570" w:rsidRDefault="00754FCB" w:rsidP="00754FCB">
            <w:pPr>
              <w:pStyle w:val="Default"/>
              <w:jc w:val="both"/>
              <w:rPr>
                <w:sz w:val="28"/>
                <w:szCs w:val="28"/>
              </w:rPr>
            </w:pPr>
            <w:hyperlink r:id="rId24" w:history="1">
              <w:r w:rsidRPr="005B5A6F">
                <w:rPr>
                  <w:rStyle w:val="a4"/>
                  <w:sz w:val="28"/>
                  <w:szCs w:val="28"/>
                </w:rPr>
                <w:t>http://thejam.ru/puzzle/krossens.html</w:t>
              </w:r>
            </w:hyperlink>
            <w:r>
              <w:rPr>
                <w:sz w:val="28"/>
                <w:szCs w:val="28"/>
              </w:rPr>
              <w:t xml:space="preserve"> </w:t>
            </w:r>
            <w:r w:rsidRPr="003F7570">
              <w:rPr>
                <w:sz w:val="28"/>
                <w:szCs w:val="28"/>
              </w:rPr>
              <w:t xml:space="preserve"> </w:t>
            </w:r>
          </w:p>
          <w:p w:rsidR="00754FCB" w:rsidRPr="003F7570" w:rsidRDefault="00754FCB" w:rsidP="00754FCB">
            <w:pPr>
              <w:pStyle w:val="Default"/>
              <w:jc w:val="both"/>
              <w:rPr>
                <w:sz w:val="28"/>
                <w:szCs w:val="28"/>
              </w:rPr>
            </w:pPr>
            <w:hyperlink r:id="rId25" w:history="1">
              <w:r w:rsidRPr="005B5A6F">
                <w:rPr>
                  <w:rStyle w:val="a4"/>
                  <w:sz w:val="28"/>
                  <w:szCs w:val="28"/>
                </w:rPr>
                <w:t>http://www.ug.ru/method_article/214</w:t>
              </w:r>
            </w:hyperlink>
            <w:r>
              <w:rPr>
                <w:sz w:val="28"/>
                <w:szCs w:val="28"/>
              </w:rPr>
              <w:t xml:space="preserve"> </w:t>
            </w:r>
            <w:r w:rsidRPr="003F7570">
              <w:rPr>
                <w:sz w:val="28"/>
                <w:szCs w:val="28"/>
              </w:rPr>
              <w:t xml:space="preserve"> </w:t>
            </w:r>
          </w:p>
          <w:p w:rsidR="00754FCB" w:rsidRPr="003F7570" w:rsidRDefault="00754FCB" w:rsidP="00754FCB">
            <w:pPr>
              <w:pStyle w:val="Default"/>
              <w:jc w:val="both"/>
              <w:rPr>
                <w:sz w:val="28"/>
                <w:szCs w:val="28"/>
              </w:rPr>
            </w:pPr>
            <w:hyperlink r:id="rId26" w:history="1">
              <w:r w:rsidRPr="005B5A6F">
                <w:rPr>
                  <w:rStyle w:val="a4"/>
                  <w:sz w:val="28"/>
                  <w:szCs w:val="28"/>
                </w:rPr>
                <w:t>http://www.nkj.ru/archive/articles/5105/</w:t>
              </w:r>
            </w:hyperlink>
            <w:r>
              <w:rPr>
                <w:sz w:val="28"/>
                <w:szCs w:val="28"/>
              </w:rPr>
              <w:t xml:space="preserve"> </w:t>
            </w:r>
            <w:r w:rsidRPr="003F7570">
              <w:rPr>
                <w:sz w:val="28"/>
                <w:szCs w:val="28"/>
              </w:rPr>
              <w:t xml:space="preserve"> </w:t>
            </w:r>
          </w:p>
          <w:p w:rsidR="00754FCB" w:rsidRPr="007A44D9" w:rsidRDefault="00754FCB" w:rsidP="00754F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FCB" w:rsidRDefault="00754FCB" w:rsidP="00F04E7E">
            <w:pPr>
              <w:pStyle w:val="Default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754FCB" w:rsidRPr="007A44D9" w:rsidRDefault="00754FCB" w:rsidP="00754FCB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sectPr w:rsidR="00754FCB" w:rsidRPr="007A44D9" w:rsidSect="00F04E7E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1CEB"/>
    <w:rsid w:val="00004DE3"/>
    <w:rsid w:val="0000682D"/>
    <w:rsid w:val="0001003C"/>
    <w:rsid w:val="00010970"/>
    <w:rsid w:val="000126D8"/>
    <w:rsid w:val="00016FD3"/>
    <w:rsid w:val="00022470"/>
    <w:rsid w:val="00030252"/>
    <w:rsid w:val="00041C12"/>
    <w:rsid w:val="00050E64"/>
    <w:rsid w:val="00060D6E"/>
    <w:rsid w:val="0006572D"/>
    <w:rsid w:val="00074044"/>
    <w:rsid w:val="00076C55"/>
    <w:rsid w:val="00077086"/>
    <w:rsid w:val="00080FD2"/>
    <w:rsid w:val="00081101"/>
    <w:rsid w:val="0008527A"/>
    <w:rsid w:val="00090300"/>
    <w:rsid w:val="00091CDC"/>
    <w:rsid w:val="000934BB"/>
    <w:rsid w:val="000A07D3"/>
    <w:rsid w:val="000A088B"/>
    <w:rsid w:val="000A3735"/>
    <w:rsid w:val="000A41AB"/>
    <w:rsid w:val="000A59A2"/>
    <w:rsid w:val="000B0614"/>
    <w:rsid w:val="000B4EFF"/>
    <w:rsid w:val="000B7302"/>
    <w:rsid w:val="000B7919"/>
    <w:rsid w:val="000C011F"/>
    <w:rsid w:val="000C08EF"/>
    <w:rsid w:val="000C4E1D"/>
    <w:rsid w:val="000C5DE1"/>
    <w:rsid w:val="000C679F"/>
    <w:rsid w:val="000D02DD"/>
    <w:rsid w:val="000D06C5"/>
    <w:rsid w:val="000D098D"/>
    <w:rsid w:val="000D0DB2"/>
    <w:rsid w:val="000D174D"/>
    <w:rsid w:val="000D2C6C"/>
    <w:rsid w:val="000D4C3B"/>
    <w:rsid w:val="000D6170"/>
    <w:rsid w:val="000E2CB9"/>
    <w:rsid w:val="000E74AE"/>
    <w:rsid w:val="000F16B3"/>
    <w:rsid w:val="000F5AEA"/>
    <w:rsid w:val="000F68A9"/>
    <w:rsid w:val="00101F11"/>
    <w:rsid w:val="00110D5E"/>
    <w:rsid w:val="00111CB5"/>
    <w:rsid w:val="00112A55"/>
    <w:rsid w:val="0011639B"/>
    <w:rsid w:val="00121F9F"/>
    <w:rsid w:val="00125126"/>
    <w:rsid w:val="0012739C"/>
    <w:rsid w:val="00130328"/>
    <w:rsid w:val="001337F9"/>
    <w:rsid w:val="001368C1"/>
    <w:rsid w:val="00142695"/>
    <w:rsid w:val="00145C9C"/>
    <w:rsid w:val="001461C8"/>
    <w:rsid w:val="00146A5F"/>
    <w:rsid w:val="00146ACC"/>
    <w:rsid w:val="00152EA7"/>
    <w:rsid w:val="0015410F"/>
    <w:rsid w:val="00160488"/>
    <w:rsid w:val="001608D1"/>
    <w:rsid w:val="00161B26"/>
    <w:rsid w:val="00162D15"/>
    <w:rsid w:val="00163E09"/>
    <w:rsid w:val="001664AE"/>
    <w:rsid w:val="001728AC"/>
    <w:rsid w:val="001734F4"/>
    <w:rsid w:val="00174750"/>
    <w:rsid w:val="001778C4"/>
    <w:rsid w:val="001823D4"/>
    <w:rsid w:val="00183D23"/>
    <w:rsid w:val="00185D0D"/>
    <w:rsid w:val="00186CDA"/>
    <w:rsid w:val="001876EC"/>
    <w:rsid w:val="00192C0C"/>
    <w:rsid w:val="00192E3E"/>
    <w:rsid w:val="00194D42"/>
    <w:rsid w:val="00195593"/>
    <w:rsid w:val="001960AF"/>
    <w:rsid w:val="001A326D"/>
    <w:rsid w:val="001A4D8F"/>
    <w:rsid w:val="001A6F09"/>
    <w:rsid w:val="001B317F"/>
    <w:rsid w:val="001B6832"/>
    <w:rsid w:val="001C50C8"/>
    <w:rsid w:val="001D1C07"/>
    <w:rsid w:val="001D1CF7"/>
    <w:rsid w:val="001D1F6C"/>
    <w:rsid w:val="001D24D2"/>
    <w:rsid w:val="001E4025"/>
    <w:rsid w:val="001E5F43"/>
    <w:rsid w:val="001F4A01"/>
    <w:rsid w:val="001F4A46"/>
    <w:rsid w:val="0020198F"/>
    <w:rsid w:val="0020354F"/>
    <w:rsid w:val="00203A90"/>
    <w:rsid w:val="0020541B"/>
    <w:rsid w:val="00207B64"/>
    <w:rsid w:val="00210200"/>
    <w:rsid w:val="0021149E"/>
    <w:rsid w:val="00212827"/>
    <w:rsid w:val="002170A8"/>
    <w:rsid w:val="00220783"/>
    <w:rsid w:val="00220C49"/>
    <w:rsid w:val="0022163F"/>
    <w:rsid w:val="0022224B"/>
    <w:rsid w:val="00223244"/>
    <w:rsid w:val="002232BF"/>
    <w:rsid w:val="00223AC5"/>
    <w:rsid w:val="00235416"/>
    <w:rsid w:val="00240370"/>
    <w:rsid w:val="00245637"/>
    <w:rsid w:val="00255104"/>
    <w:rsid w:val="00256B5E"/>
    <w:rsid w:val="00263EEA"/>
    <w:rsid w:val="0026566F"/>
    <w:rsid w:val="00265B23"/>
    <w:rsid w:val="00267BA0"/>
    <w:rsid w:val="0027285F"/>
    <w:rsid w:val="00280A6D"/>
    <w:rsid w:val="00285142"/>
    <w:rsid w:val="002861C6"/>
    <w:rsid w:val="00286ECA"/>
    <w:rsid w:val="00287148"/>
    <w:rsid w:val="002939EE"/>
    <w:rsid w:val="00294D76"/>
    <w:rsid w:val="00296AF2"/>
    <w:rsid w:val="002B1B05"/>
    <w:rsid w:val="002B3706"/>
    <w:rsid w:val="002B4B47"/>
    <w:rsid w:val="002B4C1E"/>
    <w:rsid w:val="002B78C8"/>
    <w:rsid w:val="002C67F1"/>
    <w:rsid w:val="002C7653"/>
    <w:rsid w:val="002D0F5A"/>
    <w:rsid w:val="002D1298"/>
    <w:rsid w:val="002D52DF"/>
    <w:rsid w:val="002D66BF"/>
    <w:rsid w:val="002D7238"/>
    <w:rsid w:val="002E2CD8"/>
    <w:rsid w:val="002E4D33"/>
    <w:rsid w:val="002F3320"/>
    <w:rsid w:val="002F356D"/>
    <w:rsid w:val="00301155"/>
    <w:rsid w:val="0030238E"/>
    <w:rsid w:val="00303A85"/>
    <w:rsid w:val="00304C1D"/>
    <w:rsid w:val="00307A2F"/>
    <w:rsid w:val="00317482"/>
    <w:rsid w:val="00322247"/>
    <w:rsid w:val="00323E8D"/>
    <w:rsid w:val="003258BA"/>
    <w:rsid w:val="00325F9C"/>
    <w:rsid w:val="00327AF4"/>
    <w:rsid w:val="00332265"/>
    <w:rsid w:val="0033528B"/>
    <w:rsid w:val="0033625A"/>
    <w:rsid w:val="003414B4"/>
    <w:rsid w:val="003475A5"/>
    <w:rsid w:val="00351DC4"/>
    <w:rsid w:val="00351DEB"/>
    <w:rsid w:val="003525BE"/>
    <w:rsid w:val="003537F7"/>
    <w:rsid w:val="0036756B"/>
    <w:rsid w:val="003679BB"/>
    <w:rsid w:val="0037588C"/>
    <w:rsid w:val="00377D4B"/>
    <w:rsid w:val="00377E86"/>
    <w:rsid w:val="00381B5A"/>
    <w:rsid w:val="003956DD"/>
    <w:rsid w:val="00397F50"/>
    <w:rsid w:val="003A0E1E"/>
    <w:rsid w:val="003A4DBB"/>
    <w:rsid w:val="003B1E63"/>
    <w:rsid w:val="003B77E5"/>
    <w:rsid w:val="003C15ED"/>
    <w:rsid w:val="003C5C38"/>
    <w:rsid w:val="003C6418"/>
    <w:rsid w:val="003D08E9"/>
    <w:rsid w:val="003D0D40"/>
    <w:rsid w:val="003D30C8"/>
    <w:rsid w:val="003D3EB2"/>
    <w:rsid w:val="003D5467"/>
    <w:rsid w:val="003D7107"/>
    <w:rsid w:val="003D7D2C"/>
    <w:rsid w:val="003E761E"/>
    <w:rsid w:val="003E7ADC"/>
    <w:rsid w:val="003F7570"/>
    <w:rsid w:val="00402170"/>
    <w:rsid w:val="00404F40"/>
    <w:rsid w:val="00405331"/>
    <w:rsid w:val="004101F5"/>
    <w:rsid w:val="00414E8E"/>
    <w:rsid w:val="0041534F"/>
    <w:rsid w:val="00423B30"/>
    <w:rsid w:val="00424325"/>
    <w:rsid w:val="00426108"/>
    <w:rsid w:val="00426F73"/>
    <w:rsid w:val="00427E3E"/>
    <w:rsid w:val="00430829"/>
    <w:rsid w:val="00432781"/>
    <w:rsid w:val="00436F8E"/>
    <w:rsid w:val="00437A21"/>
    <w:rsid w:val="00441275"/>
    <w:rsid w:val="004430A6"/>
    <w:rsid w:val="00444E15"/>
    <w:rsid w:val="0044687A"/>
    <w:rsid w:val="0045598F"/>
    <w:rsid w:val="00455BA1"/>
    <w:rsid w:val="00456C3C"/>
    <w:rsid w:val="00456E1C"/>
    <w:rsid w:val="00457DBB"/>
    <w:rsid w:val="004658B5"/>
    <w:rsid w:val="00466077"/>
    <w:rsid w:val="00472A4D"/>
    <w:rsid w:val="004811BD"/>
    <w:rsid w:val="00482786"/>
    <w:rsid w:val="0048503C"/>
    <w:rsid w:val="00492784"/>
    <w:rsid w:val="004933BE"/>
    <w:rsid w:val="00493EAC"/>
    <w:rsid w:val="004976AE"/>
    <w:rsid w:val="004A0C2F"/>
    <w:rsid w:val="004A2BD0"/>
    <w:rsid w:val="004A4540"/>
    <w:rsid w:val="004A4FD1"/>
    <w:rsid w:val="004A7279"/>
    <w:rsid w:val="004A7416"/>
    <w:rsid w:val="004B165F"/>
    <w:rsid w:val="004B3714"/>
    <w:rsid w:val="004B6D54"/>
    <w:rsid w:val="004C7756"/>
    <w:rsid w:val="004D245C"/>
    <w:rsid w:val="004D25CC"/>
    <w:rsid w:val="004D414E"/>
    <w:rsid w:val="004D4F7E"/>
    <w:rsid w:val="004F161D"/>
    <w:rsid w:val="004F3DE6"/>
    <w:rsid w:val="004F52A7"/>
    <w:rsid w:val="004F5F74"/>
    <w:rsid w:val="004F6D24"/>
    <w:rsid w:val="004F7DC8"/>
    <w:rsid w:val="005009DD"/>
    <w:rsid w:val="005015B9"/>
    <w:rsid w:val="00512E6A"/>
    <w:rsid w:val="0051449F"/>
    <w:rsid w:val="00514E56"/>
    <w:rsid w:val="005279CF"/>
    <w:rsid w:val="005329FB"/>
    <w:rsid w:val="005336D7"/>
    <w:rsid w:val="00533D22"/>
    <w:rsid w:val="0053509E"/>
    <w:rsid w:val="005435C1"/>
    <w:rsid w:val="005447BB"/>
    <w:rsid w:val="00547B11"/>
    <w:rsid w:val="005579AE"/>
    <w:rsid w:val="005616B6"/>
    <w:rsid w:val="005647A8"/>
    <w:rsid w:val="00573852"/>
    <w:rsid w:val="00574BE8"/>
    <w:rsid w:val="005766F0"/>
    <w:rsid w:val="00576856"/>
    <w:rsid w:val="0057786A"/>
    <w:rsid w:val="00577E39"/>
    <w:rsid w:val="005864A1"/>
    <w:rsid w:val="00590AA7"/>
    <w:rsid w:val="00591A94"/>
    <w:rsid w:val="005A5800"/>
    <w:rsid w:val="005A6369"/>
    <w:rsid w:val="005A6C4F"/>
    <w:rsid w:val="005A7CB6"/>
    <w:rsid w:val="005B0AB5"/>
    <w:rsid w:val="005B207F"/>
    <w:rsid w:val="005B314C"/>
    <w:rsid w:val="005B4FC3"/>
    <w:rsid w:val="005B7EA0"/>
    <w:rsid w:val="005C2DA5"/>
    <w:rsid w:val="005C4371"/>
    <w:rsid w:val="005C6146"/>
    <w:rsid w:val="005C7155"/>
    <w:rsid w:val="005D2B8E"/>
    <w:rsid w:val="005D7483"/>
    <w:rsid w:val="005D773A"/>
    <w:rsid w:val="005E0036"/>
    <w:rsid w:val="005E1CEB"/>
    <w:rsid w:val="005E2636"/>
    <w:rsid w:val="005E3D24"/>
    <w:rsid w:val="005E47D4"/>
    <w:rsid w:val="005F5D79"/>
    <w:rsid w:val="00604F8B"/>
    <w:rsid w:val="006075A6"/>
    <w:rsid w:val="00610578"/>
    <w:rsid w:val="00613B2E"/>
    <w:rsid w:val="00614850"/>
    <w:rsid w:val="0062095A"/>
    <w:rsid w:val="00622E65"/>
    <w:rsid w:val="0062518B"/>
    <w:rsid w:val="00625FBC"/>
    <w:rsid w:val="0063085E"/>
    <w:rsid w:val="006310E2"/>
    <w:rsid w:val="006314F3"/>
    <w:rsid w:val="00641F17"/>
    <w:rsid w:val="00643EAC"/>
    <w:rsid w:val="00646679"/>
    <w:rsid w:val="006603DF"/>
    <w:rsid w:val="0066317F"/>
    <w:rsid w:val="00664D6E"/>
    <w:rsid w:val="006675B0"/>
    <w:rsid w:val="00667631"/>
    <w:rsid w:val="006739EC"/>
    <w:rsid w:val="006741DD"/>
    <w:rsid w:val="00674CD6"/>
    <w:rsid w:val="00675A0C"/>
    <w:rsid w:val="006814E8"/>
    <w:rsid w:val="00684777"/>
    <w:rsid w:val="00685D44"/>
    <w:rsid w:val="00691F72"/>
    <w:rsid w:val="006937E4"/>
    <w:rsid w:val="00693886"/>
    <w:rsid w:val="006946A8"/>
    <w:rsid w:val="006A0DE5"/>
    <w:rsid w:val="006A1ADD"/>
    <w:rsid w:val="006A2389"/>
    <w:rsid w:val="006A255E"/>
    <w:rsid w:val="006A2AD5"/>
    <w:rsid w:val="006B77A0"/>
    <w:rsid w:val="006C3CA9"/>
    <w:rsid w:val="006C69EB"/>
    <w:rsid w:val="006C71F3"/>
    <w:rsid w:val="006D54F8"/>
    <w:rsid w:val="006E0C9E"/>
    <w:rsid w:val="006E3D1C"/>
    <w:rsid w:val="006E61DD"/>
    <w:rsid w:val="006E79D9"/>
    <w:rsid w:val="006F2F65"/>
    <w:rsid w:val="006F6570"/>
    <w:rsid w:val="00700559"/>
    <w:rsid w:val="00701230"/>
    <w:rsid w:val="00702132"/>
    <w:rsid w:val="00705C16"/>
    <w:rsid w:val="00711F8A"/>
    <w:rsid w:val="00714502"/>
    <w:rsid w:val="00714940"/>
    <w:rsid w:val="007223B6"/>
    <w:rsid w:val="00722405"/>
    <w:rsid w:val="007242F5"/>
    <w:rsid w:val="00727736"/>
    <w:rsid w:val="00732BF8"/>
    <w:rsid w:val="0074175C"/>
    <w:rsid w:val="00744E11"/>
    <w:rsid w:val="007468DC"/>
    <w:rsid w:val="00747FD5"/>
    <w:rsid w:val="00750A35"/>
    <w:rsid w:val="00750D8A"/>
    <w:rsid w:val="0075384C"/>
    <w:rsid w:val="00754FCB"/>
    <w:rsid w:val="00762099"/>
    <w:rsid w:val="00764681"/>
    <w:rsid w:val="00771D5B"/>
    <w:rsid w:val="00773921"/>
    <w:rsid w:val="00775B53"/>
    <w:rsid w:val="00777091"/>
    <w:rsid w:val="00784DEB"/>
    <w:rsid w:val="00787E87"/>
    <w:rsid w:val="00787EFF"/>
    <w:rsid w:val="00791E9E"/>
    <w:rsid w:val="00794F93"/>
    <w:rsid w:val="0079531D"/>
    <w:rsid w:val="007A44D9"/>
    <w:rsid w:val="007B1298"/>
    <w:rsid w:val="007B1A85"/>
    <w:rsid w:val="007B35A0"/>
    <w:rsid w:val="007B6138"/>
    <w:rsid w:val="007C49D1"/>
    <w:rsid w:val="007D5BD4"/>
    <w:rsid w:val="007D63DE"/>
    <w:rsid w:val="007E0705"/>
    <w:rsid w:val="007E2961"/>
    <w:rsid w:val="007E33F7"/>
    <w:rsid w:val="007E493F"/>
    <w:rsid w:val="0080014B"/>
    <w:rsid w:val="00802180"/>
    <w:rsid w:val="00803356"/>
    <w:rsid w:val="008178DA"/>
    <w:rsid w:val="008206B5"/>
    <w:rsid w:val="0082105C"/>
    <w:rsid w:val="00821FE9"/>
    <w:rsid w:val="00825842"/>
    <w:rsid w:val="00826E4A"/>
    <w:rsid w:val="008319F9"/>
    <w:rsid w:val="008351D7"/>
    <w:rsid w:val="008443F6"/>
    <w:rsid w:val="00853FC6"/>
    <w:rsid w:val="00860142"/>
    <w:rsid w:val="00861274"/>
    <w:rsid w:val="00872C9D"/>
    <w:rsid w:val="008736DB"/>
    <w:rsid w:val="00873A3D"/>
    <w:rsid w:val="0087490B"/>
    <w:rsid w:val="0087500F"/>
    <w:rsid w:val="008800D0"/>
    <w:rsid w:val="00881657"/>
    <w:rsid w:val="00881BED"/>
    <w:rsid w:val="00882E25"/>
    <w:rsid w:val="00887CD0"/>
    <w:rsid w:val="0089199D"/>
    <w:rsid w:val="008A0B63"/>
    <w:rsid w:val="008A53EA"/>
    <w:rsid w:val="008A6E92"/>
    <w:rsid w:val="008B538A"/>
    <w:rsid w:val="008B6B3F"/>
    <w:rsid w:val="008B7044"/>
    <w:rsid w:val="008C0154"/>
    <w:rsid w:val="008C1475"/>
    <w:rsid w:val="008C6B7F"/>
    <w:rsid w:val="008C6C71"/>
    <w:rsid w:val="008D1538"/>
    <w:rsid w:val="008D2532"/>
    <w:rsid w:val="008D262F"/>
    <w:rsid w:val="008D4051"/>
    <w:rsid w:val="008D45A4"/>
    <w:rsid w:val="008D7F96"/>
    <w:rsid w:val="008E1262"/>
    <w:rsid w:val="008E4880"/>
    <w:rsid w:val="008E52B9"/>
    <w:rsid w:val="008E5EFB"/>
    <w:rsid w:val="008E7F45"/>
    <w:rsid w:val="008F0597"/>
    <w:rsid w:val="008F0B0F"/>
    <w:rsid w:val="009017F7"/>
    <w:rsid w:val="00901E17"/>
    <w:rsid w:val="009130E3"/>
    <w:rsid w:val="00920B79"/>
    <w:rsid w:val="00920DD4"/>
    <w:rsid w:val="009234BB"/>
    <w:rsid w:val="0092400E"/>
    <w:rsid w:val="00924EE1"/>
    <w:rsid w:val="00932A76"/>
    <w:rsid w:val="009359F7"/>
    <w:rsid w:val="00941E09"/>
    <w:rsid w:val="00944A91"/>
    <w:rsid w:val="00952C8C"/>
    <w:rsid w:val="00957B32"/>
    <w:rsid w:val="0097140C"/>
    <w:rsid w:val="00971C3E"/>
    <w:rsid w:val="00974A35"/>
    <w:rsid w:val="0097506A"/>
    <w:rsid w:val="009873D9"/>
    <w:rsid w:val="00987B6E"/>
    <w:rsid w:val="009900A9"/>
    <w:rsid w:val="00994C6A"/>
    <w:rsid w:val="009A142E"/>
    <w:rsid w:val="009A26E1"/>
    <w:rsid w:val="009A5D67"/>
    <w:rsid w:val="009A7F58"/>
    <w:rsid w:val="009B42E9"/>
    <w:rsid w:val="009B5F12"/>
    <w:rsid w:val="009B7647"/>
    <w:rsid w:val="009C60BC"/>
    <w:rsid w:val="009D053D"/>
    <w:rsid w:val="009E2F92"/>
    <w:rsid w:val="009E3EBC"/>
    <w:rsid w:val="009E4D1B"/>
    <w:rsid w:val="009E606F"/>
    <w:rsid w:val="009E6A28"/>
    <w:rsid w:val="009E6CBD"/>
    <w:rsid w:val="009F08F2"/>
    <w:rsid w:val="009F31AF"/>
    <w:rsid w:val="009F5000"/>
    <w:rsid w:val="009F5F9F"/>
    <w:rsid w:val="009F7B67"/>
    <w:rsid w:val="00A007FA"/>
    <w:rsid w:val="00A0102D"/>
    <w:rsid w:val="00A03798"/>
    <w:rsid w:val="00A05883"/>
    <w:rsid w:val="00A06DFB"/>
    <w:rsid w:val="00A07619"/>
    <w:rsid w:val="00A10B79"/>
    <w:rsid w:val="00A1187C"/>
    <w:rsid w:val="00A13B62"/>
    <w:rsid w:val="00A17197"/>
    <w:rsid w:val="00A22DDC"/>
    <w:rsid w:val="00A34C88"/>
    <w:rsid w:val="00A36D82"/>
    <w:rsid w:val="00A40A01"/>
    <w:rsid w:val="00A41D94"/>
    <w:rsid w:val="00A42104"/>
    <w:rsid w:val="00A45E0B"/>
    <w:rsid w:val="00A52361"/>
    <w:rsid w:val="00A57005"/>
    <w:rsid w:val="00A72483"/>
    <w:rsid w:val="00A72535"/>
    <w:rsid w:val="00A7283C"/>
    <w:rsid w:val="00A764AC"/>
    <w:rsid w:val="00A802EB"/>
    <w:rsid w:val="00A812CB"/>
    <w:rsid w:val="00A90089"/>
    <w:rsid w:val="00A90F6B"/>
    <w:rsid w:val="00A93294"/>
    <w:rsid w:val="00A93385"/>
    <w:rsid w:val="00A9381B"/>
    <w:rsid w:val="00A93B3C"/>
    <w:rsid w:val="00A96A1D"/>
    <w:rsid w:val="00A9726F"/>
    <w:rsid w:val="00AA01D0"/>
    <w:rsid w:val="00AA12D0"/>
    <w:rsid w:val="00AA1765"/>
    <w:rsid w:val="00AA74C4"/>
    <w:rsid w:val="00AB1DF7"/>
    <w:rsid w:val="00AB2C7D"/>
    <w:rsid w:val="00AB38B4"/>
    <w:rsid w:val="00AB3B49"/>
    <w:rsid w:val="00AB4C0E"/>
    <w:rsid w:val="00AB4CE2"/>
    <w:rsid w:val="00AC02CE"/>
    <w:rsid w:val="00AC4A58"/>
    <w:rsid w:val="00AC5111"/>
    <w:rsid w:val="00AD10A2"/>
    <w:rsid w:val="00AD10AB"/>
    <w:rsid w:val="00AD33A0"/>
    <w:rsid w:val="00AD3A44"/>
    <w:rsid w:val="00AE7E9B"/>
    <w:rsid w:val="00AF69FC"/>
    <w:rsid w:val="00AF6E79"/>
    <w:rsid w:val="00B00F6A"/>
    <w:rsid w:val="00B0158A"/>
    <w:rsid w:val="00B02109"/>
    <w:rsid w:val="00B05A55"/>
    <w:rsid w:val="00B05D45"/>
    <w:rsid w:val="00B07844"/>
    <w:rsid w:val="00B11210"/>
    <w:rsid w:val="00B16FBA"/>
    <w:rsid w:val="00B17B90"/>
    <w:rsid w:val="00B2047D"/>
    <w:rsid w:val="00B22C14"/>
    <w:rsid w:val="00B23D59"/>
    <w:rsid w:val="00B2631C"/>
    <w:rsid w:val="00B27FC2"/>
    <w:rsid w:val="00B32A62"/>
    <w:rsid w:val="00B343C9"/>
    <w:rsid w:val="00B36714"/>
    <w:rsid w:val="00B47F1C"/>
    <w:rsid w:val="00B50380"/>
    <w:rsid w:val="00B56DD6"/>
    <w:rsid w:val="00B643D8"/>
    <w:rsid w:val="00B70EE1"/>
    <w:rsid w:val="00B7148D"/>
    <w:rsid w:val="00B71D45"/>
    <w:rsid w:val="00B7335A"/>
    <w:rsid w:val="00B76E33"/>
    <w:rsid w:val="00B87D6F"/>
    <w:rsid w:val="00B93415"/>
    <w:rsid w:val="00B93EC6"/>
    <w:rsid w:val="00B93EC7"/>
    <w:rsid w:val="00BA07A2"/>
    <w:rsid w:val="00BA34F3"/>
    <w:rsid w:val="00BA5467"/>
    <w:rsid w:val="00BA7E0D"/>
    <w:rsid w:val="00BB7D53"/>
    <w:rsid w:val="00BC0835"/>
    <w:rsid w:val="00BC2D1E"/>
    <w:rsid w:val="00BC5D88"/>
    <w:rsid w:val="00BD0E26"/>
    <w:rsid w:val="00BD7526"/>
    <w:rsid w:val="00BE2097"/>
    <w:rsid w:val="00BE32C3"/>
    <w:rsid w:val="00BE45EC"/>
    <w:rsid w:val="00BE4715"/>
    <w:rsid w:val="00BE6164"/>
    <w:rsid w:val="00BE6BD2"/>
    <w:rsid w:val="00BF0CA7"/>
    <w:rsid w:val="00BF2023"/>
    <w:rsid w:val="00BF59A2"/>
    <w:rsid w:val="00BF5C4B"/>
    <w:rsid w:val="00C03D8C"/>
    <w:rsid w:val="00C04987"/>
    <w:rsid w:val="00C074D8"/>
    <w:rsid w:val="00C110AE"/>
    <w:rsid w:val="00C136C0"/>
    <w:rsid w:val="00C1604D"/>
    <w:rsid w:val="00C179ED"/>
    <w:rsid w:val="00C250D3"/>
    <w:rsid w:val="00C27DA9"/>
    <w:rsid w:val="00C30C1D"/>
    <w:rsid w:val="00C33BCD"/>
    <w:rsid w:val="00C34AB3"/>
    <w:rsid w:val="00C34D09"/>
    <w:rsid w:val="00C37D88"/>
    <w:rsid w:val="00C46101"/>
    <w:rsid w:val="00C47D55"/>
    <w:rsid w:val="00C54DF8"/>
    <w:rsid w:val="00C56822"/>
    <w:rsid w:val="00C60A57"/>
    <w:rsid w:val="00C64A3F"/>
    <w:rsid w:val="00C65AD0"/>
    <w:rsid w:val="00C67512"/>
    <w:rsid w:val="00C677FD"/>
    <w:rsid w:val="00C77AA3"/>
    <w:rsid w:val="00C87341"/>
    <w:rsid w:val="00C8738A"/>
    <w:rsid w:val="00C93F3B"/>
    <w:rsid w:val="00C94BFA"/>
    <w:rsid w:val="00C9576F"/>
    <w:rsid w:val="00C97007"/>
    <w:rsid w:val="00CA0FD4"/>
    <w:rsid w:val="00CA2098"/>
    <w:rsid w:val="00CA23C6"/>
    <w:rsid w:val="00CA3375"/>
    <w:rsid w:val="00CB27EA"/>
    <w:rsid w:val="00CB38BE"/>
    <w:rsid w:val="00CB3B73"/>
    <w:rsid w:val="00CC0101"/>
    <w:rsid w:val="00CC13BE"/>
    <w:rsid w:val="00CC1558"/>
    <w:rsid w:val="00CC1B32"/>
    <w:rsid w:val="00CC2785"/>
    <w:rsid w:val="00CC7603"/>
    <w:rsid w:val="00CD5835"/>
    <w:rsid w:val="00CD6044"/>
    <w:rsid w:val="00CD6634"/>
    <w:rsid w:val="00CE1A6C"/>
    <w:rsid w:val="00CE1F0E"/>
    <w:rsid w:val="00CE2178"/>
    <w:rsid w:val="00CE2819"/>
    <w:rsid w:val="00CE3CFF"/>
    <w:rsid w:val="00CE43CB"/>
    <w:rsid w:val="00CE5812"/>
    <w:rsid w:val="00CE6866"/>
    <w:rsid w:val="00CE76AD"/>
    <w:rsid w:val="00CF2207"/>
    <w:rsid w:val="00CF2BD4"/>
    <w:rsid w:val="00CF6F41"/>
    <w:rsid w:val="00CF799C"/>
    <w:rsid w:val="00D00FBE"/>
    <w:rsid w:val="00D02BAB"/>
    <w:rsid w:val="00D06D24"/>
    <w:rsid w:val="00D10015"/>
    <w:rsid w:val="00D10927"/>
    <w:rsid w:val="00D10DF9"/>
    <w:rsid w:val="00D10ED2"/>
    <w:rsid w:val="00D1649F"/>
    <w:rsid w:val="00D22D74"/>
    <w:rsid w:val="00D24279"/>
    <w:rsid w:val="00D31449"/>
    <w:rsid w:val="00D34BFC"/>
    <w:rsid w:val="00D35A2C"/>
    <w:rsid w:val="00D35B10"/>
    <w:rsid w:val="00D364C2"/>
    <w:rsid w:val="00D40806"/>
    <w:rsid w:val="00D45A57"/>
    <w:rsid w:val="00D46BF5"/>
    <w:rsid w:val="00D47264"/>
    <w:rsid w:val="00D52BCE"/>
    <w:rsid w:val="00D54AEB"/>
    <w:rsid w:val="00D551CD"/>
    <w:rsid w:val="00D5539A"/>
    <w:rsid w:val="00D55BEC"/>
    <w:rsid w:val="00D56AF3"/>
    <w:rsid w:val="00D60139"/>
    <w:rsid w:val="00D609FD"/>
    <w:rsid w:val="00D61189"/>
    <w:rsid w:val="00D65E38"/>
    <w:rsid w:val="00D674E7"/>
    <w:rsid w:val="00D70FE4"/>
    <w:rsid w:val="00D710C6"/>
    <w:rsid w:val="00D7427A"/>
    <w:rsid w:val="00D759F0"/>
    <w:rsid w:val="00D77554"/>
    <w:rsid w:val="00D824B7"/>
    <w:rsid w:val="00D852FF"/>
    <w:rsid w:val="00D8683D"/>
    <w:rsid w:val="00D873EC"/>
    <w:rsid w:val="00D9162E"/>
    <w:rsid w:val="00D91EA3"/>
    <w:rsid w:val="00D9391D"/>
    <w:rsid w:val="00D93EB1"/>
    <w:rsid w:val="00D93EDF"/>
    <w:rsid w:val="00D97B9D"/>
    <w:rsid w:val="00DA0B28"/>
    <w:rsid w:val="00DA15DE"/>
    <w:rsid w:val="00DA6F96"/>
    <w:rsid w:val="00DA6FAC"/>
    <w:rsid w:val="00DB052E"/>
    <w:rsid w:val="00DC0C1A"/>
    <w:rsid w:val="00DC1CD6"/>
    <w:rsid w:val="00DC25F4"/>
    <w:rsid w:val="00DC563F"/>
    <w:rsid w:val="00DC5C8D"/>
    <w:rsid w:val="00DC679A"/>
    <w:rsid w:val="00DC6B09"/>
    <w:rsid w:val="00DC7361"/>
    <w:rsid w:val="00DD2757"/>
    <w:rsid w:val="00DD4C56"/>
    <w:rsid w:val="00DD71F1"/>
    <w:rsid w:val="00DE119C"/>
    <w:rsid w:val="00DE17E7"/>
    <w:rsid w:val="00DE35E1"/>
    <w:rsid w:val="00DE3F4F"/>
    <w:rsid w:val="00DE46C5"/>
    <w:rsid w:val="00DE5730"/>
    <w:rsid w:val="00DE5DBB"/>
    <w:rsid w:val="00DE63E2"/>
    <w:rsid w:val="00DE6411"/>
    <w:rsid w:val="00DE6E5C"/>
    <w:rsid w:val="00DF028A"/>
    <w:rsid w:val="00DF1561"/>
    <w:rsid w:val="00DF39BD"/>
    <w:rsid w:val="00DF6B42"/>
    <w:rsid w:val="00DF7368"/>
    <w:rsid w:val="00E1218C"/>
    <w:rsid w:val="00E12F83"/>
    <w:rsid w:val="00E13427"/>
    <w:rsid w:val="00E15731"/>
    <w:rsid w:val="00E1680A"/>
    <w:rsid w:val="00E2199C"/>
    <w:rsid w:val="00E21AD1"/>
    <w:rsid w:val="00E22E2C"/>
    <w:rsid w:val="00E26B05"/>
    <w:rsid w:val="00E3626A"/>
    <w:rsid w:val="00E47358"/>
    <w:rsid w:val="00E4783C"/>
    <w:rsid w:val="00E47FBD"/>
    <w:rsid w:val="00E52AFA"/>
    <w:rsid w:val="00E530C4"/>
    <w:rsid w:val="00E553E1"/>
    <w:rsid w:val="00E57D30"/>
    <w:rsid w:val="00E64B1C"/>
    <w:rsid w:val="00E65D6D"/>
    <w:rsid w:val="00E66E9A"/>
    <w:rsid w:val="00E72BD4"/>
    <w:rsid w:val="00E754F8"/>
    <w:rsid w:val="00E7564C"/>
    <w:rsid w:val="00E8323D"/>
    <w:rsid w:val="00E856B2"/>
    <w:rsid w:val="00E85D0A"/>
    <w:rsid w:val="00E8632B"/>
    <w:rsid w:val="00E872E3"/>
    <w:rsid w:val="00E872E6"/>
    <w:rsid w:val="00E90D32"/>
    <w:rsid w:val="00E90DEE"/>
    <w:rsid w:val="00E944B4"/>
    <w:rsid w:val="00EA1682"/>
    <w:rsid w:val="00EA6980"/>
    <w:rsid w:val="00EB019F"/>
    <w:rsid w:val="00EB4021"/>
    <w:rsid w:val="00EB4596"/>
    <w:rsid w:val="00EB622C"/>
    <w:rsid w:val="00EC3496"/>
    <w:rsid w:val="00ED59A0"/>
    <w:rsid w:val="00EE3423"/>
    <w:rsid w:val="00EE572C"/>
    <w:rsid w:val="00EE61E0"/>
    <w:rsid w:val="00EF4205"/>
    <w:rsid w:val="00EF594F"/>
    <w:rsid w:val="00EF7180"/>
    <w:rsid w:val="00F01610"/>
    <w:rsid w:val="00F0447D"/>
    <w:rsid w:val="00F04CB4"/>
    <w:rsid w:val="00F04E7E"/>
    <w:rsid w:val="00F12C66"/>
    <w:rsid w:val="00F14F71"/>
    <w:rsid w:val="00F1664E"/>
    <w:rsid w:val="00F23C52"/>
    <w:rsid w:val="00F23F3F"/>
    <w:rsid w:val="00F24B80"/>
    <w:rsid w:val="00F25FBB"/>
    <w:rsid w:val="00F31721"/>
    <w:rsid w:val="00F362FE"/>
    <w:rsid w:val="00F40E99"/>
    <w:rsid w:val="00F43648"/>
    <w:rsid w:val="00F46AF4"/>
    <w:rsid w:val="00F474FA"/>
    <w:rsid w:val="00F6298B"/>
    <w:rsid w:val="00F64C71"/>
    <w:rsid w:val="00F74CF3"/>
    <w:rsid w:val="00F76093"/>
    <w:rsid w:val="00F77FC7"/>
    <w:rsid w:val="00F807C9"/>
    <w:rsid w:val="00F93CC0"/>
    <w:rsid w:val="00F94716"/>
    <w:rsid w:val="00FA2E9D"/>
    <w:rsid w:val="00FA302B"/>
    <w:rsid w:val="00FB267F"/>
    <w:rsid w:val="00FB70C4"/>
    <w:rsid w:val="00FC0615"/>
    <w:rsid w:val="00FC196E"/>
    <w:rsid w:val="00FC6116"/>
    <w:rsid w:val="00FC71DF"/>
    <w:rsid w:val="00FD0D49"/>
    <w:rsid w:val="00FD5ABF"/>
    <w:rsid w:val="00FD7B5A"/>
    <w:rsid w:val="00FE2544"/>
    <w:rsid w:val="00FE6F16"/>
    <w:rsid w:val="00FE7535"/>
    <w:rsid w:val="00FF131F"/>
    <w:rsid w:val="00FF2C49"/>
    <w:rsid w:val="00FF33EA"/>
    <w:rsid w:val="00FF5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E1CEB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Default">
    <w:name w:val="Default"/>
    <w:rsid w:val="00A570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7A44D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E2C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75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5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nkj.ru/archive/articles/5105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ug.ru/method_article/21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thejam.ru/puzzle/krossens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o-titkova@bk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1867</Words>
  <Characters>10647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Завуч</cp:lastModifiedBy>
  <cp:revision>8</cp:revision>
  <dcterms:created xsi:type="dcterms:W3CDTF">2018-05-30T13:21:00Z</dcterms:created>
  <dcterms:modified xsi:type="dcterms:W3CDTF">2018-12-02T06:25:00Z</dcterms:modified>
</cp:coreProperties>
</file>