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653" w:rsidRPr="00C8319D" w:rsidRDefault="00384653" w:rsidP="00384653">
      <w:pPr>
        <w:spacing w:after="0" w:line="240" w:lineRule="auto"/>
        <w:jc w:val="center"/>
        <w:rPr>
          <w:rFonts w:ascii="Times New Roman" w:eastAsia="Calibri" w:hAnsi="Times New Roman" w:cs="Times New Roman"/>
          <w:sz w:val="20"/>
          <w:szCs w:val="20"/>
        </w:rPr>
      </w:pPr>
      <w:bookmarkStart w:id="0" w:name="_Hlk23231255"/>
      <w:r w:rsidRPr="00C8319D">
        <w:rPr>
          <w:rFonts w:ascii="Times New Roman" w:eastAsia="Calibri" w:hAnsi="Times New Roman" w:cs="Times New Roman"/>
          <w:noProof/>
          <w:sz w:val="28"/>
          <w:lang w:eastAsia="ru-RU"/>
        </w:rPr>
        <w:drawing>
          <wp:inline distT="0" distB="0" distL="0" distR="0" wp14:anchorId="75B7D130" wp14:editId="27E112BA">
            <wp:extent cx="680720" cy="69088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720" cy="690880"/>
                    </a:xfrm>
                    <a:prstGeom prst="rect">
                      <a:avLst/>
                    </a:prstGeom>
                    <a:noFill/>
                    <a:ln>
                      <a:noFill/>
                    </a:ln>
                  </pic:spPr>
                </pic:pic>
              </a:graphicData>
            </a:graphic>
          </wp:inline>
        </w:drawing>
      </w:r>
    </w:p>
    <w:p w:rsidR="00384653" w:rsidRPr="00C8319D" w:rsidRDefault="00384653" w:rsidP="00384653">
      <w:pPr>
        <w:spacing w:after="0" w:line="240" w:lineRule="auto"/>
        <w:jc w:val="center"/>
        <w:rPr>
          <w:rFonts w:ascii="Arial" w:eastAsia="Calibri" w:hAnsi="Arial" w:cs="Times New Roman"/>
          <w:color w:val="000000"/>
          <w:sz w:val="16"/>
          <w:szCs w:val="16"/>
        </w:rPr>
      </w:pPr>
    </w:p>
    <w:p w:rsidR="00384653" w:rsidRPr="00C8319D" w:rsidRDefault="00384653" w:rsidP="00384653">
      <w:pPr>
        <w:spacing w:after="0" w:line="240" w:lineRule="auto"/>
        <w:jc w:val="center"/>
        <w:rPr>
          <w:rFonts w:ascii="Times New Roman" w:eastAsia="Calibri" w:hAnsi="Times New Roman" w:cs="Times New Roman"/>
          <w:b/>
          <w:color w:val="000000"/>
          <w:sz w:val="28"/>
        </w:rPr>
      </w:pPr>
    </w:p>
    <w:p w:rsidR="00384653" w:rsidRPr="00C8319D" w:rsidRDefault="00384653" w:rsidP="00384653">
      <w:pPr>
        <w:spacing w:after="0" w:line="240" w:lineRule="auto"/>
        <w:jc w:val="center"/>
        <w:rPr>
          <w:rFonts w:ascii="Times New Roman" w:eastAsia="Calibri" w:hAnsi="Times New Roman" w:cs="Times New Roman"/>
          <w:sz w:val="28"/>
          <w:szCs w:val="28"/>
        </w:rPr>
      </w:pPr>
      <w:r w:rsidRPr="00C8319D">
        <w:rPr>
          <w:rFonts w:ascii="Times New Roman" w:eastAsia="Calibri" w:hAnsi="Times New Roman" w:cs="Times New Roman"/>
          <w:sz w:val="28"/>
          <w:szCs w:val="28"/>
        </w:rPr>
        <w:t>АДМИНИСТРАЦИЯ НИЖНЕИНГАШСКОГО РАЙОНА</w:t>
      </w:r>
    </w:p>
    <w:p w:rsidR="00384653" w:rsidRPr="00C8319D" w:rsidRDefault="00384653" w:rsidP="00384653">
      <w:pPr>
        <w:spacing w:after="0" w:line="240" w:lineRule="auto"/>
        <w:jc w:val="center"/>
        <w:rPr>
          <w:rFonts w:ascii="Times New Roman" w:eastAsia="Calibri" w:hAnsi="Times New Roman" w:cs="Times New Roman"/>
          <w:sz w:val="28"/>
          <w:szCs w:val="28"/>
        </w:rPr>
      </w:pPr>
      <w:r w:rsidRPr="00C8319D">
        <w:rPr>
          <w:rFonts w:ascii="Times New Roman" w:eastAsia="Calibri" w:hAnsi="Times New Roman" w:cs="Times New Roman"/>
          <w:sz w:val="28"/>
          <w:szCs w:val="28"/>
        </w:rPr>
        <w:t>КРАСНОЯРСКОГО КРАЯ</w:t>
      </w:r>
    </w:p>
    <w:p w:rsidR="00384653" w:rsidRPr="00C8319D" w:rsidRDefault="00384653" w:rsidP="00384653">
      <w:pPr>
        <w:spacing w:after="0" w:line="240" w:lineRule="auto"/>
        <w:jc w:val="center"/>
        <w:rPr>
          <w:rFonts w:ascii="Times New Roman" w:eastAsia="Calibri" w:hAnsi="Times New Roman" w:cs="Times New Roman"/>
          <w:sz w:val="28"/>
          <w:szCs w:val="28"/>
        </w:rPr>
      </w:pPr>
    </w:p>
    <w:p w:rsidR="00384653" w:rsidRPr="00C8319D" w:rsidRDefault="00384653" w:rsidP="00384653">
      <w:pPr>
        <w:spacing w:after="0" w:line="240" w:lineRule="auto"/>
        <w:jc w:val="center"/>
        <w:rPr>
          <w:rFonts w:ascii="Times New Roman" w:eastAsia="Calibri" w:hAnsi="Times New Roman" w:cs="Times New Roman"/>
          <w:b/>
          <w:sz w:val="48"/>
          <w:szCs w:val="48"/>
        </w:rPr>
      </w:pPr>
      <w:r w:rsidRPr="00C8319D">
        <w:rPr>
          <w:rFonts w:ascii="Times New Roman" w:eastAsia="Calibri" w:hAnsi="Times New Roman" w:cs="Times New Roman"/>
          <w:b/>
          <w:sz w:val="48"/>
          <w:szCs w:val="48"/>
        </w:rPr>
        <w:t>ПОСТАНОВЛЕНИЕ</w:t>
      </w:r>
    </w:p>
    <w:tbl>
      <w:tblPr>
        <w:tblW w:w="0" w:type="auto"/>
        <w:tblLayout w:type="fixed"/>
        <w:tblLook w:val="0000" w:firstRow="0" w:lastRow="0" w:firstColumn="0" w:lastColumn="0" w:noHBand="0" w:noVBand="0"/>
      </w:tblPr>
      <w:tblGrid>
        <w:gridCol w:w="2943"/>
        <w:gridCol w:w="341"/>
        <w:gridCol w:w="3284"/>
        <w:gridCol w:w="2045"/>
        <w:gridCol w:w="1239"/>
      </w:tblGrid>
      <w:tr w:rsidR="00384653" w:rsidRPr="00C8319D" w:rsidTr="0075478F">
        <w:tc>
          <w:tcPr>
            <w:tcW w:w="2943" w:type="dxa"/>
          </w:tcPr>
          <w:p w:rsidR="00384653" w:rsidRPr="00C8319D" w:rsidRDefault="00384653" w:rsidP="0075478F">
            <w:pPr>
              <w:spacing w:after="0" w:line="240" w:lineRule="auto"/>
              <w:jc w:val="center"/>
              <w:rPr>
                <w:rFonts w:ascii="Times New Roman" w:eastAsia="Times New Roman" w:hAnsi="Times New Roman" w:cs="Times New Roman"/>
                <w:sz w:val="28"/>
                <w:szCs w:val="20"/>
                <w:lang w:eastAsia="ru-RU"/>
              </w:rPr>
            </w:pPr>
            <w:r w:rsidRPr="00C8319D">
              <w:rPr>
                <w:rFonts w:ascii="Times New Roman" w:eastAsia="Times New Roman" w:hAnsi="Times New Roman" w:cs="Times New Roman"/>
                <w:sz w:val="28"/>
                <w:szCs w:val="20"/>
                <w:lang w:eastAsia="ru-RU"/>
              </w:rPr>
              <w:t xml:space="preserve">        .</w:t>
            </w:r>
          </w:p>
        </w:tc>
        <w:tc>
          <w:tcPr>
            <w:tcW w:w="5670" w:type="dxa"/>
            <w:gridSpan w:val="3"/>
          </w:tcPr>
          <w:p w:rsidR="00384653" w:rsidRPr="00C8319D" w:rsidRDefault="00384653" w:rsidP="0075478F">
            <w:pPr>
              <w:spacing w:after="0" w:line="240" w:lineRule="auto"/>
              <w:ind w:firstLine="709"/>
              <w:jc w:val="right"/>
              <w:rPr>
                <w:rFonts w:ascii="Times New Roman" w:eastAsia="Times New Roman" w:hAnsi="Times New Roman" w:cs="Times New Roman"/>
                <w:sz w:val="28"/>
                <w:szCs w:val="20"/>
                <w:lang w:eastAsia="ru-RU"/>
              </w:rPr>
            </w:pPr>
          </w:p>
        </w:tc>
        <w:tc>
          <w:tcPr>
            <w:tcW w:w="1239" w:type="dxa"/>
          </w:tcPr>
          <w:p w:rsidR="00384653" w:rsidRPr="00C8319D" w:rsidRDefault="00384653" w:rsidP="0075478F">
            <w:pPr>
              <w:spacing w:after="0" w:line="240" w:lineRule="auto"/>
              <w:jc w:val="center"/>
              <w:rPr>
                <w:rFonts w:ascii="Times New Roman" w:eastAsia="Times New Roman" w:hAnsi="Times New Roman" w:cs="Times New Roman"/>
                <w:sz w:val="28"/>
                <w:szCs w:val="20"/>
                <w:lang w:eastAsia="ru-RU"/>
              </w:rPr>
            </w:pPr>
          </w:p>
        </w:tc>
      </w:tr>
      <w:tr w:rsidR="00384653" w:rsidRPr="0026156F" w:rsidTr="0075478F">
        <w:tc>
          <w:tcPr>
            <w:tcW w:w="3284" w:type="dxa"/>
            <w:gridSpan w:val="2"/>
          </w:tcPr>
          <w:p w:rsidR="00384653" w:rsidRPr="00C8319D" w:rsidRDefault="00384653" w:rsidP="0075478F">
            <w:pPr>
              <w:spacing w:after="0" w:line="240" w:lineRule="auto"/>
              <w:jc w:val="both"/>
              <w:rPr>
                <w:rFonts w:ascii="Times New Roman" w:eastAsia="Times New Roman" w:hAnsi="Times New Roman" w:cs="Times New Roman"/>
                <w:sz w:val="26"/>
                <w:szCs w:val="26"/>
                <w:lang w:eastAsia="ru-RU"/>
              </w:rPr>
            </w:pPr>
            <w:r w:rsidRPr="00C8319D">
              <w:rPr>
                <w:rFonts w:ascii="Times New Roman" w:eastAsia="Times New Roman" w:hAnsi="Times New Roman" w:cs="Times New Roman"/>
                <w:sz w:val="26"/>
                <w:szCs w:val="26"/>
                <w:lang w:eastAsia="ru-RU"/>
              </w:rPr>
              <w:t>29.10.2013 г</w:t>
            </w:r>
          </w:p>
        </w:tc>
        <w:tc>
          <w:tcPr>
            <w:tcW w:w="3284" w:type="dxa"/>
          </w:tcPr>
          <w:p w:rsidR="00384653" w:rsidRPr="00C8319D" w:rsidRDefault="00384653" w:rsidP="0075478F">
            <w:pPr>
              <w:spacing w:after="0" w:line="240" w:lineRule="auto"/>
              <w:jc w:val="center"/>
              <w:rPr>
                <w:rFonts w:ascii="Times New Roman" w:eastAsia="Times New Roman" w:hAnsi="Times New Roman" w:cs="Times New Roman"/>
                <w:sz w:val="26"/>
                <w:szCs w:val="26"/>
                <w:lang w:eastAsia="ru-RU"/>
              </w:rPr>
            </w:pPr>
            <w:proofErr w:type="spellStart"/>
            <w:r w:rsidRPr="00C8319D">
              <w:rPr>
                <w:rFonts w:ascii="Times New Roman" w:eastAsia="Times New Roman" w:hAnsi="Times New Roman" w:cs="Times New Roman"/>
                <w:sz w:val="26"/>
                <w:szCs w:val="26"/>
                <w:lang w:eastAsia="ru-RU"/>
              </w:rPr>
              <w:t>пгт</w:t>
            </w:r>
            <w:proofErr w:type="spellEnd"/>
            <w:r w:rsidRPr="00C8319D">
              <w:rPr>
                <w:rFonts w:ascii="Times New Roman" w:eastAsia="Times New Roman" w:hAnsi="Times New Roman" w:cs="Times New Roman"/>
                <w:sz w:val="26"/>
                <w:szCs w:val="26"/>
                <w:lang w:eastAsia="ru-RU"/>
              </w:rPr>
              <w:t xml:space="preserve"> Нижний Ингаш             </w:t>
            </w:r>
          </w:p>
        </w:tc>
        <w:tc>
          <w:tcPr>
            <w:tcW w:w="3284" w:type="dxa"/>
            <w:gridSpan w:val="2"/>
          </w:tcPr>
          <w:p w:rsidR="00384653" w:rsidRPr="00C8319D" w:rsidRDefault="00384653" w:rsidP="0075478F">
            <w:pPr>
              <w:spacing w:after="0" w:line="240" w:lineRule="auto"/>
              <w:jc w:val="both"/>
              <w:rPr>
                <w:rFonts w:ascii="Times New Roman" w:eastAsia="Times New Roman" w:hAnsi="Times New Roman" w:cs="Times New Roman"/>
                <w:sz w:val="26"/>
                <w:szCs w:val="26"/>
                <w:lang w:eastAsia="ru-RU"/>
              </w:rPr>
            </w:pPr>
            <w:r w:rsidRPr="00C8319D">
              <w:rPr>
                <w:rFonts w:ascii="Times New Roman" w:eastAsia="Times New Roman" w:hAnsi="Times New Roman" w:cs="Times New Roman"/>
                <w:sz w:val="26"/>
                <w:szCs w:val="26"/>
                <w:lang w:eastAsia="ru-RU"/>
              </w:rPr>
              <w:t xml:space="preserve">                  № 1284</w:t>
            </w:r>
          </w:p>
        </w:tc>
      </w:tr>
    </w:tbl>
    <w:p w:rsidR="00384653" w:rsidRPr="00C8319D" w:rsidRDefault="00384653" w:rsidP="00384653">
      <w:pPr>
        <w:spacing w:after="0" w:line="240" w:lineRule="auto"/>
        <w:ind w:right="-2"/>
        <w:jc w:val="center"/>
        <w:rPr>
          <w:rFonts w:ascii="Times New Roman" w:eastAsia="Times New Roman" w:hAnsi="Times New Roman" w:cs="Times New Roman"/>
          <w:sz w:val="28"/>
          <w:szCs w:val="28"/>
          <w:lang w:eastAsia="ru-RU"/>
        </w:rPr>
      </w:pPr>
    </w:p>
    <w:p w:rsidR="00384653" w:rsidRDefault="00384653" w:rsidP="00384653">
      <w:pPr>
        <w:spacing w:after="0" w:line="240" w:lineRule="auto"/>
        <w:jc w:val="both"/>
        <w:rPr>
          <w:rFonts w:ascii="Times New Roman" w:eastAsia="Calibri" w:hAnsi="Times New Roman" w:cs="Times New Roman"/>
          <w:color w:val="0070C0"/>
          <w:sz w:val="24"/>
          <w:szCs w:val="24"/>
        </w:rPr>
      </w:pPr>
      <w:r w:rsidRPr="00C8319D">
        <w:rPr>
          <w:rFonts w:ascii="Times New Roman" w:eastAsia="Calibri" w:hAnsi="Times New Roman" w:cs="Times New Roman"/>
          <w:sz w:val="26"/>
          <w:szCs w:val="26"/>
        </w:rPr>
        <w:t xml:space="preserve">Об утверждении муниципальной программы </w:t>
      </w:r>
      <w:proofErr w:type="spellStart"/>
      <w:r w:rsidRPr="00C8319D">
        <w:rPr>
          <w:rFonts w:ascii="Times New Roman" w:eastAsia="Calibri" w:hAnsi="Times New Roman" w:cs="Times New Roman"/>
          <w:sz w:val="26"/>
          <w:szCs w:val="26"/>
        </w:rPr>
        <w:t>Нижнеингашского</w:t>
      </w:r>
      <w:proofErr w:type="spellEnd"/>
      <w:r w:rsidRPr="00C8319D">
        <w:rPr>
          <w:rFonts w:ascii="Times New Roman" w:eastAsia="Calibri" w:hAnsi="Times New Roman" w:cs="Times New Roman"/>
          <w:sz w:val="26"/>
          <w:szCs w:val="26"/>
        </w:rPr>
        <w:t xml:space="preserve"> района  «Развитие образования </w:t>
      </w:r>
      <w:proofErr w:type="spellStart"/>
      <w:r w:rsidRPr="00C8319D">
        <w:rPr>
          <w:rFonts w:ascii="Times New Roman" w:eastAsia="Calibri" w:hAnsi="Times New Roman" w:cs="Times New Roman"/>
          <w:sz w:val="26"/>
          <w:szCs w:val="26"/>
        </w:rPr>
        <w:t>Нижнеингашского</w:t>
      </w:r>
      <w:proofErr w:type="spellEnd"/>
      <w:r w:rsidRPr="00C8319D">
        <w:rPr>
          <w:rFonts w:ascii="Times New Roman" w:eastAsia="Calibri" w:hAnsi="Times New Roman" w:cs="Times New Roman"/>
          <w:sz w:val="26"/>
          <w:szCs w:val="26"/>
        </w:rPr>
        <w:t xml:space="preserve"> района»</w:t>
      </w:r>
      <w:r w:rsidRPr="00C8319D">
        <w:rPr>
          <w:rFonts w:ascii="Times New Roman" w:eastAsia="Calibri" w:hAnsi="Times New Roman" w:cs="Times New Roman"/>
          <w:color w:val="0070C0"/>
          <w:sz w:val="24"/>
          <w:szCs w:val="24"/>
        </w:rPr>
        <w:t>(в ред. пост. администрации района 08.05.2014 №610, от 29.08.2014 № 1152, от 31.12.2014 № 1733, от 07.04.2015 № 418,  от 13.07.2015 № 623, постановлений Главы района от 30.09.2015 № 733, от 18.03.2016 № 109, от 15.06.2016 № 327, от 14.09.2016 № 466, от 18.01.2017 № 17, от 25.04.2017 № 220, от 15.06.2017 №355, от 29.09.2017г №563; от 09.11.2017 №638, от 05.12.2017 г. № 691, 29.12.2017г. №753, от 14.03.2018г. №100, от 23.08.2018г. №429</w:t>
      </w:r>
      <w:r>
        <w:rPr>
          <w:rFonts w:ascii="Times New Roman" w:eastAsia="Calibri" w:hAnsi="Times New Roman" w:cs="Times New Roman"/>
          <w:color w:val="0070C0"/>
          <w:sz w:val="24"/>
          <w:szCs w:val="24"/>
        </w:rPr>
        <w:t xml:space="preserve">; 15.10.2018г. №518; 21.06.2019г. №248;15.10.2019г. №440; от 01.11.2019г. №473; от 06.11.2019г. №484; от </w:t>
      </w:r>
      <w:r w:rsidRPr="00680215">
        <w:rPr>
          <w:rFonts w:ascii="Times New Roman" w:eastAsia="Calibri" w:hAnsi="Times New Roman" w:cs="Times New Roman"/>
          <w:color w:val="0070C0"/>
          <w:sz w:val="24"/>
          <w:szCs w:val="24"/>
        </w:rPr>
        <w:t>07</w:t>
      </w:r>
      <w:r>
        <w:rPr>
          <w:rFonts w:ascii="Times New Roman" w:eastAsia="Calibri" w:hAnsi="Times New Roman" w:cs="Times New Roman"/>
          <w:color w:val="0070C0"/>
          <w:sz w:val="24"/>
          <w:szCs w:val="24"/>
        </w:rPr>
        <w:t>.0</w:t>
      </w:r>
      <w:r w:rsidRPr="00680215">
        <w:rPr>
          <w:rFonts w:ascii="Times New Roman" w:eastAsia="Calibri" w:hAnsi="Times New Roman" w:cs="Times New Roman"/>
          <w:color w:val="0070C0"/>
          <w:sz w:val="24"/>
          <w:szCs w:val="24"/>
        </w:rPr>
        <w:t>8</w:t>
      </w:r>
      <w:r>
        <w:rPr>
          <w:rFonts w:ascii="Times New Roman" w:eastAsia="Calibri" w:hAnsi="Times New Roman" w:cs="Times New Roman"/>
          <w:color w:val="0070C0"/>
          <w:sz w:val="24"/>
          <w:szCs w:val="24"/>
        </w:rPr>
        <w:t>.2020 №</w:t>
      </w:r>
      <w:r w:rsidRPr="00680215">
        <w:rPr>
          <w:rFonts w:ascii="Times New Roman" w:eastAsia="Calibri" w:hAnsi="Times New Roman" w:cs="Times New Roman"/>
          <w:color w:val="0070C0"/>
          <w:sz w:val="24"/>
          <w:szCs w:val="24"/>
        </w:rPr>
        <w:t>306</w:t>
      </w:r>
      <w:r>
        <w:rPr>
          <w:rFonts w:ascii="Times New Roman" w:eastAsia="Calibri" w:hAnsi="Times New Roman" w:cs="Times New Roman"/>
          <w:color w:val="0070C0"/>
          <w:sz w:val="24"/>
          <w:szCs w:val="24"/>
        </w:rPr>
        <w:t>; от 23.10.2020г. №424</w:t>
      </w:r>
      <w:r w:rsidR="00C03591">
        <w:rPr>
          <w:rFonts w:ascii="Times New Roman" w:eastAsia="Calibri" w:hAnsi="Times New Roman" w:cs="Times New Roman"/>
          <w:color w:val="0070C0"/>
          <w:sz w:val="24"/>
          <w:szCs w:val="24"/>
        </w:rPr>
        <w:t xml:space="preserve">; от 28.12.2020г. №549; </w:t>
      </w:r>
      <w:bookmarkStart w:id="1" w:name="_Hlk57638035"/>
      <w:r w:rsidR="00C03591">
        <w:rPr>
          <w:rFonts w:ascii="Times New Roman" w:eastAsia="Calibri" w:hAnsi="Times New Roman" w:cs="Times New Roman"/>
          <w:color w:val="0070C0"/>
          <w:sz w:val="24"/>
          <w:szCs w:val="24"/>
        </w:rPr>
        <w:t>25.11.2020г. №485</w:t>
      </w:r>
      <w:bookmarkEnd w:id="1"/>
      <w:r w:rsidR="00C03591">
        <w:rPr>
          <w:rFonts w:ascii="Times New Roman" w:eastAsia="Calibri" w:hAnsi="Times New Roman" w:cs="Times New Roman"/>
          <w:color w:val="0070C0"/>
          <w:sz w:val="24"/>
          <w:szCs w:val="24"/>
        </w:rPr>
        <w:t>;от 21.04.2021г. №155</w:t>
      </w:r>
      <w:r w:rsidRPr="00C8319D">
        <w:rPr>
          <w:rFonts w:ascii="Times New Roman" w:eastAsia="Calibri" w:hAnsi="Times New Roman" w:cs="Times New Roman"/>
          <w:color w:val="0070C0"/>
          <w:sz w:val="24"/>
          <w:szCs w:val="24"/>
        </w:rPr>
        <w:t>)</w:t>
      </w:r>
    </w:p>
    <w:p w:rsidR="00384653" w:rsidRPr="00C8319D" w:rsidRDefault="00384653" w:rsidP="00384653">
      <w:pPr>
        <w:spacing w:after="0" w:line="240" w:lineRule="auto"/>
        <w:jc w:val="both"/>
        <w:rPr>
          <w:rFonts w:ascii="Times New Roman" w:eastAsia="Calibri" w:hAnsi="Times New Roman" w:cs="Times New Roman"/>
          <w:sz w:val="28"/>
          <w:szCs w:val="28"/>
        </w:rPr>
      </w:pPr>
    </w:p>
    <w:p w:rsidR="00384653" w:rsidRPr="00C8319D" w:rsidRDefault="00384653" w:rsidP="00384653">
      <w:pPr>
        <w:spacing w:after="0" w:line="240" w:lineRule="auto"/>
        <w:jc w:val="both"/>
        <w:rPr>
          <w:rFonts w:ascii="Times New Roman" w:eastAsia="Times New Roman" w:hAnsi="Times New Roman" w:cs="Times New Roman"/>
          <w:sz w:val="26"/>
          <w:szCs w:val="26"/>
          <w:lang w:eastAsia="ru-RU"/>
        </w:rPr>
      </w:pPr>
      <w:r w:rsidRPr="00C8319D">
        <w:rPr>
          <w:rFonts w:ascii="Times New Roman" w:eastAsia="Calibri" w:hAnsi="Times New Roman" w:cs="Times New Roman"/>
          <w:sz w:val="26"/>
          <w:szCs w:val="26"/>
        </w:rPr>
        <w:t xml:space="preserve">В соответствии со статьей 179 Бюджетного кодекса Российской Федерации, постановлением Главы </w:t>
      </w:r>
      <w:proofErr w:type="spellStart"/>
      <w:r w:rsidRPr="00C8319D">
        <w:rPr>
          <w:rFonts w:ascii="Times New Roman" w:eastAsia="Calibri" w:hAnsi="Times New Roman" w:cs="Times New Roman"/>
          <w:sz w:val="26"/>
          <w:szCs w:val="26"/>
        </w:rPr>
        <w:t>Нижнеингашского</w:t>
      </w:r>
      <w:proofErr w:type="spellEnd"/>
      <w:r w:rsidRPr="00C8319D">
        <w:rPr>
          <w:rFonts w:ascii="Times New Roman" w:eastAsia="Calibri" w:hAnsi="Times New Roman" w:cs="Times New Roman"/>
          <w:sz w:val="26"/>
          <w:szCs w:val="26"/>
        </w:rPr>
        <w:t xml:space="preserve"> района от 27.11.2015 №880 «Об утверждении Порядка принятия решений о разработке, формировании и реализации муниципальных программ </w:t>
      </w:r>
      <w:proofErr w:type="spellStart"/>
      <w:r w:rsidRPr="00C8319D">
        <w:rPr>
          <w:rFonts w:ascii="Times New Roman" w:eastAsia="Calibri" w:hAnsi="Times New Roman" w:cs="Times New Roman"/>
          <w:sz w:val="26"/>
          <w:szCs w:val="26"/>
        </w:rPr>
        <w:t>Нижнеингашского</w:t>
      </w:r>
      <w:proofErr w:type="spellEnd"/>
      <w:r w:rsidRPr="00C8319D">
        <w:rPr>
          <w:rFonts w:ascii="Times New Roman" w:eastAsia="Calibri" w:hAnsi="Times New Roman" w:cs="Times New Roman"/>
          <w:sz w:val="26"/>
          <w:szCs w:val="26"/>
        </w:rPr>
        <w:t xml:space="preserve"> района», руководствуясь статьей 22 Устава муниципального образования </w:t>
      </w:r>
      <w:proofErr w:type="spellStart"/>
      <w:r w:rsidRPr="00C8319D">
        <w:rPr>
          <w:rFonts w:ascii="Times New Roman" w:eastAsia="Calibri" w:hAnsi="Times New Roman" w:cs="Times New Roman"/>
          <w:sz w:val="26"/>
          <w:szCs w:val="26"/>
        </w:rPr>
        <w:t>Нижнеингашского</w:t>
      </w:r>
      <w:proofErr w:type="spellEnd"/>
      <w:r w:rsidRPr="00C8319D">
        <w:rPr>
          <w:rFonts w:ascii="Times New Roman" w:eastAsia="Calibri" w:hAnsi="Times New Roman" w:cs="Times New Roman"/>
          <w:sz w:val="26"/>
          <w:szCs w:val="26"/>
        </w:rPr>
        <w:t xml:space="preserve"> района Красноярского края</w:t>
      </w:r>
      <w:r w:rsidRPr="00C8319D">
        <w:rPr>
          <w:rFonts w:ascii="Times New Roman" w:eastAsia="Times New Roman" w:hAnsi="Times New Roman" w:cs="Times New Roman"/>
          <w:sz w:val="26"/>
          <w:szCs w:val="26"/>
          <w:lang w:eastAsia="ru-RU"/>
        </w:rPr>
        <w:t>,</w:t>
      </w:r>
      <w:r w:rsidRPr="00C8319D">
        <w:rPr>
          <w:rFonts w:ascii="Times New Roman" w:eastAsia="Calibri" w:hAnsi="Times New Roman" w:cs="Times New Roman"/>
          <w:sz w:val="26"/>
          <w:szCs w:val="26"/>
        </w:rPr>
        <w:t xml:space="preserve"> ПОСТАНОВЛЯЮ:</w:t>
      </w:r>
    </w:p>
    <w:p w:rsidR="00384653" w:rsidRDefault="00384653" w:rsidP="00384653">
      <w:pPr>
        <w:spacing w:after="0" w:line="240" w:lineRule="auto"/>
        <w:jc w:val="both"/>
        <w:rPr>
          <w:rFonts w:ascii="Times New Roman" w:eastAsia="Calibri" w:hAnsi="Times New Roman" w:cs="Times New Roman"/>
          <w:color w:val="0070C0"/>
          <w:sz w:val="24"/>
          <w:szCs w:val="24"/>
        </w:rPr>
      </w:pPr>
      <w:r w:rsidRPr="00C8319D">
        <w:rPr>
          <w:rFonts w:ascii="Times New Roman" w:eastAsia="Calibri" w:hAnsi="Times New Roman" w:cs="Times New Roman"/>
          <w:sz w:val="26"/>
          <w:szCs w:val="26"/>
        </w:rPr>
        <w:t xml:space="preserve">Внести в постановление администрации района от 29.10.2013 №1284 «Об утверждении муниципальной программы </w:t>
      </w:r>
      <w:proofErr w:type="spellStart"/>
      <w:r w:rsidRPr="00C8319D">
        <w:rPr>
          <w:rFonts w:ascii="Times New Roman" w:eastAsia="Calibri" w:hAnsi="Times New Roman" w:cs="Times New Roman"/>
          <w:sz w:val="26"/>
          <w:szCs w:val="26"/>
        </w:rPr>
        <w:t>Нижнеингашского</w:t>
      </w:r>
      <w:proofErr w:type="spellEnd"/>
      <w:r w:rsidRPr="00C8319D">
        <w:rPr>
          <w:rFonts w:ascii="Times New Roman" w:eastAsia="Calibri" w:hAnsi="Times New Roman" w:cs="Times New Roman"/>
          <w:sz w:val="26"/>
          <w:szCs w:val="26"/>
        </w:rPr>
        <w:t xml:space="preserve"> района «Развитие образования </w:t>
      </w:r>
      <w:proofErr w:type="spellStart"/>
      <w:r w:rsidRPr="00C8319D">
        <w:rPr>
          <w:rFonts w:ascii="Times New Roman" w:eastAsia="Calibri" w:hAnsi="Times New Roman" w:cs="Times New Roman"/>
          <w:sz w:val="26"/>
          <w:szCs w:val="26"/>
        </w:rPr>
        <w:t>Нижнеингашского</w:t>
      </w:r>
      <w:proofErr w:type="spellEnd"/>
      <w:r w:rsidRPr="00C8319D">
        <w:rPr>
          <w:rFonts w:ascii="Times New Roman" w:eastAsia="Calibri" w:hAnsi="Times New Roman" w:cs="Times New Roman"/>
          <w:sz w:val="26"/>
          <w:szCs w:val="26"/>
        </w:rPr>
        <w:t xml:space="preserve"> района»</w:t>
      </w:r>
      <w:r w:rsidRPr="00C8319D">
        <w:rPr>
          <w:rFonts w:ascii="Times New Roman" w:eastAsia="Calibri" w:hAnsi="Times New Roman" w:cs="Times New Roman"/>
          <w:color w:val="0070C0"/>
          <w:sz w:val="24"/>
          <w:szCs w:val="24"/>
        </w:rPr>
        <w:t>(в ред. пост. администрации района 08.05.2014 №610, от 29.08.2014 № 1152, от 31.12.2014 № 1733, от 07.04.2015 № 418,  от 13.07.2015 № 623, постановлений Главы района от 30.09.2015 № 733, от 18.03.2016 № 109, от 15.06.2016 № 327, от 14.09.2016 № 466, от 18.01.2017 № 17, от 25.04.2017 № 220, от 15.06.2017 №355, от 29.09.2017г №563; от 09.11.2017 №638, от 05.12.2017 г. № 691, 29.12.2017г. №753, от 14.03.2018 №100, от 23.08.2018г. №429</w:t>
      </w:r>
      <w:r>
        <w:rPr>
          <w:rFonts w:ascii="Times New Roman" w:eastAsia="Calibri" w:hAnsi="Times New Roman" w:cs="Times New Roman"/>
          <w:color w:val="0070C0"/>
          <w:sz w:val="24"/>
          <w:szCs w:val="24"/>
        </w:rPr>
        <w:t>; 15.10.2018г. №518; 21.06.2019 г. №248; 15.10.2019г. №440;</w:t>
      </w:r>
      <w:r w:rsidRPr="007D004A">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от 01.11.2019г. №473; от 06.11.2019г. №484;</w:t>
      </w:r>
      <w:r w:rsidRPr="00F341D2">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 xml:space="preserve">от </w:t>
      </w:r>
      <w:r w:rsidRPr="00680215">
        <w:rPr>
          <w:rFonts w:ascii="Times New Roman" w:eastAsia="Calibri" w:hAnsi="Times New Roman" w:cs="Times New Roman"/>
          <w:color w:val="0070C0"/>
          <w:sz w:val="24"/>
          <w:szCs w:val="24"/>
        </w:rPr>
        <w:t>0</w:t>
      </w:r>
      <w:r>
        <w:rPr>
          <w:rFonts w:ascii="Times New Roman" w:eastAsia="Calibri" w:hAnsi="Times New Roman" w:cs="Times New Roman"/>
          <w:color w:val="0070C0"/>
          <w:sz w:val="24"/>
          <w:szCs w:val="24"/>
        </w:rPr>
        <w:t>7.0</w:t>
      </w:r>
      <w:r w:rsidRPr="00680215">
        <w:rPr>
          <w:rFonts w:ascii="Times New Roman" w:eastAsia="Calibri" w:hAnsi="Times New Roman" w:cs="Times New Roman"/>
          <w:color w:val="0070C0"/>
          <w:sz w:val="24"/>
          <w:szCs w:val="24"/>
        </w:rPr>
        <w:t>8</w:t>
      </w:r>
      <w:r>
        <w:rPr>
          <w:rFonts w:ascii="Times New Roman" w:eastAsia="Calibri" w:hAnsi="Times New Roman" w:cs="Times New Roman"/>
          <w:color w:val="0070C0"/>
          <w:sz w:val="24"/>
          <w:szCs w:val="24"/>
        </w:rPr>
        <w:t>.2020 №</w:t>
      </w:r>
      <w:r w:rsidRPr="00680215">
        <w:rPr>
          <w:rFonts w:ascii="Times New Roman" w:eastAsia="Calibri" w:hAnsi="Times New Roman" w:cs="Times New Roman"/>
          <w:color w:val="0070C0"/>
          <w:sz w:val="24"/>
          <w:szCs w:val="24"/>
        </w:rPr>
        <w:t>306</w:t>
      </w:r>
      <w:r>
        <w:rPr>
          <w:rFonts w:ascii="Times New Roman" w:eastAsia="Calibri" w:hAnsi="Times New Roman" w:cs="Times New Roman"/>
          <w:color w:val="0070C0"/>
          <w:sz w:val="24"/>
          <w:szCs w:val="24"/>
        </w:rPr>
        <w:t xml:space="preserve">; </w:t>
      </w:r>
      <w:r w:rsidRPr="00384653">
        <w:rPr>
          <w:rFonts w:ascii="Times New Roman" w:eastAsia="Calibri" w:hAnsi="Times New Roman" w:cs="Times New Roman"/>
          <w:color w:val="0070C0"/>
          <w:sz w:val="24"/>
          <w:szCs w:val="24"/>
        </w:rPr>
        <w:t>от 23.10.2020г. №424</w:t>
      </w:r>
      <w:r w:rsidR="00C03591">
        <w:rPr>
          <w:rFonts w:ascii="Times New Roman" w:eastAsia="Calibri" w:hAnsi="Times New Roman" w:cs="Times New Roman"/>
          <w:color w:val="0070C0"/>
          <w:sz w:val="24"/>
          <w:szCs w:val="24"/>
        </w:rPr>
        <w:t>;</w:t>
      </w:r>
      <w:r w:rsidR="00C03591" w:rsidRPr="00C03591">
        <w:rPr>
          <w:rFonts w:ascii="Times New Roman" w:eastAsia="Calibri" w:hAnsi="Times New Roman" w:cs="Times New Roman"/>
          <w:color w:val="0070C0"/>
          <w:sz w:val="24"/>
          <w:szCs w:val="24"/>
        </w:rPr>
        <w:t xml:space="preserve"> </w:t>
      </w:r>
      <w:r w:rsidR="00C03591">
        <w:rPr>
          <w:rFonts w:ascii="Times New Roman" w:eastAsia="Calibri" w:hAnsi="Times New Roman" w:cs="Times New Roman"/>
          <w:color w:val="0070C0"/>
          <w:sz w:val="24"/>
          <w:szCs w:val="24"/>
        </w:rPr>
        <w:t>от 28.12.2020г. №549;</w:t>
      </w:r>
      <w:r w:rsidR="00C03591" w:rsidRPr="00C03591">
        <w:rPr>
          <w:rFonts w:ascii="Times New Roman" w:eastAsia="Calibri" w:hAnsi="Times New Roman" w:cs="Times New Roman"/>
          <w:color w:val="0070C0"/>
          <w:sz w:val="24"/>
          <w:szCs w:val="24"/>
        </w:rPr>
        <w:t xml:space="preserve"> </w:t>
      </w:r>
      <w:r w:rsidR="00C03591">
        <w:rPr>
          <w:rFonts w:ascii="Times New Roman" w:eastAsia="Calibri" w:hAnsi="Times New Roman" w:cs="Times New Roman"/>
          <w:color w:val="0070C0"/>
          <w:sz w:val="24"/>
          <w:szCs w:val="24"/>
        </w:rPr>
        <w:t>25.11.2020г. №485; от 21.04.2021г. №155</w:t>
      </w:r>
      <w:r w:rsidRPr="00C8319D">
        <w:rPr>
          <w:rFonts w:ascii="Times New Roman" w:eastAsia="Calibri" w:hAnsi="Times New Roman" w:cs="Times New Roman"/>
          <w:color w:val="0070C0"/>
          <w:sz w:val="24"/>
          <w:szCs w:val="24"/>
        </w:rPr>
        <w:t>)</w:t>
      </w:r>
      <w:r>
        <w:rPr>
          <w:rFonts w:ascii="Times New Roman" w:eastAsia="Calibri" w:hAnsi="Times New Roman" w:cs="Times New Roman"/>
          <w:color w:val="0070C0"/>
          <w:sz w:val="24"/>
          <w:szCs w:val="24"/>
        </w:rPr>
        <w:t xml:space="preserve"> </w:t>
      </w:r>
    </w:p>
    <w:p w:rsidR="00384653" w:rsidRPr="00522DD3" w:rsidRDefault="00384653" w:rsidP="00384653">
      <w:pPr>
        <w:numPr>
          <w:ilvl w:val="0"/>
          <w:numId w:val="10"/>
        </w:numPr>
        <w:spacing w:after="0" w:line="240" w:lineRule="auto"/>
        <w:ind w:left="720" w:firstLine="360"/>
        <w:jc w:val="both"/>
        <w:rPr>
          <w:rFonts w:ascii="Times New Roman" w:eastAsia="Calibri" w:hAnsi="Times New Roman" w:cs="Times New Roman"/>
          <w:sz w:val="26"/>
          <w:szCs w:val="26"/>
        </w:rPr>
      </w:pPr>
      <w:r w:rsidRPr="00522DD3">
        <w:rPr>
          <w:rFonts w:ascii="Times New Roman" w:eastAsia="Calibri" w:hAnsi="Times New Roman" w:cs="Times New Roman"/>
          <w:sz w:val="26"/>
          <w:szCs w:val="26"/>
        </w:rPr>
        <w:t>(далее - Постановление), следующее изменение:</w:t>
      </w:r>
    </w:p>
    <w:p w:rsidR="00384653" w:rsidRPr="00522DD3" w:rsidRDefault="00384653" w:rsidP="00384653">
      <w:pPr>
        <w:spacing w:after="0" w:line="240" w:lineRule="auto"/>
        <w:ind w:firstLine="720"/>
        <w:jc w:val="both"/>
        <w:rPr>
          <w:rFonts w:ascii="Times New Roman" w:eastAsia="Calibri" w:hAnsi="Times New Roman" w:cs="Times New Roman"/>
          <w:sz w:val="26"/>
          <w:szCs w:val="26"/>
        </w:rPr>
      </w:pPr>
      <w:r w:rsidRPr="00522DD3">
        <w:rPr>
          <w:rFonts w:ascii="Times New Roman" w:eastAsia="Calibri" w:hAnsi="Times New Roman" w:cs="Times New Roman"/>
          <w:sz w:val="26"/>
          <w:szCs w:val="26"/>
        </w:rPr>
        <w:t xml:space="preserve">муниципальную программу ««Развитие образования </w:t>
      </w:r>
      <w:proofErr w:type="spellStart"/>
      <w:r w:rsidRPr="00522DD3">
        <w:rPr>
          <w:rFonts w:ascii="Times New Roman" w:eastAsia="Calibri" w:hAnsi="Times New Roman" w:cs="Times New Roman"/>
          <w:sz w:val="26"/>
          <w:szCs w:val="26"/>
        </w:rPr>
        <w:t>Нижнеингашского</w:t>
      </w:r>
      <w:proofErr w:type="spellEnd"/>
      <w:r w:rsidRPr="00522DD3">
        <w:rPr>
          <w:rFonts w:ascii="Times New Roman" w:eastAsia="Calibri" w:hAnsi="Times New Roman" w:cs="Times New Roman"/>
          <w:sz w:val="26"/>
          <w:szCs w:val="26"/>
        </w:rPr>
        <w:t xml:space="preserve"> района»» изложить в новой редакции согласно приложению.</w:t>
      </w:r>
    </w:p>
    <w:p w:rsidR="00384653" w:rsidRPr="00522DD3" w:rsidRDefault="00384653" w:rsidP="00384653">
      <w:pPr>
        <w:numPr>
          <w:ilvl w:val="0"/>
          <w:numId w:val="10"/>
        </w:numPr>
        <w:spacing w:after="0" w:line="240" w:lineRule="auto"/>
        <w:ind w:left="720" w:firstLine="360"/>
        <w:jc w:val="both"/>
        <w:rPr>
          <w:rFonts w:ascii="Times New Roman" w:eastAsia="Calibri" w:hAnsi="Times New Roman" w:cs="Times New Roman"/>
          <w:sz w:val="26"/>
          <w:szCs w:val="26"/>
        </w:rPr>
      </w:pPr>
      <w:r w:rsidRPr="00522DD3">
        <w:rPr>
          <w:rFonts w:ascii="Times New Roman" w:eastAsia="Calibri" w:hAnsi="Times New Roman" w:cs="Times New Roman"/>
          <w:sz w:val="26"/>
          <w:szCs w:val="26"/>
        </w:rPr>
        <w:t>Опубликовать постановление в газете «</w:t>
      </w:r>
      <w:proofErr w:type="spellStart"/>
      <w:r w:rsidRPr="00522DD3">
        <w:rPr>
          <w:rFonts w:ascii="Times New Roman" w:eastAsia="Calibri" w:hAnsi="Times New Roman" w:cs="Times New Roman"/>
          <w:sz w:val="26"/>
          <w:szCs w:val="26"/>
        </w:rPr>
        <w:t>Нижнеингашский</w:t>
      </w:r>
      <w:proofErr w:type="spellEnd"/>
      <w:r w:rsidRPr="00522DD3">
        <w:rPr>
          <w:rFonts w:ascii="Times New Roman" w:eastAsia="Calibri" w:hAnsi="Times New Roman" w:cs="Times New Roman"/>
          <w:sz w:val="26"/>
          <w:szCs w:val="26"/>
        </w:rPr>
        <w:t xml:space="preserve"> вестник»</w:t>
      </w:r>
    </w:p>
    <w:p w:rsidR="00384653" w:rsidRPr="00522DD3" w:rsidRDefault="00384653" w:rsidP="00384653">
      <w:pPr>
        <w:numPr>
          <w:ilvl w:val="0"/>
          <w:numId w:val="10"/>
        </w:numPr>
        <w:spacing w:after="0" w:line="240" w:lineRule="auto"/>
        <w:ind w:left="720" w:firstLine="360"/>
        <w:jc w:val="both"/>
        <w:rPr>
          <w:rFonts w:ascii="Times New Roman" w:eastAsia="Calibri" w:hAnsi="Times New Roman" w:cs="Times New Roman"/>
          <w:sz w:val="26"/>
          <w:szCs w:val="26"/>
        </w:rPr>
      </w:pPr>
      <w:r w:rsidRPr="00522DD3">
        <w:rPr>
          <w:rFonts w:ascii="Times New Roman" w:eastAsia="Calibri" w:hAnsi="Times New Roman" w:cs="Times New Roman"/>
          <w:sz w:val="26"/>
          <w:szCs w:val="26"/>
        </w:rPr>
        <w:t xml:space="preserve">Контроль за выполнением настоящего постановления возложить на </w:t>
      </w:r>
      <w:r>
        <w:rPr>
          <w:rFonts w:ascii="Times New Roman" w:eastAsia="Calibri" w:hAnsi="Times New Roman" w:cs="Times New Roman"/>
          <w:sz w:val="26"/>
          <w:szCs w:val="26"/>
        </w:rPr>
        <w:t xml:space="preserve">Первого </w:t>
      </w:r>
      <w:r w:rsidRPr="00522DD3">
        <w:rPr>
          <w:rFonts w:ascii="Times New Roman" w:eastAsia="Calibri" w:hAnsi="Times New Roman" w:cs="Times New Roman"/>
          <w:sz w:val="26"/>
          <w:szCs w:val="26"/>
        </w:rPr>
        <w:t xml:space="preserve">заместителя Главы района </w:t>
      </w:r>
      <w:r>
        <w:rPr>
          <w:rFonts w:ascii="Times New Roman" w:eastAsia="Calibri" w:hAnsi="Times New Roman" w:cs="Times New Roman"/>
          <w:sz w:val="26"/>
          <w:szCs w:val="26"/>
        </w:rPr>
        <w:t>Т.В. Пантелееву</w:t>
      </w:r>
      <w:r w:rsidRPr="00522DD3">
        <w:rPr>
          <w:rFonts w:ascii="Times New Roman" w:eastAsia="Calibri" w:hAnsi="Times New Roman" w:cs="Times New Roman"/>
          <w:sz w:val="26"/>
          <w:szCs w:val="26"/>
        </w:rPr>
        <w:t>.</w:t>
      </w:r>
    </w:p>
    <w:p w:rsidR="00384653" w:rsidRDefault="00384653" w:rsidP="00384653">
      <w:pPr>
        <w:numPr>
          <w:ilvl w:val="0"/>
          <w:numId w:val="10"/>
        </w:numPr>
        <w:tabs>
          <w:tab w:val="left" w:pos="280"/>
        </w:tabs>
        <w:spacing w:after="0" w:line="240" w:lineRule="auto"/>
        <w:ind w:left="720" w:firstLine="360"/>
        <w:jc w:val="both"/>
        <w:rPr>
          <w:rFonts w:ascii="Times New Roman" w:eastAsia="Calibri" w:hAnsi="Times New Roman" w:cs="Times New Roman"/>
          <w:sz w:val="26"/>
          <w:szCs w:val="26"/>
        </w:rPr>
      </w:pPr>
      <w:r w:rsidRPr="00522DD3">
        <w:rPr>
          <w:rFonts w:ascii="Times New Roman" w:eastAsia="Calibri" w:hAnsi="Times New Roman" w:cs="Times New Roman"/>
          <w:sz w:val="26"/>
          <w:szCs w:val="26"/>
        </w:rPr>
        <w:t>Постановление вступает в силу с 1 января 20</w:t>
      </w:r>
      <w:r>
        <w:rPr>
          <w:rFonts w:ascii="Times New Roman" w:eastAsia="Calibri" w:hAnsi="Times New Roman" w:cs="Times New Roman"/>
          <w:sz w:val="26"/>
          <w:szCs w:val="26"/>
        </w:rPr>
        <w:t>2</w:t>
      </w:r>
      <w:r w:rsidR="0075478F">
        <w:rPr>
          <w:rFonts w:ascii="Times New Roman" w:eastAsia="Calibri" w:hAnsi="Times New Roman" w:cs="Times New Roman"/>
          <w:sz w:val="26"/>
          <w:szCs w:val="26"/>
        </w:rPr>
        <w:t>1</w:t>
      </w:r>
      <w:r w:rsidRPr="00522DD3">
        <w:rPr>
          <w:rFonts w:ascii="Times New Roman" w:eastAsia="Calibri" w:hAnsi="Times New Roman" w:cs="Times New Roman"/>
          <w:sz w:val="26"/>
          <w:szCs w:val="26"/>
        </w:rPr>
        <w:t xml:space="preserve"> года.</w:t>
      </w:r>
    </w:p>
    <w:p w:rsidR="00384653" w:rsidRPr="00522DD3" w:rsidRDefault="00384653" w:rsidP="00384653">
      <w:pPr>
        <w:tabs>
          <w:tab w:val="left" w:pos="280"/>
        </w:tabs>
        <w:spacing w:after="0" w:line="240" w:lineRule="auto"/>
        <w:ind w:left="1080"/>
        <w:jc w:val="both"/>
        <w:rPr>
          <w:rFonts w:ascii="Times New Roman" w:eastAsia="Calibri" w:hAnsi="Times New Roman" w:cs="Times New Roman"/>
          <w:sz w:val="26"/>
          <w:szCs w:val="26"/>
        </w:rPr>
      </w:pPr>
    </w:p>
    <w:p w:rsidR="00384653" w:rsidRPr="00522DD3" w:rsidRDefault="00384653" w:rsidP="00384653">
      <w:pPr>
        <w:tabs>
          <w:tab w:val="left" w:pos="280"/>
        </w:tabs>
        <w:spacing w:after="0" w:line="240" w:lineRule="auto"/>
        <w:jc w:val="both"/>
        <w:rPr>
          <w:rFonts w:ascii="Times New Roman" w:eastAsia="Calibri" w:hAnsi="Times New Roman" w:cs="Times New Roman"/>
          <w:sz w:val="26"/>
          <w:szCs w:val="26"/>
        </w:rPr>
      </w:pPr>
    </w:p>
    <w:p w:rsidR="00384653" w:rsidRPr="00522DD3" w:rsidRDefault="00384653" w:rsidP="00384653">
      <w:pPr>
        <w:spacing w:after="0" w:line="240" w:lineRule="auto"/>
        <w:jc w:val="center"/>
        <w:rPr>
          <w:rFonts w:ascii="Times New Roman" w:eastAsia="Times New Roman" w:hAnsi="Times New Roman" w:cs="Times New Roman"/>
          <w:sz w:val="28"/>
          <w:szCs w:val="28"/>
          <w:lang w:eastAsia="ru-RU"/>
        </w:rPr>
      </w:pPr>
      <w:r w:rsidRPr="00522DD3">
        <w:rPr>
          <w:rFonts w:ascii="Times New Roman" w:eastAsia="Calibri" w:hAnsi="Times New Roman" w:cs="Times New Roman"/>
          <w:sz w:val="26"/>
          <w:szCs w:val="26"/>
        </w:rPr>
        <w:t xml:space="preserve">Глава района                                                  </w:t>
      </w:r>
      <w:proofErr w:type="spellStart"/>
      <w:r w:rsidRPr="00522DD3">
        <w:rPr>
          <w:rFonts w:ascii="Times New Roman" w:eastAsia="Calibri" w:hAnsi="Times New Roman" w:cs="Times New Roman"/>
          <w:sz w:val="26"/>
          <w:szCs w:val="26"/>
        </w:rPr>
        <w:t>П.А.Малышкин</w:t>
      </w:r>
      <w:proofErr w:type="spellEnd"/>
    </w:p>
    <w:p w:rsidR="00442327" w:rsidRDefault="00442327" w:rsidP="00F06554">
      <w:pPr>
        <w:spacing w:after="0" w:line="240" w:lineRule="auto"/>
        <w:ind w:firstLine="709"/>
        <w:jc w:val="both"/>
        <w:rPr>
          <w:rFonts w:ascii="Times New Roman" w:eastAsia="Times New Roman" w:hAnsi="Times New Roman" w:cs="Times New Roman"/>
          <w:sz w:val="28"/>
          <w:szCs w:val="28"/>
          <w:lang w:eastAsia="ru-RU"/>
        </w:rPr>
      </w:pPr>
    </w:p>
    <w:p w:rsidR="00442327" w:rsidRDefault="00442327" w:rsidP="00442327">
      <w:pPr>
        <w:spacing w:after="0" w:line="240" w:lineRule="auto"/>
        <w:ind w:firstLine="709"/>
        <w:jc w:val="center"/>
        <w:rPr>
          <w:rFonts w:ascii="Times New Roman" w:eastAsia="Times New Roman" w:hAnsi="Times New Roman" w:cs="Times New Roman"/>
          <w:sz w:val="28"/>
          <w:szCs w:val="28"/>
          <w:lang w:eastAsia="ru-RU"/>
        </w:rPr>
      </w:pPr>
    </w:p>
    <w:p w:rsidR="00442327" w:rsidRDefault="00442327" w:rsidP="00442327">
      <w:pPr>
        <w:spacing w:after="0" w:line="240" w:lineRule="auto"/>
        <w:ind w:firstLine="709"/>
        <w:jc w:val="center"/>
        <w:rPr>
          <w:rFonts w:ascii="Times New Roman" w:eastAsia="Times New Roman" w:hAnsi="Times New Roman" w:cs="Times New Roman"/>
          <w:sz w:val="28"/>
          <w:szCs w:val="28"/>
          <w:lang w:eastAsia="ru-RU"/>
        </w:rPr>
      </w:pPr>
    </w:p>
    <w:p w:rsidR="00442327" w:rsidRPr="005559E3" w:rsidRDefault="00442327" w:rsidP="00442327">
      <w:pPr>
        <w:spacing w:after="0" w:line="240" w:lineRule="auto"/>
        <w:ind w:firstLine="709"/>
        <w:jc w:val="center"/>
        <w:rPr>
          <w:rFonts w:ascii="Times New Roman" w:eastAsia="Times New Roman" w:hAnsi="Times New Roman" w:cs="Times New Roman"/>
          <w:sz w:val="28"/>
          <w:szCs w:val="28"/>
          <w:lang w:eastAsia="ru-RU"/>
        </w:rPr>
      </w:pPr>
    </w:p>
    <w:p w:rsidR="00442327" w:rsidRPr="005559E3" w:rsidRDefault="00442327" w:rsidP="00442327">
      <w:pPr>
        <w:spacing w:after="0" w:line="240" w:lineRule="auto"/>
        <w:ind w:firstLine="709"/>
        <w:jc w:val="both"/>
        <w:rPr>
          <w:rFonts w:ascii="Times New Roman" w:eastAsia="Times New Roman" w:hAnsi="Times New Roman" w:cs="Times New Roman"/>
          <w:sz w:val="28"/>
          <w:szCs w:val="28"/>
          <w:lang w:eastAsia="ru-RU"/>
        </w:rPr>
      </w:pPr>
    </w:p>
    <w:p w:rsidR="00442327" w:rsidRPr="00442327" w:rsidRDefault="00442327" w:rsidP="0044232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42327">
        <w:rPr>
          <w:rFonts w:ascii="Times New Roman" w:eastAsia="Times New Roman" w:hAnsi="Times New Roman" w:cs="Times New Roman"/>
          <w:sz w:val="20"/>
          <w:szCs w:val="20"/>
          <w:lang w:eastAsia="ru-RU"/>
        </w:rPr>
        <w:t xml:space="preserve">Приложение к постановлению </w:t>
      </w:r>
    </w:p>
    <w:p w:rsidR="00442327" w:rsidRPr="00442327" w:rsidRDefault="00442327" w:rsidP="0044232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42327">
        <w:rPr>
          <w:rFonts w:ascii="Times New Roman" w:eastAsia="Times New Roman" w:hAnsi="Times New Roman" w:cs="Times New Roman"/>
          <w:sz w:val="20"/>
          <w:szCs w:val="20"/>
          <w:lang w:eastAsia="ru-RU"/>
        </w:rPr>
        <w:t>администрации района</w:t>
      </w:r>
    </w:p>
    <w:p w:rsidR="00DD517A" w:rsidRDefault="00442327" w:rsidP="0044232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42327">
        <w:rPr>
          <w:rFonts w:ascii="Times New Roman" w:eastAsia="Times New Roman" w:hAnsi="Times New Roman" w:cs="Times New Roman"/>
          <w:sz w:val="20"/>
          <w:szCs w:val="20"/>
          <w:lang w:eastAsia="ru-RU"/>
        </w:rPr>
        <w:t xml:space="preserve">                                                                                                                                                  от 29.10.2013 г. № 1284</w:t>
      </w:r>
    </w:p>
    <w:p w:rsidR="00FC5733" w:rsidRPr="00656F18" w:rsidRDefault="00FC5733" w:rsidP="00FC5733">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656F18">
        <w:rPr>
          <w:rFonts w:ascii="Times New Roman" w:eastAsia="Times New Roman" w:hAnsi="Times New Roman" w:cs="Times New Roman"/>
          <w:color w:val="000000" w:themeColor="text1"/>
          <w:sz w:val="28"/>
          <w:szCs w:val="28"/>
          <w:lang w:eastAsia="ru-RU"/>
        </w:rPr>
        <w:t xml:space="preserve">Муниципальная программа </w:t>
      </w:r>
    </w:p>
    <w:p w:rsidR="00FC5733" w:rsidRPr="00656F18" w:rsidRDefault="00FC5733" w:rsidP="00FC5733">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656F18">
        <w:rPr>
          <w:rFonts w:ascii="Times New Roman" w:eastAsia="Times New Roman" w:hAnsi="Times New Roman" w:cs="Times New Roman"/>
          <w:color w:val="000000" w:themeColor="text1"/>
          <w:sz w:val="28"/>
          <w:szCs w:val="28"/>
          <w:lang w:eastAsia="ru-RU"/>
        </w:rPr>
        <w:t xml:space="preserve">«Развитие образования </w:t>
      </w:r>
      <w:proofErr w:type="spellStart"/>
      <w:r w:rsidRPr="00656F18">
        <w:rPr>
          <w:rFonts w:ascii="Times New Roman" w:eastAsia="Times New Roman" w:hAnsi="Times New Roman" w:cs="Times New Roman"/>
          <w:color w:val="000000" w:themeColor="text1"/>
          <w:sz w:val="28"/>
          <w:szCs w:val="28"/>
          <w:lang w:eastAsia="ru-RU"/>
        </w:rPr>
        <w:t>Нижнеингашского</w:t>
      </w:r>
      <w:proofErr w:type="spellEnd"/>
      <w:r w:rsidRPr="00656F18">
        <w:rPr>
          <w:rFonts w:ascii="Times New Roman" w:eastAsia="Times New Roman" w:hAnsi="Times New Roman" w:cs="Times New Roman"/>
          <w:color w:val="000000" w:themeColor="text1"/>
          <w:sz w:val="28"/>
          <w:szCs w:val="28"/>
          <w:lang w:eastAsia="ru-RU"/>
        </w:rPr>
        <w:t xml:space="preserve"> района»</w:t>
      </w:r>
    </w:p>
    <w:p w:rsidR="00FC5733" w:rsidRPr="00656F18" w:rsidRDefault="00FC5733" w:rsidP="00FC573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656F18">
        <w:rPr>
          <w:rFonts w:ascii="Times New Roman" w:eastAsia="Times New Roman" w:hAnsi="Times New Roman" w:cs="Times New Roman"/>
          <w:b/>
          <w:color w:val="000000" w:themeColor="text1"/>
          <w:sz w:val="28"/>
          <w:szCs w:val="28"/>
          <w:lang w:eastAsia="ru-RU"/>
        </w:rPr>
        <w:t>1.Паспорт</w:t>
      </w:r>
    </w:p>
    <w:p w:rsidR="00FC5733" w:rsidRPr="00656F18" w:rsidRDefault="00FC5733" w:rsidP="00FC5733">
      <w:pPr>
        <w:spacing w:after="0" w:line="240" w:lineRule="auto"/>
        <w:jc w:val="center"/>
        <w:rPr>
          <w:rFonts w:ascii="Times New Roman" w:eastAsia="Times New Roman" w:hAnsi="Times New Roman" w:cs="Times New Roman"/>
          <w:b/>
          <w:color w:val="000000" w:themeColor="text1"/>
          <w:sz w:val="28"/>
          <w:szCs w:val="28"/>
          <w:lang w:eastAsia="ru-RU"/>
        </w:rPr>
      </w:pPr>
      <w:r w:rsidRPr="00656F18">
        <w:rPr>
          <w:rFonts w:ascii="Times New Roman" w:eastAsia="Times New Roman" w:hAnsi="Times New Roman" w:cs="Times New Roman"/>
          <w:b/>
          <w:color w:val="000000" w:themeColor="text1"/>
          <w:sz w:val="28"/>
          <w:szCs w:val="28"/>
          <w:lang w:eastAsia="ru-RU"/>
        </w:rPr>
        <w:t xml:space="preserve">«Развитие образования </w:t>
      </w:r>
      <w:proofErr w:type="spellStart"/>
      <w:r w:rsidRPr="00656F18">
        <w:rPr>
          <w:rFonts w:ascii="Times New Roman" w:eastAsia="Times New Roman" w:hAnsi="Times New Roman" w:cs="Times New Roman"/>
          <w:b/>
          <w:color w:val="000000" w:themeColor="text1"/>
          <w:sz w:val="28"/>
          <w:szCs w:val="28"/>
          <w:lang w:eastAsia="ru-RU"/>
        </w:rPr>
        <w:t>Нижнеингашского</w:t>
      </w:r>
      <w:proofErr w:type="spellEnd"/>
      <w:r w:rsidRPr="00656F18">
        <w:rPr>
          <w:rFonts w:ascii="Times New Roman" w:eastAsia="Times New Roman" w:hAnsi="Times New Roman" w:cs="Times New Roman"/>
          <w:b/>
          <w:color w:val="000000" w:themeColor="text1"/>
          <w:sz w:val="28"/>
          <w:szCs w:val="28"/>
          <w:lang w:eastAsia="ru-RU"/>
        </w:rPr>
        <w:t xml:space="preserve"> района»</w:t>
      </w:r>
    </w:p>
    <w:p w:rsidR="00FC5733" w:rsidRPr="00656F18" w:rsidRDefault="00FC5733" w:rsidP="00FC5733">
      <w:pPr>
        <w:widowControl w:val="0"/>
        <w:autoSpaceDE w:val="0"/>
        <w:autoSpaceDN w:val="0"/>
        <w:spacing w:after="0" w:line="240" w:lineRule="auto"/>
        <w:jc w:val="center"/>
        <w:rPr>
          <w:rFonts w:ascii="Times New Roman" w:eastAsia="Times New Roman" w:hAnsi="Times New Roman" w:cs="Times New Roman"/>
          <w:color w:val="000000" w:themeColor="text1"/>
          <w:sz w:val="24"/>
          <w:szCs w:val="20"/>
          <w:lang w:eastAsia="ru-RU"/>
        </w:rPr>
      </w:pPr>
    </w:p>
    <w:tbl>
      <w:tblPr>
        <w:tblW w:w="978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5812"/>
      </w:tblGrid>
      <w:tr w:rsidR="00656F18" w:rsidRPr="00656F18" w:rsidTr="00FC5733">
        <w:tc>
          <w:tcPr>
            <w:tcW w:w="3970"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Наименование муниципальной программы</w:t>
            </w:r>
          </w:p>
        </w:tc>
        <w:tc>
          <w:tcPr>
            <w:tcW w:w="5812"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 xml:space="preserve">«Развитие образования </w:t>
            </w:r>
            <w:r w:rsidRPr="00656F18">
              <w:rPr>
                <w:rFonts w:ascii="Times New Roman" w:eastAsia="Times New Roman" w:hAnsi="Times New Roman" w:cs="Times New Roman"/>
                <w:noProof/>
                <w:color w:val="000000" w:themeColor="text1"/>
                <w:sz w:val="24"/>
                <w:szCs w:val="24"/>
                <w:lang w:eastAsia="ru-RU"/>
              </w:rPr>
              <w:t>Нижнеингашского района</w:t>
            </w:r>
            <w:r w:rsidRPr="00656F18">
              <w:rPr>
                <w:rFonts w:ascii="Times New Roman" w:eastAsia="Times New Roman" w:hAnsi="Times New Roman" w:cs="Times New Roman"/>
                <w:color w:val="000000" w:themeColor="text1"/>
                <w:sz w:val="24"/>
                <w:szCs w:val="24"/>
                <w:lang w:eastAsia="ru-RU"/>
              </w:rPr>
              <w:t>» (далее – муниципальная программа)</w:t>
            </w:r>
          </w:p>
        </w:tc>
      </w:tr>
      <w:tr w:rsidR="00656F18" w:rsidRPr="00656F18" w:rsidTr="00FC5733">
        <w:tc>
          <w:tcPr>
            <w:tcW w:w="3970"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Основания для разработки муниципальной программы</w:t>
            </w:r>
          </w:p>
        </w:tc>
        <w:tc>
          <w:tcPr>
            <w:tcW w:w="5812" w:type="dxa"/>
          </w:tcPr>
          <w:p w:rsidR="00FC5733" w:rsidRPr="00656F18" w:rsidRDefault="00FC5733" w:rsidP="00FC5733">
            <w:pPr>
              <w:widowControl w:val="0"/>
              <w:autoSpaceDE w:val="0"/>
              <w:autoSpaceDN w:val="0"/>
              <w:spacing w:after="0" w:line="240" w:lineRule="auto"/>
              <w:ind w:firstLine="80"/>
              <w:jc w:val="both"/>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1.Статья 179 Бюджетного кодекса Российской Федерации;</w:t>
            </w:r>
          </w:p>
          <w:p w:rsidR="00FC5733" w:rsidRPr="00656F18" w:rsidRDefault="00FC5733" w:rsidP="00FC573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 xml:space="preserve">2.Постановление Главы </w:t>
            </w:r>
            <w:proofErr w:type="spellStart"/>
            <w:r w:rsidRPr="00656F18">
              <w:rPr>
                <w:rFonts w:ascii="Times New Roman" w:eastAsia="Times New Roman" w:hAnsi="Times New Roman" w:cs="Times New Roman"/>
                <w:color w:val="000000" w:themeColor="text1"/>
                <w:sz w:val="24"/>
                <w:szCs w:val="24"/>
                <w:lang w:eastAsia="ru-RU"/>
              </w:rPr>
              <w:t>Нижнеингашского</w:t>
            </w:r>
            <w:proofErr w:type="spellEnd"/>
            <w:r w:rsidRPr="00656F18">
              <w:rPr>
                <w:rFonts w:ascii="Times New Roman" w:eastAsia="Times New Roman" w:hAnsi="Times New Roman" w:cs="Times New Roman"/>
                <w:color w:val="000000" w:themeColor="text1"/>
                <w:sz w:val="24"/>
                <w:szCs w:val="24"/>
                <w:lang w:eastAsia="ru-RU"/>
              </w:rPr>
              <w:t xml:space="preserve"> района от 27.11.2015г. №880</w:t>
            </w:r>
            <w:r w:rsidRPr="00656F18">
              <w:rPr>
                <w:rFonts w:ascii="Times New Roman" w:eastAsia="Times New Roman" w:hAnsi="Times New Roman" w:cs="Times New Roman"/>
                <w:b/>
                <w:color w:val="000000" w:themeColor="text1"/>
                <w:sz w:val="24"/>
                <w:szCs w:val="24"/>
                <w:lang w:eastAsia="ru-RU"/>
              </w:rPr>
              <w:t xml:space="preserve"> «</w:t>
            </w:r>
            <w:r w:rsidRPr="00656F18">
              <w:rPr>
                <w:rFonts w:ascii="Times New Roman" w:eastAsia="Times New Roman" w:hAnsi="Times New Roman" w:cs="Times New Roman"/>
                <w:color w:val="000000" w:themeColor="text1"/>
                <w:sz w:val="24"/>
                <w:szCs w:val="24"/>
                <w:lang w:eastAsia="ru-RU"/>
              </w:rPr>
              <w:t xml:space="preserve">Об утверждении Порядка принятия решений о разработке, формировании и реализации муниципальных программ </w:t>
            </w:r>
            <w:proofErr w:type="spellStart"/>
            <w:r w:rsidRPr="00656F18">
              <w:rPr>
                <w:rFonts w:ascii="Times New Roman" w:eastAsia="Times New Roman" w:hAnsi="Times New Roman" w:cs="Times New Roman"/>
                <w:color w:val="000000" w:themeColor="text1"/>
                <w:sz w:val="24"/>
                <w:szCs w:val="24"/>
                <w:lang w:eastAsia="ru-RU"/>
              </w:rPr>
              <w:t>Нижнеингашского</w:t>
            </w:r>
            <w:proofErr w:type="spellEnd"/>
            <w:r w:rsidRPr="00656F18">
              <w:rPr>
                <w:rFonts w:ascii="Times New Roman" w:eastAsia="Times New Roman" w:hAnsi="Times New Roman" w:cs="Times New Roman"/>
                <w:color w:val="000000" w:themeColor="text1"/>
                <w:sz w:val="24"/>
                <w:szCs w:val="24"/>
                <w:lang w:eastAsia="ru-RU"/>
              </w:rPr>
              <w:t xml:space="preserve"> района»;</w:t>
            </w:r>
          </w:p>
          <w:p w:rsidR="00FC5733" w:rsidRPr="00656F18" w:rsidRDefault="00FC5733" w:rsidP="00FC5733">
            <w:pPr>
              <w:widowControl w:val="0"/>
              <w:autoSpaceDE w:val="0"/>
              <w:autoSpaceDN w:val="0"/>
              <w:spacing w:after="0" w:line="240" w:lineRule="auto"/>
              <w:ind w:firstLine="80"/>
              <w:jc w:val="both"/>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 xml:space="preserve">3.Распоряжение администрации </w:t>
            </w:r>
            <w:proofErr w:type="spellStart"/>
            <w:r w:rsidRPr="00656F18">
              <w:rPr>
                <w:rFonts w:ascii="Times New Roman" w:eastAsia="Times New Roman" w:hAnsi="Times New Roman" w:cs="Times New Roman"/>
                <w:color w:val="000000" w:themeColor="text1"/>
                <w:sz w:val="24"/>
                <w:szCs w:val="24"/>
                <w:lang w:eastAsia="ru-RU"/>
              </w:rPr>
              <w:t>Нижнеингашского</w:t>
            </w:r>
            <w:r w:rsidR="00A07E0E" w:rsidRPr="00656F18">
              <w:rPr>
                <w:rFonts w:ascii="Times New Roman" w:eastAsia="Times New Roman" w:hAnsi="Times New Roman" w:cs="Times New Roman"/>
                <w:color w:val="000000" w:themeColor="text1"/>
                <w:sz w:val="24"/>
                <w:szCs w:val="24"/>
                <w:lang w:eastAsia="ru-RU"/>
              </w:rPr>
              <w:t>района</w:t>
            </w:r>
            <w:proofErr w:type="spellEnd"/>
            <w:r w:rsidR="00A07E0E" w:rsidRPr="00656F18">
              <w:rPr>
                <w:rFonts w:ascii="Times New Roman" w:eastAsia="Times New Roman" w:hAnsi="Times New Roman" w:cs="Times New Roman"/>
                <w:color w:val="000000" w:themeColor="text1"/>
                <w:sz w:val="24"/>
                <w:szCs w:val="24"/>
                <w:lang w:eastAsia="ru-RU"/>
              </w:rPr>
              <w:t xml:space="preserve"> от</w:t>
            </w:r>
            <w:r w:rsidRPr="00656F18">
              <w:rPr>
                <w:rFonts w:ascii="Times New Roman" w:eastAsia="Times New Roman" w:hAnsi="Times New Roman" w:cs="Times New Roman"/>
                <w:color w:val="000000" w:themeColor="text1"/>
                <w:sz w:val="24"/>
                <w:szCs w:val="24"/>
                <w:lang w:eastAsia="ru-RU"/>
              </w:rPr>
              <w:t xml:space="preserve"> 25.07.2013г. № 286-р «Об утверждении перечня муниципальных программ </w:t>
            </w:r>
            <w:proofErr w:type="spellStart"/>
            <w:r w:rsidRPr="00656F18">
              <w:rPr>
                <w:rFonts w:ascii="Times New Roman" w:eastAsia="Times New Roman" w:hAnsi="Times New Roman" w:cs="Times New Roman"/>
                <w:color w:val="000000" w:themeColor="text1"/>
                <w:sz w:val="24"/>
                <w:szCs w:val="24"/>
                <w:lang w:eastAsia="ru-RU"/>
              </w:rPr>
              <w:t>Нижнеингашского</w:t>
            </w:r>
            <w:proofErr w:type="spellEnd"/>
            <w:r w:rsidRPr="00656F18">
              <w:rPr>
                <w:rFonts w:ascii="Times New Roman" w:eastAsia="Times New Roman" w:hAnsi="Times New Roman" w:cs="Times New Roman"/>
                <w:color w:val="000000" w:themeColor="text1"/>
                <w:sz w:val="24"/>
                <w:szCs w:val="24"/>
                <w:lang w:eastAsia="ru-RU"/>
              </w:rPr>
              <w:t xml:space="preserve"> района»</w:t>
            </w:r>
          </w:p>
        </w:tc>
      </w:tr>
      <w:tr w:rsidR="00656F18" w:rsidRPr="00656F18" w:rsidTr="00FC5733">
        <w:tc>
          <w:tcPr>
            <w:tcW w:w="3970"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Ответственный исполнитель муниципальной программы</w:t>
            </w:r>
          </w:p>
        </w:tc>
        <w:tc>
          <w:tcPr>
            <w:tcW w:w="5812"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 xml:space="preserve">Управление образования администрации </w:t>
            </w:r>
            <w:proofErr w:type="spellStart"/>
            <w:r w:rsidRPr="00656F18">
              <w:rPr>
                <w:rFonts w:ascii="Times New Roman" w:eastAsia="Times New Roman" w:hAnsi="Times New Roman" w:cs="Times New Roman"/>
                <w:color w:val="000000" w:themeColor="text1"/>
                <w:sz w:val="24"/>
                <w:szCs w:val="24"/>
                <w:lang w:eastAsia="ru-RU"/>
              </w:rPr>
              <w:t>Нижнеингашского</w:t>
            </w:r>
            <w:proofErr w:type="spellEnd"/>
            <w:r w:rsidRPr="00656F18">
              <w:rPr>
                <w:rFonts w:ascii="Times New Roman" w:eastAsia="Times New Roman" w:hAnsi="Times New Roman" w:cs="Times New Roman"/>
                <w:color w:val="000000" w:themeColor="text1"/>
                <w:sz w:val="24"/>
                <w:szCs w:val="24"/>
                <w:lang w:eastAsia="ru-RU"/>
              </w:rPr>
              <w:t xml:space="preserve"> района</w:t>
            </w:r>
          </w:p>
        </w:tc>
      </w:tr>
      <w:tr w:rsidR="00656F18" w:rsidRPr="00656F18" w:rsidTr="002B7428">
        <w:trPr>
          <w:trHeight w:val="120"/>
        </w:trPr>
        <w:tc>
          <w:tcPr>
            <w:tcW w:w="3970" w:type="dxa"/>
          </w:tcPr>
          <w:p w:rsidR="002B7428" w:rsidRPr="00656F18" w:rsidRDefault="002B7428" w:rsidP="0096156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Соисполнители муниципальной программы</w:t>
            </w:r>
          </w:p>
        </w:tc>
        <w:tc>
          <w:tcPr>
            <w:tcW w:w="5812" w:type="dxa"/>
          </w:tcPr>
          <w:p w:rsidR="00FC5733" w:rsidRPr="00656F18" w:rsidRDefault="005B75A7" w:rsidP="00CE5965">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МБУ ДО ДЮСШ «Темп», МБУ ММЦ «Галактика», МБУК «МКО», МБУК «МБО», МБУК «</w:t>
            </w:r>
            <w:proofErr w:type="spellStart"/>
            <w:r w:rsidRPr="00656F18">
              <w:rPr>
                <w:rFonts w:ascii="Times New Roman" w:eastAsia="Times New Roman" w:hAnsi="Times New Roman" w:cs="Times New Roman"/>
                <w:color w:val="000000" w:themeColor="text1"/>
                <w:sz w:val="24"/>
                <w:szCs w:val="24"/>
                <w:lang w:eastAsia="ru-RU"/>
              </w:rPr>
              <w:t>Нижнеингашский</w:t>
            </w:r>
            <w:proofErr w:type="spellEnd"/>
            <w:r w:rsidRPr="00656F18">
              <w:rPr>
                <w:rFonts w:ascii="Times New Roman" w:eastAsia="Times New Roman" w:hAnsi="Times New Roman" w:cs="Times New Roman"/>
                <w:color w:val="000000" w:themeColor="text1"/>
                <w:sz w:val="24"/>
                <w:szCs w:val="24"/>
                <w:lang w:eastAsia="ru-RU"/>
              </w:rPr>
              <w:t xml:space="preserve"> районный краеведческий музей</w:t>
            </w:r>
            <w:r w:rsidR="00255256" w:rsidRPr="00656F18">
              <w:rPr>
                <w:rFonts w:ascii="Times New Roman" w:eastAsia="Times New Roman" w:hAnsi="Times New Roman" w:cs="Times New Roman"/>
                <w:color w:val="000000" w:themeColor="text1"/>
                <w:sz w:val="24"/>
                <w:szCs w:val="24"/>
                <w:lang w:eastAsia="ru-RU"/>
              </w:rPr>
              <w:t xml:space="preserve">; </w:t>
            </w:r>
            <w:r w:rsidR="00F90750">
              <w:rPr>
                <w:rFonts w:ascii="Times New Roman" w:eastAsia="Times New Roman" w:hAnsi="Times New Roman" w:cs="Times New Roman"/>
                <w:color w:val="000000" w:themeColor="text1"/>
                <w:sz w:val="24"/>
                <w:szCs w:val="24"/>
                <w:lang w:eastAsia="ru-RU"/>
              </w:rPr>
              <w:t xml:space="preserve">МКУ «Отдел бюджетного учета и планирования», </w:t>
            </w:r>
            <w:r w:rsidR="00CE5965">
              <w:rPr>
                <w:rFonts w:ascii="Times New Roman" w:eastAsia="Times New Roman" w:hAnsi="Times New Roman" w:cs="Times New Roman"/>
                <w:color w:val="000000" w:themeColor="text1"/>
                <w:sz w:val="24"/>
                <w:szCs w:val="24"/>
                <w:lang w:eastAsia="ru-RU"/>
              </w:rPr>
              <w:t xml:space="preserve">управление образования администрации </w:t>
            </w:r>
            <w:proofErr w:type="spellStart"/>
            <w:r w:rsidR="00CE5965">
              <w:rPr>
                <w:rFonts w:ascii="Times New Roman" w:eastAsia="Times New Roman" w:hAnsi="Times New Roman" w:cs="Times New Roman"/>
                <w:color w:val="000000" w:themeColor="text1"/>
                <w:sz w:val="24"/>
                <w:szCs w:val="24"/>
                <w:lang w:eastAsia="ru-RU"/>
              </w:rPr>
              <w:t>Нижнеингашского</w:t>
            </w:r>
            <w:proofErr w:type="spellEnd"/>
            <w:r w:rsidR="00CE5965">
              <w:rPr>
                <w:rFonts w:ascii="Times New Roman" w:eastAsia="Times New Roman" w:hAnsi="Times New Roman" w:cs="Times New Roman"/>
                <w:color w:val="000000" w:themeColor="text1"/>
                <w:sz w:val="24"/>
                <w:szCs w:val="24"/>
                <w:lang w:eastAsia="ru-RU"/>
              </w:rPr>
              <w:t xml:space="preserve"> района</w:t>
            </w:r>
            <w:r w:rsidR="00863C97" w:rsidRPr="00656F18">
              <w:rPr>
                <w:rFonts w:ascii="Times New Roman" w:eastAsia="Times New Roman" w:hAnsi="Times New Roman" w:cs="Times New Roman"/>
                <w:color w:val="000000" w:themeColor="text1"/>
                <w:sz w:val="24"/>
                <w:szCs w:val="24"/>
                <w:lang w:eastAsia="ru-RU"/>
              </w:rPr>
              <w:t xml:space="preserve">; ОИЗО администрации </w:t>
            </w:r>
            <w:proofErr w:type="spellStart"/>
            <w:r w:rsidR="00863C97" w:rsidRPr="00656F18">
              <w:rPr>
                <w:rFonts w:ascii="Times New Roman" w:eastAsia="Times New Roman" w:hAnsi="Times New Roman" w:cs="Times New Roman"/>
                <w:color w:val="000000" w:themeColor="text1"/>
                <w:sz w:val="24"/>
                <w:szCs w:val="24"/>
                <w:lang w:eastAsia="ru-RU"/>
              </w:rPr>
              <w:t>Нижнеингашского</w:t>
            </w:r>
            <w:proofErr w:type="spellEnd"/>
            <w:r w:rsidR="00863C97" w:rsidRPr="00656F18">
              <w:rPr>
                <w:rFonts w:ascii="Times New Roman" w:eastAsia="Times New Roman" w:hAnsi="Times New Roman" w:cs="Times New Roman"/>
                <w:color w:val="000000" w:themeColor="text1"/>
                <w:sz w:val="24"/>
                <w:szCs w:val="24"/>
                <w:lang w:eastAsia="ru-RU"/>
              </w:rPr>
              <w:t xml:space="preserve"> района</w:t>
            </w:r>
            <w:r w:rsidR="00693867">
              <w:rPr>
                <w:rFonts w:ascii="Times New Roman" w:eastAsia="Times New Roman" w:hAnsi="Times New Roman" w:cs="Times New Roman"/>
                <w:color w:val="000000" w:themeColor="text1"/>
                <w:sz w:val="24"/>
                <w:szCs w:val="24"/>
                <w:lang w:eastAsia="ru-RU"/>
              </w:rPr>
              <w:t>.</w:t>
            </w:r>
          </w:p>
        </w:tc>
      </w:tr>
      <w:tr w:rsidR="00656F18" w:rsidRPr="00656F18" w:rsidTr="002B7428">
        <w:trPr>
          <w:trHeight w:val="120"/>
        </w:trPr>
        <w:tc>
          <w:tcPr>
            <w:tcW w:w="3970" w:type="dxa"/>
          </w:tcPr>
          <w:p w:rsidR="002B7428" w:rsidRPr="00656F18" w:rsidRDefault="002B7428" w:rsidP="0096156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Перечень подпрограмм муниципальной программы</w:t>
            </w:r>
          </w:p>
        </w:tc>
        <w:tc>
          <w:tcPr>
            <w:tcW w:w="5812" w:type="dxa"/>
          </w:tcPr>
          <w:p w:rsidR="002B7428" w:rsidRPr="00656F18"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Подпрограммы:</w:t>
            </w:r>
          </w:p>
          <w:p w:rsidR="002B7428" w:rsidRPr="00656F18"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1. «Дошкольное образование – развитие сети дошкольных организаций».</w:t>
            </w:r>
          </w:p>
          <w:p w:rsidR="002B7428" w:rsidRPr="00656F18"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2. «Предоставление начального, основного, среднего общего образования».</w:t>
            </w:r>
          </w:p>
          <w:p w:rsidR="002B7428" w:rsidRPr="00656F18"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 xml:space="preserve">3.  «Предоставление качественного дополнительного образования, поддержка одарённых детей, оздоровление детей в летний </w:t>
            </w:r>
          </w:p>
          <w:p w:rsidR="002B7428" w:rsidRPr="00656F18"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период».</w:t>
            </w:r>
          </w:p>
          <w:p w:rsidR="002B7428" w:rsidRPr="00656F18"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4.   «Выполнение государственных полномочий по поддержке детей-сирот, расширение практики применения семейных форм воспитания».</w:t>
            </w:r>
          </w:p>
          <w:p w:rsidR="002B7428" w:rsidRPr="00656F18" w:rsidRDefault="002B7428" w:rsidP="002B7428">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lastRenderedPageBreak/>
              <w:t>5.  «Обеспечение реализации муниципальной программы и прочие мероприятия».</w:t>
            </w:r>
          </w:p>
          <w:p w:rsidR="002B7428" w:rsidRPr="00656F18" w:rsidRDefault="002B7428" w:rsidP="002B7428">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6. «Развитие кадрового потенциала отрасли «Образование»</w:t>
            </w:r>
          </w:p>
        </w:tc>
      </w:tr>
      <w:tr w:rsidR="00656F18" w:rsidRPr="00656F18" w:rsidTr="00FC5733">
        <w:tc>
          <w:tcPr>
            <w:tcW w:w="3970"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lastRenderedPageBreak/>
              <w:t>Цель муниципальной программы</w:t>
            </w:r>
          </w:p>
        </w:tc>
        <w:tc>
          <w:tcPr>
            <w:tcW w:w="5812" w:type="dxa"/>
          </w:tcPr>
          <w:p w:rsidR="00FC5733" w:rsidRPr="00656F18" w:rsidRDefault="00FC5733" w:rsidP="00082C1E">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Обеспечение достаточного качества образования, соответствующего потребностям граждан, формирование муниципальной кадровой политики и создание социально-экономических условий для полного обеспечения системы образования высококвалифицированными педагогическими и руководящими кадрами, господдержка детей-сирот, оздоровление детей в летний период.</w:t>
            </w:r>
          </w:p>
        </w:tc>
      </w:tr>
      <w:tr w:rsidR="00656F18" w:rsidRPr="00656F18" w:rsidTr="00FC5733">
        <w:tc>
          <w:tcPr>
            <w:tcW w:w="3970"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Задачи муниципальной программы</w:t>
            </w:r>
          </w:p>
        </w:tc>
        <w:tc>
          <w:tcPr>
            <w:tcW w:w="5812" w:type="dxa"/>
          </w:tcPr>
          <w:p w:rsidR="00FC5733" w:rsidRPr="00656F18" w:rsidRDefault="00FC5733" w:rsidP="00FC5733">
            <w:pPr>
              <w:spacing w:after="0" w:line="240" w:lineRule="auto"/>
              <w:jc w:val="both"/>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1. Увеличение охвата детей дошкольным образованием.</w:t>
            </w:r>
          </w:p>
          <w:p w:rsidR="00FC5733" w:rsidRPr="00656F18" w:rsidRDefault="00FC5733" w:rsidP="00FC5733">
            <w:pPr>
              <w:spacing w:after="0" w:line="240" w:lineRule="auto"/>
              <w:jc w:val="both"/>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2. Созда</w:t>
            </w:r>
            <w:r w:rsidR="0026156F" w:rsidRPr="00656F18">
              <w:rPr>
                <w:rFonts w:ascii="Times New Roman" w:eastAsia="Times New Roman" w:hAnsi="Times New Roman" w:cs="Times New Roman"/>
                <w:color w:val="000000" w:themeColor="text1"/>
                <w:sz w:val="24"/>
                <w:szCs w:val="24"/>
                <w:lang w:eastAsia="ru-RU"/>
              </w:rPr>
              <w:t>ние</w:t>
            </w:r>
            <w:r w:rsidRPr="00656F18">
              <w:rPr>
                <w:rFonts w:ascii="Times New Roman" w:eastAsia="Times New Roman" w:hAnsi="Times New Roman" w:cs="Times New Roman"/>
                <w:color w:val="000000" w:themeColor="text1"/>
                <w:sz w:val="24"/>
                <w:szCs w:val="24"/>
                <w:lang w:eastAsia="ru-RU"/>
              </w:rPr>
              <w:t xml:space="preserve"> безопасны</w:t>
            </w:r>
            <w:r w:rsidR="0026156F" w:rsidRPr="00656F18">
              <w:rPr>
                <w:rFonts w:ascii="Times New Roman" w:eastAsia="Times New Roman" w:hAnsi="Times New Roman" w:cs="Times New Roman"/>
                <w:color w:val="000000" w:themeColor="text1"/>
                <w:sz w:val="24"/>
                <w:szCs w:val="24"/>
                <w:lang w:eastAsia="ru-RU"/>
              </w:rPr>
              <w:t>х</w:t>
            </w:r>
            <w:r w:rsidRPr="00656F18">
              <w:rPr>
                <w:rFonts w:ascii="Times New Roman" w:eastAsia="Times New Roman" w:hAnsi="Times New Roman" w:cs="Times New Roman"/>
                <w:color w:val="000000" w:themeColor="text1"/>
                <w:sz w:val="24"/>
                <w:szCs w:val="24"/>
                <w:lang w:eastAsia="ru-RU"/>
              </w:rPr>
              <w:t xml:space="preserve"> и комфортны</w:t>
            </w:r>
            <w:r w:rsidR="0026156F" w:rsidRPr="00656F18">
              <w:rPr>
                <w:rFonts w:ascii="Times New Roman" w:eastAsia="Times New Roman" w:hAnsi="Times New Roman" w:cs="Times New Roman"/>
                <w:color w:val="000000" w:themeColor="text1"/>
                <w:sz w:val="24"/>
                <w:szCs w:val="24"/>
                <w:lang w:eastAsia="ru-RU"/>
              </w:rPr>
              <w:t>х</w:t>
            </w:r>
            <w:r w:rsidRPr="00656F18">
              <w:rPr>
                <w:rFonts w:ascii="Times New Roman" w:eastAsia="Times New Roman" w:hAnsi="Times New Roman" w:cs="Times New Roman"/>
                <w:color w:val="000000" w:themeColor="text1"/>
                <w:sz w:val="24"/>
                <w:szCs w:val="24"/>
                <w:lang w:eastAsia="ru-RU"/>
              </w:rPr>
              <w:t xml:space="preserve"> услови</w:t>
            </w:r>
            <w:r w:rsidR="0026156F" w:rsidRPr="00656F18">
              <w:rPr>
                <w:rFonts w:ascii="Times New Roman" w:eastAsia="Times New Roman" w:hAnsi="Times New Roman" w:cs="Times New Roman"/>
                <w:color w:val="000000" w:themeColor="text1"/>
                <w:sz w:val="24"/>
                <w:szCs w:val="24"/>
                <w:lang w:eastAsia="ru-RU"/>
              </w:rPr>
              <w:t>й</w:t>
            </w:r>
            <w:r w:rsidRPr="00656F18">
              <w:rPr>
                <w:rFonts w:ascii="Times New Roman" w:eastAsia="Times New Roman" w:hAnsi="Times New Roman" w:cs="Times New Roman"/>
                <w:color w:val="000000" w:themeColor="text1"/>
                <w:sz w:val="24"/>
                <w:szCs w:val="24"/>
                <w:lang w:eastAsia="ru-RU"/>
              </w:rPr>
              <w:t xml:space="preserve"> в общеобразовательных организациях района, соответствующи</w:t>
            </w:r>
            <w:r w:rsidR="0026156F" w:rsidRPr="00656F18">
              <w:rPr>
                <w:rFonts w:ascii="Times New Roman" w:eastAsia="Times New Roman" w:hAnsi="Times New Roman" w:cs="Times New Roman"/>
                <w:color w:val="000000" w:themeColor="text1"/>
                <w:sz w:val="24"/>
                <w:szCs w:val="24"/>
                <w:lang w:eastAsia="ru-RU"/>
              </w:rPr>
              <w:t>х</w:t>
            </w:r>
            <w:r w:rsidRPr="00656F18">
              <w:rPr>
                <w:rFonts w:ascii="Times New Roman" w:eastAsia="Times New Roman" w:hAnsi="Times New Roman" w:cs="Times New Roman"/>
                <w:color w:val="000000" w:themeColor="text1"/>
                <w:sz w:val="24"/>
                <w:szCs w:val="24"/>
                <w:lang w:eastAsia="ru-RU"/>
              </w:rPr>
              <w:t xml:space="preserve"> требованиям надзорных органов,</w:t>
            </w:r>
            <w:r w:rsidRPr="00656F18">
              <w:rPr>
                <w:rFonts w:ascii="Times New Roman" w:eastAsia="Times New Roman" w:hAnsi="Times New Roman" w:cs="Times New Roman"/>
                <w:bCs/>
                <w:color w:val="000000" w:themeColor="text1"/>
                <w:sz w:val="24"/>
                <w:szCs w:val="24"/>
                <w:lang w:eastAsia="ru-RU"/>
              </w:rPr>
              <w:t xml:space="preserve"> для получения детьми качественного образования.</w:t>
            </w:r>
          </w:p>
          <w:p w:rsidR="00FC5733" w:rsidRPr="00656F18" w:rsidRDefault="00FC5733" w:rsidP="00FC5733">
            <w:pPr>
              <w:spacing w:after="0" w:line="240" w:lineRule="auto"/>
              <w:jc w:val="both"/>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3. Созда</w:t>
            </w:r>
            <w:r w:rsidR="0026156F" w:rsidRPr="00656F18">
              <w:rPr>
                <w:rFonts w:ascii="Times New Roman" w:eastAsia="Times New Roman" w:hAnsi="Times New Roman" w:cs="Times New Roman"/>
                <w:color w:val="000000" w:themeColor="text1"/>
                <w:sz w:val="24"/>
                <w:szCs w:val="24"/>
                <w:lang w:eastAsia="ru-RU"/>
              </w:rPr>
              <w:t>ние</w:t>
            </w:r>
            <w:r w:rsidRPr="00656F18">
              <w:rPr>
                <w:rFonts w:ascii="Times New Roman" w:eastAsia="Times New Roman" w:hAnsi="Times New Roman" w:cs="Times New Roman"/>
                <w:color w:val="000000" w:themeColor="text1"/>
                <w:sz w:val="24"/>
                <w:szCs w:val="24"/>
                <w:lang w:eastAsia="ru-RU"/>
              </w:rPr>
              <w:t xml:space="preserve"> услови</w:t>
            </w:r>
            <w:r w:rsidR="0026156F" w:rsidRPr="00656F18">
              <w:rPr>
                <w:rFonts w:ascii="Times New Roman" w:eastAsia="Times New Roman" w:hAnsi="Times New Roman" w:cs="Times New Roman"/>
                <w:color w:val="000000" w:themeColor="text1"/>
                <w:sz w:val="24"/>
                <w:szCs w:val="24"/>
                <w:lang w:eastAsia="ru-RU"/>
              </w:rPr>
              <w:t>й</w:t>
            </w:r>
            <w:r w:rsidRPr="00656F18">
              <w:rPr>
                <w:rFonts w:ascii="Times New Roman" w:eastAsia="Times New Roman" w:hAnsi="Times New Roman" w:cs="Times New Roman"/>
                <w:color w:val="000000" w:themeColor="text1"/>
                <w:sz w:val="24"/>
                <w:szCs w:val="24"/>
                <w:lang w:eastAsia="ru-RU"/>
              </w:rPr>
              <w:t xml:space="preserve">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p w:rsidR="00FC5733" w:rsidRPr="00656F18" w:rsidRDefault="00FC5733" w:rsidP="00FC5733">
            <w:pPr>
              <w:spacing w:after="0" w:line="240" w:lineRule="auto"/>
              <w:jc w:val="both"/>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4.Создание условий, отвечающих современным требованиям, для содержания и воспитания детей-сирот и детей, оставшихся без попечения родителей, расшир</w:t>
            </w:r>
            <w:r w:rsidR="0026156F" w:rsidRPr="00656F18">
              <w:rPr>
                <w:rFonts w:ascii="Times New Roman" w:eastAsia="Times New Roman" w:hAnsi="Times New Roman" w:cs="Times New Roman"/>
                <w:color w:val="000000" w:themeColor="text1"/>
                <w:sz w:val="24"/>
                <w:szCs w:val="24"/>
                <w:lang w:eastAsia="ru-RU"/>
              </w:rPr>
              <w:t>ение</w:t>
            </w:r>
            <w:r w:rsidRPr="00656F18">
              <w:rPr>
                <w:rFonts w:ascii="Times New Roman" w:eastAsia="Times New Roman" w:hAnsi="Times New Roman" w:cs="Times New Roman"/>
                <w:color w:val="000000" w:themeColor="text1"/>
                <w:sz w:val="24"/>
                <w:szCs w:val="24"/>
                <w:lang w:eastAsia="ru-RU"/>
              </w:rPr>
              <w:t xml:space="preserve"> практик</w:t>
            </w:r>
            <w:r w:rsidR="00EC1DE9" w:rsidRPr="00656F18">
              <w:rPr>
                <w:rFonts w:ascii="Times New Roman" w:eastAsia="Times New Roman" w:hAnsi="Times New Roman" w:cs="Times New Roman"/>
                <w:color w:val="000000" w:themeColor="text1"/>
                <w:sz w:val="24"/>
                <w:szCs w:val="24"/>
                <w:lang w:eastAsia="ru-RU"/>
              </w:rPr>
              <w:t>и</w:t>
            </w:r>
            <w:r w:rsidRPr="00656F18">
              <w:rPr>
                <w:rFonts w:ascii="Times New Roman" w:eastAsia="Times New Roman" w:hAnsi="Times New Roman" w:cs="Times New Roman"/>
                <w:color w:val="000000" w:themeColor="text1"/>
                <w:sz w:val="24"/>
                <w:szCs w:val="24"/>
                <w:lang w:eastAsia="ru-RU"/>
              </w:rPr>
              <w:t xml:space="preserve"> применения семейных форм воспитания.</w:t>
            </w:r>
          </w:p>
          <w:p w:rsidR="00FC5733" w:rsidRPr="00656F18" w:rsidRDefault="00E458CC" w:rsidP="00FC5733">
            <w:pPr>
              <w:widowControl w:val="0"/>
              <w:tabs>
                <w:tab w:val="left" w:pos="0"/>
              </w:tabs>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5</w:t>
            </w:r>
            <w:r w:rsidR="00FC5733" w:rsidRPr="00656F18">
              <w:rPr>
                <w:rFonts w:ascii="Times New Roman" w:eastAsia="Times New Roman" w:hAnsi="Times New Roman" w:cs="Times New Roman"/>
                <w:color w:val="000000" w:themeColor="text1"/>
                <w:sz w:val="24"/>
                <w:szCs w:val="24"/>
                <w:lang w:eastAsia="ru-RU"/>
              </w:rPr>
              <w:t xml:space="preserve">. </w:t>
            </w:r>
            <w:r w:rsidR="000568B2" w:rsidRPr="000568B2">
              <w:rPr>
                <w:rFonts w:ascii="Times New Roman" w:eastAsia="Times New Roman" w:hAnsi="Times New Roman" w:cs="Times New Roman"/>
                <w:color w:val="000000" w:themeColor="text1"/>
                <w:sz w:val="24"/>
                <w:szCs w:val="24"/>
                <w:lang w:eastAsia="ru-RU"/>
              </w:rPr>
              <w:t>Обеспечить усовершенствование управления отраслью.</w:t>
            </w:r>
          </w:p>
          <w:p w:rsidR="001B405F" w:rsidRPr="00656F18" w:rsidRDefault="00E458CC" w:rsidP="00854284">
            <w:pPr>
              <w:widowControl w:val="0"/>
              <w:tabs>
                <w:tab w:val="left" w:pos="0"/>
              </w:tabs>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6</w:t>
            </w:r>
            <w:r w:rsidR="00FC5733" w:rsidRPr="00656F18">
              <w:rPr>
                <w:rFonts w:ascii="Times New Roman" w:eastAsia="Times New Roman" w:hAnsi="Times New Roman" w:cs="Times New Roman"/>
                <w:color w:val="000000" w:themeColor="text1"/>
                <w:sz w:val="24"/>
                <w:szCs w:val="24"/>
                <w:lang w:eastAsia="ru-RU"/>
              </w:rPr>
              <w:t>.Развитие кадрового потенциала отрасли, обеспечивающего необходимое качество образования обучающихся, соответствующее потребностям граждан.</w:t>
            </w:r>
          </w:p>
        </w:tc>
      </w:tr>
      <w:tr w:rsidR="00656F18" w:rsidRPr="00656F18" w:rsidTr="00FC5733">
        <w:tc>
          <w:tcPr>
            <w:tcW w:w="3970"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Этапы и сроки реализации муниципальной программы</w:t>
            </w:r>
          </w:p>
        </w:tc>
        <w:tc>
          <w:tcPr>
            <w:tcW w:w="5812" w:type="dxa"/>
          </w:tcPr>
          <w:p w:rsidR="00FC5733" w:rsidRPr="00656F18" w:rsidRDefault="00A5005E" w:rsidP="00C43A90">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2014-202</w:t>
            </w:r>
            <w:r w:rsidR="00C43A90" w:rsidRPr="00656F18">
              <w:rPr>
                <w:rFonts w:ascii="Times New Roman" w:eastAsia="Times New Roman" w:hAnsi="Times New Roman" w:cs="Times New Roman"/>
                <w:color w:val="000000" w:themeColor="text1"/>
                <w:sz w:val="24"/>
                <w:szCs w:val="24"/>
                <w:lang w:eastAsia="ru-RU"/>
              </w:rPr>
              <w:t>3</w:t>
            </w:r>
            <w:r w:rsidR="00FC5733" w:rsidRPr="00656F18">
              <w:rPr>
                <w:rFonts w:ascii="Times New Roman" w:eastAsia="Times New Roman" w:hAnsi="Times New Roman" w:cs="Times New Roman"/>
                <w:color w:val="000000" w:themeColor="text1"/>
                <w:sz w:val="24"/>
                <w:szCs w:val="24"/>
                <w:lang w:eastAsia="ru-RU"/>
              </w:rPr>
              <w:t xml:space="preserve"> годы</w:t>
            </w:r>
          </w:p>
        </w:tc>
      </w:tr>
      <w:tr w:rsidR="00656F18" w:rsidRPr="00656F18" w:rsidTr="00FC5733">
        <w:tc>
          <w:tcPr>
            <w:tcW w:w="3970" w:type="dxa"/>
          </w:tcPr>
          <w:p w:rsidR="00FC5733" w:rsidRPr="00656F18" w:rsidRDefault="00FC5733" w:rsidP="00FC5733">
            <w:pPr>
              <w:spacing w:after="0" w:line="240" w:lineRule="auto"/>
              <w:jc w:val="both"/>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 xml:space="preserve">Перечень целевых показателей муниципальной программы с указанием планируемых к достижению значений в результате </w:t>
            </w:r>
            <w:r w:rsidR="00CA15DA" w:rsidRPr="00656F18">
              <w:rPr>
                <w:rFonts w:ascii="Times New Roman" w:eastAsia="Times New Roman" w:hAnsi="Times New Roman" w:cs="Times New Roman"/>
                <w:color w:val="000000" w:themeColor="text1"/>
                <w:sz w:val="24"/>
                <w:szCs w:val="24"/>
                <w:lang w:eastAsia="ru-RU"/>
              </w:rPr>
              <w:t>реализации муниципальной</w:t>
            </w:r>
            <w:r w:rsidRPr="00656F18">
              <w:rPr>
                <w:rFonts w:ascii="Times New Roman" w:eastAsia="Times New Roman" w:hAnsi="Times New Roman" w:cs="Times New Roman"/>
                <w:color w:val="000000" w:themeColor="text1"/>
                <w:sz w:val="24"/>
                <w:szCs w:val="24"/>
                <w:lang w:eastAsia="ru-RU"/>
              </w:rPr>
              <w:t xml:space="preserve"> программы (</w:t>
            </w:r>
            <w:hyperlink w:anchor="P335" w:history="1">
              <w:r w:rsidRPr="00656F18">
                <w:rPr>
                  <w:rFonts w:ascii="Times New Roman" w:eastAsia="Times New Roman" w:hAnsi="Times New Roman" w:cs="Times New Roman"/>
                  <w:color w:val="000000" w:themeColor="text1"/>
                  <w:sz w:val="24"/>
                  <w:szCs w:val="24"/>
                  <w:lang w:eastAsia="ru-RU"/>
                </w:rPr>
                <w:t>приложение №</w:t>
              </w:r>
            </w:hyperlink>
            <w:r w:rsidRPr="00656F18">
              <w:rPr>
                <w:rFonts w:ascii="Times New Roman" w:eastAsia="Times New Roman" w:hAnsi="Times New Roman" w:cs="Times New Roman"/>
                <w:color w:val="000000" w:themeColor="text1"/>
                <w:sz w:val="24"/>
                <w:szCs w:val="24"/>
                <w:lang w:eastAsia="ru-RU"/>
              </w:rPr>
              <w:t>1 к паспорту муниципальной программы)</w:t>
            </w:r>
          </w:p>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5812" w:type="dxa"/>
          </w:tcPr>
          <w:p w:rsidR="00854284" w:rsidRPr="00025C1C" w:rsidRDefault="00854284" w:rsidP="00854284">
            <w:pPr>
              <w:widowControl w:val="0"/>
              <w:numPr>
                <w:ilvl w:val="0"/>
                <w:numId w:val="3"/>
              </w:numPr>
              <w:autoSpaceDE w:val="0"/>
              <w:autoSpaceDN w:val="0"/>
              <w:spacing w:after="0" w:line="240" w:lineRule="auto"/>
              <w:ind w:left="20" w:firstLine="0"/>
              <w:jc w:val="both"/>
              <w:rPr>
                <w:rFonts w:ascii="Times New Roman" w:eastAsia="Times New Roman" w:hAnsi="Times New Roman" w:cs="Times New Roman"/>
                <w:sz w:val="24"/>
                <w:szCs w:val="24"/>
                <w:lang w:eastAsia="ru-RU"/>
              </w:rPr>
            </w:pPr>
            <w:r w:rsidRPr="00A54699">
              <w:rPr>
                <w:rFonts w:ascii="Times New Roman" w:eastAsia="Times New Roman" w:hAnsi="Times New Roman" w:cs="Times New Roman"/>
                <w:sz w:val="24"/>
                <w:szCs w:val="2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района (с учетом групп кратковременного пребывания): 72,61%</w:t>
            </w:r>
            <w:r>
              <w:rPr>
                <w:rFonts w:ascii="Times New Roman" w:eastAsia="Times New Roman" w:hAnsi="Times New Roman" w:cs="Times New Roman"/>
                <w:sz w:val="24"/>
                <w:szCs w:val="24"/>
                <w:lang w:eastAsia="ru-RU"/>
              </w:rPr>
              <w:t xml:space="preserve"> в </w:t>
            </w:r>
            <w:r w:rsidRPr="00A54699">
              <w:rPr>
                <w:rFonts w:ascii="Times New Roman" w:eastAsia="Times New Roman" w:hAnsi="Times New Roman" w:cs="Times New Roman"/>
                <w:sz w:val="24"/>
                <w:szCs w:val="24"/>
                <w:lang w:eastAsia="ru-RU"/>
              </w:rPr>
              <w:t xml:space="preserve">2014г.; </w:t>
            </w:r>
            <w:r w:rsidRPr="00025C1C">
              <w:rPr>
                <w:rFonts w:ascii="Times New Roman" w:eastAsia="Times New Roman" w:hAnsi="Times New Roman" w:cs="Times New Roman"/>
                <w:sz w:val="24"/>
                <w:szCs w:val="24"/>
                <w:lang w:eastAsia="ru-RU"/>
              </w:rPr>
              <w:t>80%</w:t>
            </w:r>
            <w:r>
              <w:rPr>
                <w:rFonts w:ascii="Times New Roman" w:eastAsia="Times New Roman" w:hAnsi="Times New Roman" w:cs="Times New Roman"/>
                <w:sz w:val="24"/>
                <w:szCs w:val="24"/>
                <w:lang w:eastAsia="ru-RU"/>
              </w:rPr>
              <w:t xml:space="preserve"> в </w:t>
            </w:r>
            <w:r w:rsidRPr="00025C1C">
              <w:rPr>
                <w:rFonts w:ascii="Times New Roman" w:eastAsia="Times New Roman" w:hAnsi="Times New Roman" w:cs="Times New Roman"/>
                <w:sz w:val="24"/>
                <w:szCs w:val="24"/>
                <w:lang w:eastAsia="ru-RU"/>
              </w:rPr>
              <w:t>2015-2020гг.; 80,5%</w:t>
            </w:r>
            <w:r>
              <w:rPr>
                <w:rFonts w:ascii="Times New Roman" w:eastAsia="Times New Roman" w:hAnsi="Times New Roman" w:cs="Times New Roman"/>
                <w:sz w:val="24"/>
                <w:szCs w:val="24"/>
                <w:lang w:eastAsia="ru-RU"/>
              </w:rPr>
              <w:t xml:space="preserve"> в </w:t>
            </w:r>
            <w:r w:rsidRPr="00025C1C">
              <w:rPr>
                <w:rFonts w:ascii="Times New Roman" w:eastAsia="Times New Roman" w:hAnsi="Times New Roman" w:cs="Times New Roman"/>
                <w:sz w:val="24"/>
                <w:szCs w:val="24"/>
                <w:lang w:eastAsia="ru-RU"/>
              </w:rPr>
              <w:t>2021г.; 81%</w:t>
            </w:r>
            <w:r>
              <w:rPr>
                <w:rFonts w:ascii="Times New Roman" w:eastAsia="Times New Roman" w:hAnsi="Times New Roman" w:cs="Times New Roman"/>
                <w:sz w:val="24"/>
                <w:szCs w:val="24"/>
                <w:lang w:eastAsia="ru-RU"/>
              </w:rPr>
              <w:t xml:space="preserve"> в </w:t>
            </w:r>
            <w:r w:rsidRPr="00025C1C">
              <w:rPr>
                <w:rFonts w:ascii="Times New Roman" w:eastAsia="Times New Roman" w:hAnsi="Times New Roman" w:cs="Times New Roman"/>
                <w:sz w:val="24"/>
                <w:szCs w:val="24"/>
                <w:lang w:eastAsia="ru-RU"/>
              </w:rPr>
              <w:t>2022г.; 81,2%</w:t>
            </w:r>
            <w:r>
              <w:rPr>
                <w:rFonts w:ascii="Times New Roman" w:eastAsia="Times New Roman" w:hAnsi="Times New Roman" w:cs="Times New Roman"/>
                <w:sz w:val="24"/>
                <w:szCs w:val="24"/>
                <w:lang w:eastAsia="ru-RU"/>
              </w:rPr>
              <w:t xml:space="preserve"> в 2023г.</w:t>
            </w:r>
          </w:p>
          <w:p w:rsidR="00854284" w:rsidRPr="00A54699" w:rsidRDefault="00854284" w:rsidP="00854284">
            <w:pPr>
              <w:spacing w:after="0" w:line="240" w:lineRule="auto"/>
              <w:jc w:val="both"/>
              <w:rPr>
                <w:rFonts w:ascii="Times New Roman" w:eastAsia="Times New Roman" w:hAnsi="Times New Roman" w:cs="Times New Roman"/>
                <w:color w:val="000000"/>
                <w:kern w:val="24"/>
                <w:sz w:val="24"/>
                <w:szCs w:val="24"/>
                <w:lang w:eastAsia="ru-RU"/>
              </w:rPr>
            </w:pPr>
            <w:r w:rsidRPr="00A54699">
              <w:rPr>
                <w:rFonts w:ascii="Times New Roman" w:eastAsia="Times New Roman" w:hAnsi="Times New Roman" w:cs="Times New Roman"/>
                <w:sz w:val="24"/>
                <w:szCs w:val="24"/>
                <w:lang w:eastAsia="ru-RU"/>
              </w:rPr>
              <w:t xml:space="preserve">2. </w:t>
            </w:r>
            <w:r w:rsidRPr="00A54699">
              <w:rPr>
                <w:rFonts w:ascii="Times New Roman" w:eastAsia="Times New Roman" w:hAnsi="Times New Roman" w:cs="Times New Roman"/>
                <w:color w:val="000000"/>
                <w:kern w:val="24"/>
                <w:sz w:val="24"/>
                <w:szCs w:val="24"/>
                <w:lang w:eastAsia="ru-RU"/>
              </w:rPr>
              <w:t xml:space="preserve">Удельный вес воспитанников дошкольных образовательных организаций, расположенных на территории района, обучающихся по программам, </w:t>
            </w:r>
            <w:r w:rsidRPr="00A54699">
              <w:rPr>
                <w:rFonts w:ascii="Times New Roman" w:eastAsia="Times New Roman" w:hAnsi="Times New Roman" w:cs="Times New Roman"/>
                <w:color w:val="000000"/>
                <w:kern w:val="24"/>
                <w:sz w:val="24"/>
                <w:szCs w:val="24"/>
                <w:lang w:eastAsia="ru-RU"/>
              </w:rPr>
              <w:lastRenderedPageBreak/>
              <w:t>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района: 2014-2023гг.-100%.</w:t>
            </w:r>
          </w:p>
          <w:p w:rsidR="00854284" w:rsidRPr="00A54699" w:rsidRDefault="00854284" w:rsidP="00854284">
            <w:pPr>
              <w:spacing w:after="0" w:line="240" w:lineRule="auto"/>
              <w:jc w:val="both"/>
              <w:rPr>
                <w:rFonts w:ascii="Times New Roman" w:eastAsia="Calibri" w:hAnsi="Times New Roman" w:cs="Times New Roman"/>
                <w:color w:val="000000"/>
                <w:kern w:val="24"/>
                <w:sz w:val="24"/>
                <w:szCs w:val="24"/>
              </w:rPr>
            </w:pPr>
            <w:r w:rsidRPr="00A54699">
              <w:rPr>
                <w:rFonts w:ascii="Times New Roman" w:eastAsia="Calibri" w:hAnsi="Times New Roman" w:cs="Times New Roman"/>
                <w:color w:val="000000"/>
                <w:kern w:val="24"/>
                <w:sz w:val="24"/>
                <w:szCs w:val="24"/>
              </w:rPr>
              <w:t xml:space="preserve">3. 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 –  55,0% в 2014 году;52,0% в 2015 году; 100% в 2016 году; 100 % в 2017 году; 95% в 2018 году; 95% в 2019 году; 95% в 2020 году; 95% в 2021году; </w:t>
            </w:r>
            <w:r w:rsidRPr="00025C1C">
              <w:rPr>
                <w:rFonts w:ascii="Times New Roman" w:eastAsia="Calibri" w:hAnsi="Times New Roman" w:cs="Times New Roman"/>
                <w:color w:val="000000"/>
                <w:kern w:val="24"/>
                <w:sz w:val="24"/>
                <w:szCs w:val="24"/>
              </w:rPr>
              <w:t>98% в 2022 году;</w:t>
            </w:r>
            <w:r>
              <w:rPr>
                <w:rFonts w:ascii="Times New Roman" w:eastAsia="Calibri" w:hAnsi="Times New Roman" w:cs="Times New Roman"/>
                <w:color w:val="000000"/>
                <w:kern w:val="24"/>
                <w:sz w:val="24"/>
                <w:szCs w:val="24"/>
              </w:rPr>
              <w:t>99</w:t>
            </w:r>
            <w:r w:rsidRPr="00A54699">
              <w:rPr>
                <w:rFonts w:ascii="Times New Roman" w:eastAsia="Calibri" w:hAnsi="Times New Roman" w:cs="Times New Roman"/>
                <w:color w:val="000000"/>
                <w:kern w:val="24"/>
                <w:sz w:val="24"/>
                <w:szCs w:val="24"/>
              </w:rPr>
              <w:t>% в 2023 году.</w:t>
            </w:r>
          </w:p>
          <w:p w:rsidR="00854284" w:rsidRPr="00A54699" w:rsidRDefault="00854284" w:rsidP="00854284">
            <w:pPr>
              <w:spacing w:after="0" w:line="240" w:lineRule="auto"/>
              <w:ind w:left="-62" w:right="-62"/>
              <w:jc w:val="both"/>
              <w:rPr>
                <w:rFonts w:ascii="Times New Roman" w:eastAsia="Times New Roman" w:hAnsi="Times New Roman" w:cs="Times New Roman"/>
                <w:color w:val="000000"/>
                <w:kern w:val="24"/>
                <w:sz w:val="24"/>
                <w:szCs w:val="24"/>
                <w:lang w:eastAsia="ru-RU"/>
              </w:rPr>
            </w:pPr>
            <w:r w:rsidRPr="00A54699">
              <w:rPr>
                <w:rFonts w:ascii="Times New Roman" w:eastAsia="Times New Roman" w:hAnsi="Times New Roman" w:cs="Times New Roman"/>
                <w:color w:val="000000"/>
                <w:kern w:val="24"/>
                <w:sz w:val="24"/>
                <w:szCs w:val="24"/>
                <w:lang w:eastAsia="ru-RU"/>
              </w:rPr>
              <w:t>4. Удельный вес численности обучающихся по</w:t>
            </w:r>
          </w:p>
          <w:p w:rsidR="00854284" w:rsidRPr="00A54699" w:rsidRDefault="00854284" w:rsidP="00854284">
            <w:pPr>
              <w:spacing w:after="0" w:line="240" w:lineRule="auto"/>
              <w:ind w:right="-62"/>
              <w:jc w:val="both"/>
              <w:rPr>
                <w:rFonts w:ascii="Times New Roman" w:eastAsia="Times New Roman" w:hAnsi="Times New Roman" w:cs="Times New Roman"/>
                <w:color w:val="000000"/>
                <w:kern w:val="24"/>
                <w:sz w:val="24"/>
                <w:szCs w:val="24"/>
                <w:lang w:eastAsia="ru-RU"/>
              </w:rPr>
            </w:pPr>
            <w:r w:rsidRPr="00A54699">
              <w:rPr>
                <w:rFonts w:ascii="Times New Roman" w:eastAsia="Times New Roman" w:hAnsi="Times New Roman" w:cs="Times New Roman"/>
                <w:color w:val="000000"/>
                <w:kern w:val="24"/>
                <w:sz w:val="24"/>
                <w:szCs w:val="24"/>
                <w:lang w:eastAsia="ru-RU"/>
              </w:rPr>
              <w:t xml:space="preserve">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  87% в 2014 году; 90% в 2015 году; 95% в 2016 году; 95% в 2017 году; 90% в 2018году, 90% в 2019 году; 90% в 2020году; </w:t>
            </w:r>
            <w:r w:rsidRPr="00025C1C">
              <w:rPr>
                <w:rFonts w:ascii="Times New Roman" w:eastAsia="Times New Roman" w:hAnsi="Times New Roman" w:cs="Times New Roman"/>
                <w:color w:val="000000"/>
                <w:kern w:val="24"/>
                <w:sz w:val="24"/>
                <w:szCs w:val="24"/>
                <w:lang w:eastAsia="ru-RU"/>
              </w:rPr>
              <w:t>91% в 2021году; 92% в 2022году; 93% в 2023году.</w:t>
            </w:r>
          </w:p>
          <w:p w:rsidR="00854284" w:rsidRPr="00260273" w:rsidRDefault="00854284" w:rsidP="00854284">
            <w:pPr>
              <w:spacing w:after="0" w:line="240" w:lineRule="auto"/>
              <w:jc w:val="both"/>
              <w:rPr>
                <w:rFonts w:ascii="Times New Roman" w:eastAsia="Times New Roman" w:hAnsi="Times New Roman" w:cs="Times New Roman"/>
                <w:color w:val="000000"/>
                <w:kern w:val="24"/>
                <w:sz w:val="24"/>
                <w:szCs w:val="24"/>
                <w:lang w:eastAsia="ru-RU"/>
              </w:rPr>
            </w:pPr>
            <w:r w:rsidRPr="00A54699">
              <w:rPr>
                <w:rFonts w:ascii="Times New Roman" w:eastAsia="Times New Roman" w:hAnsi="Times New Roman" w:cs="Times New Roman"/>
                <w:color w:val="000000"/>
                <w:kern w:val="24"/>
                <w:sz w:val="24"/>
                <w:szCs w:val="24"/>
                <w:lang w:eastAsia="ru-RU"/>
              </w:rPr>
              <w:t>5. Доля оздоровленных детей школьного возраста – 85% в 2014 году; 84,9% в 2015 году; 85% в 2016 году; 85 % в 2017 году; 85 % в 2018 году,</w:t>
            </w:r>
            <w:r w:rsidR="00AC15AB">
              <w:rPr>
                <w:rFonts w:ascii="Times New Roman" w:eastAsia="Times New Roman" w:hAnsi="Times New Roman" w:cs="Times New Roman"/>
                <w:color w:val="000000"/>
                <w:kern w:val="24"/>
                <w:sz w:val="24"/>
                <w:szCs w:val="24"/>
                <w:lang w:eastAsia="ru-RU"/>
              </w:rPr>
              <w:t>90</w:t>
            </w:r>
            <w:r w:rsidRPr="00A54699">
              <w:rPr>
                <w:rFonts w:ascii="Times New Roman" w:eastAsia="Times New Roman" w:hAnsi="Times New Roman" w:cs="Times New Roman"/>
                <w:color w:val="000000"/>
                <w:kern w:val="24"/>
                <w:sz w:val="24"/>
                <w:szCs w:val="24"/>
                <w:lang w:eastAsia="ru-RU"/>
              </w:rPr>
              <w:t xml:space="preserve">% в 2019 году; </w:t>
            </w:r>
            <w:r w:rsidR="00AC15AB">
              <w:rPr>
                <w:rFonts w:ascii="Times New Roman" w:eastAsia="Times New Roman" w:hAnsi="Times New Roman" w:cs="Times New Roman"/>
                <w:color w:val="000000"/>
                <w:kern w:val="24"/>
                <w:sz w:val="24"/>
                <w:szCs w:val="24"/>
                <w:lang w:eastAsia="ru-RU"/>
              </w:rPr>
              <w:t>91</w:t>
            </w:r>
            <w:r w:rsidRPr="00A54699">
              <w:rPr>
                <w:rFonts w:ascii="Times New Roman" w:eastAsia="Times New Roman" w:hAnsi="Times New Roman" w:cs="Times New Roman"/>
                <w:color w:val="000000"/>
                <w:kern w:val="24"/>
                <w:sz w:val="24"/>
                <w:szCs w:val="24"/>
                <w:lang w:eastAsia="ru-RU"/>
              </w:rPr>
              <w:t xml:space="preserve">% в 2020 году; </w:t>
            </w:r>
            <w:r w:rsidRPr="00260273">
              <w:rPr>
                <w:rFonts w:ascii="Times New Roman" w:eastAsia="Times New Roman" w:hAnsi="Times New Roman" w:cs="Times New Roman"/>
                <w:color w:val="000000"/>
                <w:kern w:val="24"/>
                <w:sz w:val="24"/>
                <w:szCs w:val="24"/>
                <w:lang w:eastAsia="ru-RU"/>
              </w:rPr>
              <w:t>94 % в 2021году, 94,5% в 2022 году; 95% в 2023 году.</w:t>
            </w:r>
          </w:p>
          <w:p w:rsidR="001B405F" w:rsidRPr="00656F18" w:rsidRDefault="00854284" w:rsidP="00854284">
            <w:pPr>
              <w:spacing w:after="0" w:line="240" w:lineRule="auto"/>
              <w:rPr>
                <w:rFonts w:ascii="Times New Roman" w:eastAsia="Times New Roman" w:hAnsi="Times New Roman" w:cs="Times New Roman"/>
                <w:color w:val="000000" w:themeColor="text1"/>
                <w:sz w:val="24"/>
                <w:szCs w:val="24"/>
                <w:lang w:eastAsia="ru-RU"/>
              </w:rPr>
            </w:pPr>
            <w:r w:rsidRPr="00260273">
              <w:rPr>
                <w:rFonts w:ascii="Times New Roman" w:eastAsia="Times New Roman" w:hAnsi="Times New Roman" w:cs="Times New Roman"/>
                <w:color w:val="000000"/>
                <w:kern w:val="24"/>
                <w:sz w:val="24"/>
                <w:szCs w:val="24"/>
                <w:lang w:eastAsia="ru-RU"/>
              </w:rPr>
              <w:t>6</w:t>
            </w:r>
            <w:r w:rsidRPr="00260273">
              <w:rPr>
                <w:rFonts w:ascii="Times New Roman" w:eastAsia="Times New Roman" w:hAnsi="Times New Roman" w:cs="Times New Roman"/>
                <w:kern w:val="24"/>
                <w:sz w:val="24"/>
                <w:szCs w:val="24"/>
                <w:lang w:eastAsia="ru-RU"/>
              </w:rPr>
              <w:t>.</w:t>
            </w:r>
            <w:r w:rsidRPr="00260273">
              <w:rPr>
                <w:rFonts w:ascii="Times New Roman" w:hAnsi="Times New Roman" w:cs="Times New Roman"/>
                <w:sz w:val="24"/>
                <w:szCs w:val="24"/>
              </w:rPr>
              <w:t xml:space="preserve">Доля учителей общеобразовательных организаций, вовлеченных в национальную систему профессионального роста педагогических работников: </w:t>
            </w:r>
            <w:r w:rsidRPr="00260273">
              <w:rPr>
                <w:rFonts w:ascii="Times New Roman" w:eastAsia="Calibri" w:hAnsi="Times New Roman" w:cs="Times New Roman"/>
                <w:kern w:val="24"/>
                <w:sz w:val="24"/>
                <w:szCs w:val="24"/>
              </w:rPr>
              <w:t>10% в 2020 году; 20% в 2021 году, 23 % в 2022 году; 25 % в 2023 году.</w:t>
            </w:r>
          </w:p>
        </w:tc>
      </w:tr>
      <w:tr w:rsidR="00656F18" w:rsidRPr="00656F18" w:rsidTr="00FC5733">
        <w:tc>
          <w:tcPr>
            <w:tcW w:w="3970" w:type="dxa"/>
          </w:tcPr>
          <w:p w:rsidR="00F35661" w:rsidRPr="00F35661" w:rsidRDefault="00FC5733" w:rsidP="00F35661">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lastRenderedPageBreak/>
              <w:t>Информация по ресурсному обеспечению муниципальной программы</w:t>
            </w:r>
            <w:r w:rsidR="00F35661">
              <w:rPr>
                <w:rFonts w:ascii="Times New Roman" w:eastAsia="Times New Roman" w:hAnsi="Times New Roman" w:cs="Times New Roman"/>
                <w:color w:val="000000" w:themeColor="text1"/>
                <w:sz w:val="24"/>
                <w:szCs w:val="24"/>
                <w:lang w:eastAsia="ru-RU"/>
              </w:rPr>
              <w:t xml:space="preserve"> </w:t>
            </w:r>
            <w:proofErr w:type="spellStart"/>
            <w:r w:rsidRPr="00656F18">
              <w:rPr>
                <w:rFonts w:ascii="Times New Roman" w:eastAsia="Times New Roman" w:hAnsi="Times New Roman" w:cs="Times New Roman"/>
                <w:color w:val="000000" w:themeColor="text1"/>
                <w:sz w:val="24"/>
                <w:szCs w:val="24"/>
                <w:lang w:eastAsia="ru-RU"/>
              </w:rPr>
              <w:t>Нижнеингашского</w:t>
            </w:r>
            <w:proofErr w:type="spellEnd"/>
            <w:r w:rsidRPr="00656F18">
              <w:rPr>
                <w:rFonts w:ascii="Times New Roman" w:eastAsia="Times New Roman" w:hAnsi="Times New Roman" w:cs="Times New Roman"/>
                <w:color w:val="000000" w:themeColor="text1"/>
                <w:sz w:val="24"/>
                <w:szCs w:val="24"/>
                <w:lang w:eastAsia="ru-RU"/>
              </w:rPr>
              <w:t xml:space="preserve"> района, в том числе по годам реализации программы</w:t>
            </w:r>
            <w:r w:rsidR="00F35661">
              <w:rPr>
                <w:rFonts w:ascii="Times New Roman" w:eastAsia="Times New Roman" w:hAnsi="Times New Roman" w:cs="Times New Roman"/>
                <w:color w:val="000000" w:themeColor="text1"/>
                <w:sz w:val="24"/>
                <w:szCs w:val="24"/>
                <w:lang w:eastAsia="ru-RU"/>
              </w:rPr>
              <w:t xml:space="preserve"> </w:t>
            </w:r>
            <w:r w:rsidR="00F35661" w:rsidRPr="00F35661">
              <w:rPr>
                <w:rFonts w:ascii="Times New Roman" w:eastAsia="Times New Roman" w:hAnsi="Times New Roman" w:cs="Times New Roman"/>
                <w:color w:val="00B0F0"/>
                <w:sz w:val="24"/>
                <w:szCs w:val="24"/>
                <w:lang w:eastAsia="ru-RU"/>
              </w:rPr>
              <w:t>(в ред. пост. от 21.04.2021г. №155)</w:t>
            </w:r>
            <w:r w:rsidR="00F35661">
              <w:rPr>
                <w:rFonts w:ascii="Times New Roman" w:eastAsia="Times New Roman" w:hAnsi="Times New Roman" w:cs="Times New Roman"/>
                <w:color w:val="00B0F0"/>
                <w:sz w:val="24"/>
                <w:szCs w:val="24"/>
                <w:lang w:eastAsia="ru-RU"/>
              </w:rPr>
              <w:t>.</w:t>
            </w:r>
          </w:p>
          <w:p w:rsidR="00FC5733" w:rsidRPr="00656F18" w:rsidRDefault="00FC5733" w:rsidP="00FC573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5812" w:type="dxa"/>
          </w:tcPr>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Источником финансирования муниципальной программы является федеральный, краевой и районный бюджет с привлечением средств от предпринимательской деятельности. Из средств бюджетов всех уровней за период с 2014 по 2023 гг. – 6 243 848,7 тыс. рублей, в том числе:</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2014 году – 528 133,8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2015 году – 551 943,3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2016 году – 511 174,9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2017 году – 553 579,5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2018 году – 592 031,4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2019 году – 666 332,0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2020 году – 681 214,7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2021 году – 711 334,5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2022 году – 727 358,6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2023 году – 720 746,0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из них:</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из средств краевого бюджета за период с 2014 по 2023 гг. –     3 577 768,8 тыс. рублей, в том числе:</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lastRenderedPageBreak/>
              <w:t>в 2014 году – 261 937,9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2015 году – 294 205,7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2016 году – 315 490,0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2017 году – 337 970,9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2018 году – 358 465,1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2019 году – 393 839,3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2020 году – 396 638,8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2021 году – 398 327,5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2022 году – 414 305,9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2023 году – 406 587,7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из средств федерального бюджета за период с 2014 по 2023 гг. – 194 352,6 тыс. рублей, в том числе:</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2014 году – 35 072,9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2015 году – 1 741,8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2016 году – 974,6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2017 году – 2 045,2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2018 году – 0,0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2019 году – 0,0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2020 году – 15 975,0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2021 году – 43 380,7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2022 году – 47 028,4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2023 году – 48 134,0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из средств районного бюджета за период с 2014 по 2023 гг. – 2 376 325,5 тыс. рублей, в том числе:</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2014 году – 220 737,9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2015 году – 241 247,1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2016 году – 180 879,9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2017 году – 203 662,1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2018 году – 223 665,0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2019 году – 255 417,7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2020 году – 249 040,9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2021 году – 269 626,3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2022 году – 266 024,3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2023 году – 266 024,3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средства от предпринимательской и иной приносящей доход деятельности за период с 2014 по 2023 гг. – 95 401,8 тыс. рублей, в том числе:</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2014 году – 10 385,1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2015 году – 14 748,7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2016 году – 13 830,4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2017 году – 9 901,3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2018 году – 9 901,3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2019 году - 17 075,0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2020 году – 19 560 тыс. рублей;</w:t>
            </w:r>
          </w:p>
          <w:p w:rsidR="00F35661" w:rsidRPr="00F35661" w:rsidRDefault="00F35661" w:rsidP="00F35661">
            <w:pPr>
              <w:shd w:val="clear" w:color="auto" w:fill="FFFFFF"/>
              <w:spacing w:after="0" w:line="240" w:lineRule="auto"/>
              <w:ind w:firstLine="566"/>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в 2021 году – 0,0 тыс. рублей;</w:t>
            </w:r>
          </w:p>
          <w:p w:rsidR="00F35661" w:rsidRPr="00F35661" w:rsidRDefault="00F35661" w:rsidP="00F35661">
            <w:pPr>
              <w:shd w:val="clear" w:color="auto" w:fill="FFFFFF"/>
              <w:spacing w:after="0" w:line="240" w:lineRule="auto"/>
              <w:jc w:val="both"/>
              <w:rPr>
                <w:rFonts w:ascii="Times New Roman" w:eastAsia="Calibri" w:hAnsi="Times New Roman" w:cs="Times New Roman"/>
                <w:color w:val="000000"/>
                <w:sz w:val="24"/>
                <w:szCs w:val="24"/>
              </w:rPr>
            </w:pPr>
            <w:r w:rsidRPr="00F35661">
              <w:rPr>
                <w:rFonts w:ascii="Times New Roman" w:eastAsia="Calibri" w:hAnsi="Times New Roman" w:cs="Times New Roman"/>
                <w:color w:val="000000"/>
                <w:sz w:val="24"/>
                <w:szCs w:val="24"/>
              </w:rPr>
              <w:t xml:space="preserve">          в 2022 году – 0,0 тыс. рублей;</w:t>
            </w:r>
          </w:p>
          <w:p w:rsidR="00213EF5" w:rsidRPr="00656F18" w:rsidRDefault="00F35661" w:rsidP="00F35661">
            <w:pPr>
              <w:shd w:val="clear" w:color="auto" w:fill="FFFFFF"/>
              <w:spacing w:after="0" w:line="240" w:lineRule="auto"/>
              <w:jc w:val="both"/>
              <w:rPr>
                <w:rFonts w:ascii="Times New Roman" w:eastAsia="Calibri" w:hAnsi="Times New Roman" w:cs="Times New Roman"/>
                <w:color w:val="000000" w:themeColor="text1"/>
                <w:sz w:val="24"/>
                <w:szCs w:val="24"/>
              </w:rPr>
            </w:pPr>
            <w:r w:rsidRPr="00F35661">
              <w:rPr>
                <w:rFonts w:ascii="Times New Roman" w:eastAsia="Calibri" w:hAnsi="Times New Roman" w:cs="Times New Roman"/>
                <w:color w:val="000000"/>
                <w:sz w:val="24"/>
                <w:szCs w:val="24"/>
              </w:rPr>
              <w:t xml:space="preserve">          в 2023 году – 0,0 тыс. рублей.</w:t>
            </w:r>
          </w:p>
        </w:tc>
      </w:tr>
    </w:tbl>
    <w:p w:rsidR="00FC5733" w:rsidRPr="00656F18" w:rsidRDefault="00FC5733" w:rsidP="00FC5733">
      <w:pPr>
        <w:numPr>
          <w:ilvl w:val="0"/>
          <w:numId w:val="3"/>
        </w:numPr>
        <w:tabs>
          <w:tab w:val="left" w:pos="851"/>
        </w:tabs>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8"/>
          <w:szCs w:val="28"/>
          <w:lang w:eastAsia="ru-RU"/>
        </w:rPr>
      </w:pPr>
      <w:r w:rsidRPr="00656F18">
        <w:rPr>
          <w:rFonts w:ascii="Times New Roman" w:eastAsia="Times New Roman" w:hAnsi="Times New Roman" w:cs="Times New Roman"/>
          <w:b/>
          <w:color w:val="000000" w:themeColor="text1"/>
          <w:sz w:val="28"/>
          <w:szCs w:val="28"/>
          <w:lang w:eastAsia="ru-RU"/>
        </w:rPr>
        <w:lastRenderedPageBreak/>
        <w:t xml:space="preserve">Характеристика текущего состояния социально-экономического развития сферы образования </w:t>
      </w:r>
      <w:proofErr w:type="spellStart"/>
      <w:r w:rsidRPr="00656F18">
        <w:rPr>
          <w:rFonts w:ascii="Times New Roman" w:eastAsia="Times New Roman" w:hAnsi="Times New Roman" w:cs="Times New Roman"/>
          <w:b/>
          <w:color w:val="000000" w:themeColor="text1"/>
          <w:sz w:val="28"/>
          <w:szCs w:val="28"/>
          <w:lang w:eastAsia="ru-RU"/>
        </w:rPr>
        <w:t>Нижнеингашского</w:t>
      </w:r>
      <w:proofErr w:type="spellEnd"/>
      <w:r w:rsidRPr="00656F18">
        <w:rPr>
          <w:rFonts w:ascii="Times New Roman" w:eastAsia="Times New Roman" w:hAnsi="Times New Roman" w:cs="Times New Roman"/>
          <w:b/>
          <w:color w:val="000000" w:themeColor="text1"/>
          <w:sz w:val="28"/>
          <w:szCs w:val="28"/>
          <w:lang w:eastAsia="ru-RU"/>
        </w:rPr>
        <w:t xml:space="preserve"> района</w:t>
      </w:r>
    </w:p>
    <w:p w:rsidR="00705BCE" w:rsidRPr="004B0874" w:rsidRDefault="00705BCE" w:rsidP="00705BCE">
      <w:pPr>
        <w:spacing w:after="0" w:line="240" w:lineRule="auto"/>
        <w:ind w:firstLine="709"/>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Деятельность системы образования муниципального образования </w:t>
      </w:r>
      <w:proofErr w:type="spellStart"/>
      <w:r w:rsidRPr="004B0874">
        <w:rPr>
          <w:rFonts w:ascii="Times New Roman" w:eastAsia="Times New Roman" w:hAnsi="Times New Roman" w:cs="Times New Roman"/>
          <w:sz w:val="26"/>
          <w:szCs w:val="26"/>
          <w:lang w:eastAsia="ru-RU"/>
        </w:rPr>
        <w:t>Нижнеингашский</w:t>
      </w:r>
      <w:proofErr w:type="spellEnd"/>
      <w:r w:rsidRPr="004B0874">
        <w:rPr>
          <w:rFonts w:ascii="Times New Roman" w:eastAsia="Times New Roman" w:hAnsi="Times New Roman" w:cs="Times New Roman"/>
          <w:sz w:val="26"/>
          <w:szCs w:val="26"/>
          <w:lang w:eastAsia="ru-RU"/>
        </w:rPr>
        <w:t xml:space="preserve"> район вносит значимый вклад в общественное благополучие, </w:t>
      </w:r>
      <w:r w:rsidRPr="004B0874">
        <w:rPr>
          <w:rFonts w:ascii="Times New Roman" w:eastAsia="Times New Roman" w:hAnsi="Times New Roman" w:cs="Times New Roman"/>
          <w:sz w:val="26"/>
          <w:szCs w:val="26"/>
          <w:lang w:eastAsia="ru-RU"/>
        </w:rPr>
        <w:lastRenderedPageBreak/>
        <w:t>устойчивость социальных отношений, качество кадрового, интеллектуального, технологического капитала района.</w:t>
      </w:r>
    </w:p>
    <w:p w:rsidR="00ED7AD2" w:rsidRDefault="00705BCE" w:rsidP="00705BC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В </w:t>
      </w:r>
      <w:proofErr w:type="spellStart"/>
      <w:r w:rsidRPr="004B0874">
        <w:rPr>
          <w:rFonts w:ascii="Times New Roman" w:eastAsia="Times New Roman" w:hAnsi="Times New Roman" w:cs="Times New Roman"/>
          <w:sz w:val="26"/>
          <w:szCs w:val="26"/>
          <w:lang w:eastAsia="ru-RU"/>
        </w:rPr>
        <w:t>Нижнеингашском</w:t>
      </w:r>
      <w:proofErr w:type="spellEnd"/>
      <w:r w:rsidRPr="004B0874">
        <w:rPr>
          <w:rFonts w:ascii="Times New Roman" w:eastAsia="Times New Roman" w:hAnsi="Times New Roman" w:cs="Times New Roman"/>
          <w:sz w:val="26"/>
          <w:szCs w:val="26"/>
          <w:lang w:eastAsia="ru-RU"/>
        </w:rPr>
        <w:t xml:space="preserve"> районе имеется 27муниципальных образовательных организаций (19 школ, 7 детских садов, 1 учреждение дополнительного образования), подведомственных управлению образования,  </w:t>
      </w:r>
    </w:p>
    <w:p w:rsidR="00705BCE" w:rsidRPr="00081818" w:rsidRDefault="00705BCE" w:rsidP="00ED7AD2">
      <w:pPr>
        <w:shd w:val="clear" w:color="auto" w:fill="FFFFFF"/>
        <w:spacing w:after="0" w:line="240" w:lineRule="auto"/>
        <w:jc w:val="both"/>
        <w:rPr>
          <w:rFonts w:ascii="Times New Roman" w:eastAsia="Times New Roman" w:hAnsi="Times New Roman" w:cs="Times New Roman"/>
          <w:sz w:val="26"/>
          <w:szCs w:val="26"/>
          <w:lang w:eastAsia="ru-RU"/>
        </w:rPr>
      </w:pPr>
      <w:r w:rsidRPr="00081818">
        <w:rPr>
          <w:rFonts w:ascii="Times New Roman" w:eastAsia="Times New Roman" w:hAnsi="Times New Roman" w:cs="Times New Roman"/>
          <w:sz w:val="26"/>
          <w:szCs w:val="26"/>
          <w:lang w:eastAsia="ru-RU"/>
        </w:rPr>
        <w:t>в которых в общей сложности обучается 4392 детей, в том числе 1280 – в детских садах, 3112 – в школах района. В МБУ ДО «Радуга» обучается 1551 чел.  Образовательное пространство района предоставляет возможности для получения образования на всех уровнях образования. Кроме этого, для организации работы и управлени</w:t>
      </w:r>
      <w:r w:rsidR="006619B5" w:rsidRPr="00081818">
        <w:rPr>
          <w:rFonts w:ascii="Times New Roman" w:eastAsia="Times New Roman" w:hAnsi="Times New Roman" w:cs="Times New Roman"/>
          <w:sz w:val="26"/>
          <w:szCs w:val="26"/>
          <w:lang w:eastAsia="ru-RU"/>
        </w:rPr>
        <w:t>ем</w:t>
      </w:r>
      <w:r w:rsidRPr="00081818">
        <w:rPr>
          <w:rFonts w:ascii="Times New Roman" w:eastAsia="Times New Roman" w:hAnsi="Times New Roman" w:cs="Times New Roman"/>
          <w:sz w:val="26"/>
          <w:szCs w:val="26"/>
          <w:lang w:eastAsia="ru-RU"/>
        </w:rPr>
        <w:t xml:space="preserve"> деятельност</w:t>
      </w:r>
      <w:r w:rsidR="006619B5" w:rsidRPr="00081818">
        <w:rPr>
          <w:rFonts w:ascii="Times New Roman" w:eastAsia="Times New Roman" w:hAnsi="Times New Roman" w:cs="Times New Roman"/>
          <w:sz w:val="26"/>
          <w:szCs w:val="26"/>
          <w:lang w:eastAsia="ru-RU"/>
        </w:rPr>
        <w:t>ью</w:t>
      </w:r>
      <w:r w:rsidRPr="00081818">
        <w:rPr>
          <w:rFonts w:ascii="Times New Roman" w:eastAsia="Times New Roman" w:hAnsi="Times New Roman" w:cs="Times New Roman"/>
          <w:sz w:val="26"/>
          <w:szCs w:val="26"/>
          <w:lang w:eastAsia="ru-RU"/>
        </w:rPr>
        <w:t xml:space="preserve"> этих организаций в районе функционируют   МКУ «ХЭЦ «Забота-2» и МКУ «Отдел бюджетного учёта и планирования». Контроль за их деятельностью осуществляет управление образования администрации </w:t>
      </w:r>
      <w:proofErr w:type="spellStart"/>
      <w:r w:rsidRPr="00081818">
        <w:rPr>
          <w:rFonts w:ascii="Times New Roman" w:eastAsia="Times New Roman" w:hAnsi="Times New Roman" w:cs="Times New Roman"/>
          <w:sz w:val="26"/>
          <w:szCs w:val="26"/>
          <w:lang w:eastAsia="ru-RU"/>
        </w:rPr>
        <w:t>Нижнеингашского</w:t>
      </w:r>
      <w:proofErr w:type="spellEnd"/>
      <w:r w:rsidRPr="00081818">
        <w:rPr>
          <w:rFonts w:ascii="Times New Roman" w:eastAsia="Times New Roman" w:hAnsi="Times New Roman" w:cs="Times New Roman"/>
          <w:sz w:val="26"/>
          <w:szCs w:val="26"/>
          <w:lang w:eastAsia="ru-RU"/>
        </w:rPr>
        <w:t xml:space="preserve"> района.            </w:t>
      </w:r>
    </w:p>
    <w:p w:rsidR="00705BCE" w:rsidRPr="00081818" w:rsidRDefault="00705BCE" w:rsidP="00705BCE">
      <w:pPr>
        <w:autoSpaceDE w:val="0"/>
        <w:autoSpaceDN w:val="0"/>
        <w:adjustRightInd w:val="0"/>
        <w:spacing w:after="0" w:line="23" w:lineRule="atLeast"/>
        <w:ind w:firstLine="540"/>
        <w:jc w:val="both"/>
        <w:rPr>
          <w:rFonts w:ascii="Times New Roman" w:eastAsia="Times New Roman" w:hAnsi="Times New Roman" w:cs="Times New Roman"/>
          <w:b/>
          <w:sz w:val="26"/>
          <w:szCs w:val="26"/>
          <w:lang w:eastAsia="ru-RU"/>
        </w:rPr>
      </w:pPr>
      <w:r w:rsidRPr="00081818">
        <w:rPr>
          <w:rFonts w:ascii="Times New Roman" w:eastAsia="Times New Roman" w:hAnsi="Times New Roman" w:cs="Times New Roman"/>
          <w:sz w:val="26"/>
          <w:szCs w:val="26"/>
          <w:lang w:eastAsia="ru-RU"/>
        </w:rPr>
        <w:t>В районе сформирована сеть специального образования для детей с ограниченными возможностями здоровья, развивается инклюзивное образование. Однако не во всех учреждениях детям с ограниченными возможностями обеспечивается необходимый уровень психолого-медико-социального сопровождения.</w:t>
      </w:r>
    </w:p>
    <w:p w:rsidR="00705BCE" w:rsidRPr="00081818" w:rsidRDefault="00705BCE" w:rsidP="00705BC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081818">
        <w:rPr>
          <w:rFonts w:ascii="Times New Roman" w:eastAsia="Times New Roman" w:hAnsi="Times New Roman" w:cs="Times New Roman"/>
          <w:sz w:val="26"/>
          <w:szCs w:val="26"/>
          <w:lang w:eastAsia="ru-RU"/>
        </w:rPr>
        <w:t xml:space="preserve"> Одной из ключевых кадровых проблем района является сохранение долгосрочных педагогических вакансий в общеобразовательных учреждениях.  Проблема </w:t>
      </w:r>
      <w:proofErr w:type="gramStart"/>
      <w:r w:rsidRPr="00081818">
        <w:rPr>
          <w:rFonts w:ascii="Times New Roman" w:eastAsia="Times New Roman" w:hAnsi="Times New Roman" w:cs="Times New Roman"/>
          <w:sz w:val="26"/>
          <w:szCs w:val="26"/>
          <w:lang w:eastAsia="ru-RU"/>
        </w:rPr>
        <w:t>усугубляется  положительной</w:t>
      </w:r>
      <w:proofErr w:type="gramEnd"/>
      <w:r w:rsidRPr="00081818">
        <w:rPr>
          <w:rFonts w:ascii="Times New Roman" w:eastAsia="Times New Roman" w:hAnsi="Times New Roman" w:cs="Times New Roman"/>
          <w:sz w:val="26"/>
          <w:szCs w:val="26"/>
          <w:lang w:eastAsia="ru-RU"/>
        </w:rPr>
        <w:t xml:space="preserve"> динамикой числа учителей пенсионного возраста. </w:t>
      </w:r>
    </w:p>
    <w:p w:rsidR="00705BCE" w:rsidRPr="00081818" w:rsidRDefault="00705BCE" w:rsidP="00705BCE">
      <w:pPr>
        <w:widowControl w:val="0"/>
        <w:autoSpaceDE w:val="0"/>
        <w:autoSpaceDN w:val="0"/>
        <w:spacing w:after="0" w:line="240" w:lineRule="auto"/>
        <w:ind w:firstLine="540"/>
        <w:jc w:val="both"/>
        <w:rPr>
          <w:rFonts w:ascii="Times New Roman" w:eastAsia="Times New Roman" w:hAnsi="Times New Roman" w:cs="Times New Roman"/>
          <w:b/>
          <w:sz w:val="26"/>
          <w:szCs w:val="26"/>
          <w:lang w:eastAsia="ru-RU"/>
        </w:rPr>
      </w:pPr>
      <w:r w:rsidRPr="00081818">
        <w:rPr>
          <w:rFonts w:ascii="Times New Roman" w:eastAsia="Times New Roman" w:hAnsi="Times New Roman" w:cs="Times New Roman"/>
          <w:sz w:val="26"/>
          <w:szCs w:val="26"/>
          <w:lang w:eastAsia="ru-RU"/>
        </w:rPr>
        <w:t>Сеть дополнительного образования детей отрасли «Образование» представлена одним муниципальным образовательным учреждением дополнительного образования детей, 85 объединениями разной направленности. Доля детей и молодежи, занимающихся дополнительным образованием, составляет 83% от общей численности детей и молодежи в возрасте от 5 до 18 лет.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705BCE" w:rsidRPr="00081818" w:rsidRDefault="00705BCE" w:rsidP="00705BCE">
      <w:pPr>
        <w:widowControl w:val="0"/>
        <w:autoSpaceDE w:val="0"/>
        <w:autoSpaceDN w:val="0"/>
        <w:spacing w:after="0" w:line="240" w:lineRule="auto"/>
        <w:ind w:firstLine="540"/>
        <w:jc w:val="both"/>
        <w:rPr>
          <w:rFonts w:ascii="Times New Roman" w:eastAsia="Times New Roman" w:hAnsi="Times New Roman" w:cs="Times New Roman"/>
          <w:b/>
          <w:sz w:val="26"/>
          <w:szCs w:val="26"/>
          <w:lang w:eastAsia="ru-RU"/>
        </w:rPr>
      </w:pPr>
      <w:r w:rsidRPr="00081818">
        <w:rPr>
          <w:rFonts w:ascii="Times New Roman" w:eastAsia="Times New Roman" w:hAnsi="Times New Roman" w:cs="Times New Roman"/>
          <w:sz w:val="26"/>
          <w:szCs w:val="26"/>
          <w:lang w:eastAsia="ru-RU"/>
        </w:rPr>
        <w:t xml:space="preserve">На 1 января 2020 года в </w:t>
      </w:r>
      <w:proofErr w:type="spellStart"/>
      <w:r w:rsidRPr="00081818">
        <w:rPr>
          <w:rFonts w:ascii="Times New Roman" w:eastAsia="Times New Roman" w:hAnsi="Times New Roman" w:cs="Times New Roman"/>
          <w:sz w:val="26"/>
          <w:szCs w:val="26"/>
          <w:lang w:eastAsia="ru-RU"/>
        </w:rPr>
        <w:t>Нижнеингашскомрайоне</w:t>
      </w:r>
      <w:proofErr w:type="spellEnd"/>
      <w:r w:rsidRPr="00081818">
        <w:rPr>
          <w:rFonts w:ascii="Times New Roman" w:eastAsia="Times New Roman" w:hAnsi="Times New Roman" w:cs="Times New Roman"/>
          <w:sz w:val="26"/>
          <w:szCs w:val="26"/>
          <w:lang w:eastAsia="ru-RU"/>
        </w:rPr>
        <w:t xml:space="preserve"> проживает</w:t>
      </w:r>
      <w:r w:rsidRPr="00081818">
        <w:rPr>
          <w:rFonts w:ascii="Times New Roman" w:eastAsia="Times New Roman" w:hAnsi="Times New Roman" w:cs="Times New Roman"/>
          <w:color w:val="000000" w:themeColor="text1"/>
          <w:sz w:val="26"/>
          <w:szCs w:val="26"/>
          <w:lang w:eastAsia="ru-RU"/>
        </w:rPr>
        <w:t xml:space="preserve"> 153 ребенка, оставш</w:t>
      </w:r>
      <w:r w:rsidR="006619B5" w:rsidRPr="00081818">
        <w:rPr>
          <w:rFonts w:ascii="Times New Roman" w:eastAsia="Times New Roman" w:hAnsi="Times New Roman" w:cs="Times New Roman"/>
          <w:color w:val="000000" w:themeColor="text1"/>
          <w:sz w:val="26"/>
          <w:szCs w:val="26"/>
          <w:lang w:eastAsia="ru-RU"/>
        </w:rPr>
        <w:t>их</w:t>
      </w:r>
      <w:r w:rsidRPr="00081818">
        <w:rPr>
          <w:rFonts w:ascii="Times New Roman" w:eastAsia="Times New Roman" w:hAnsi="Times New Roman" w:cs="Times New Roman"/>
          <w:color w:val="000000" w:themeColor="text1"/>
          <w:sz w:val="26"/>
          <w:szCs w:val="26"/>
          <w:lang w:eastAsia="ru-RU"/>
        </w:rPr>
        <w:t>ся без попечения родителей. Из них лишь 123</w:t>
      </w:r>
      <w:r w:rsidRPr="00081818">
        <w:rPr>
          <w:rFonts w:ascii="Times New Roman" w:eastAsia="Times New Roman" w:hAnsi="Times New Roman" w:cs="Times New Roman"/>
          <w:sz w:val="26"/>
          <w:szCs w:val="26"/>
          <w:lang w:eastAsia="ru-RU"/>
        </w:rPr>
        <w:t xml:space="preserve"> ребенка (80,4%) находится под опекой и в приемных семьях, остальные - в учреждениях для детей указанной категории, данный факт свидетельствует о необходимости дальнейшего развития института социального родительства. </w:t>
      </w:r>
    </w:p>
    <w:p w:rsidR="00705BCE" w:rsidRPr="00081818" w:rsidRDefault="00705BCE" w:rsidP="00705BCE">
      <w:pPr>
        <w:spacing w:after="0" w:line="240" w:lineRule="auto"/>
        <w:ind w:firstLine="360"/>
        <w:jc w:val="both"/>
        <w:rPr>
          <w:rFonts w:ascii="Times New Roman" w:eastAsia="Times New Roman" w:hAnsi="Times New Roman" w:cs="Times New Roman"/>
          <w:sz w:val="26"/>
          <w:szCs w:val="26"/>
          <w:lang w:eastAsia="ru-RU"/>
        </w:rPr>
      </w:pPr>
      <w:r w:rsidRPr="00081818">
        <w:rPr>
          <w:rFonts w:ascii="Times New Roman" w:eastAsia="Times New Roman" w:hAnsi="Times New Roman" w:cs="Times New Roman"/>
          <w:sz w:val="26"/>
          <w:szCs w:val="26"/>
          <w:lang w:eastAsia="ru-RU"/>
        </w:rPr>
        <w:t>Основными показателями развития сферы образования являются:</w:t>
      </w:r>
    </w:p>
    <w:p w:rsidR="00705BCE" w:rsidRPr="00081818" w:rsidRDefault="00705BCE" w:rsidP="00705BCE">
      <w:pPr>
        <w:widowControl w:val="0"/>
        <w:numPr>
          <w:ilvl w:val="0"/>
          <w:numId w:val="4"/>
        </w:numPr>
        <w:tabs>
          <w:tab w:val="left" w:pos="284"/>
          <w:tab w:val="left" w:pos="567"/>
        </w:tabs>
        <w:autoSpaceDE w:val="0"/>
        <w:autoSpaceDN w:val="0"/>
        <w:spacing w:after="0" w:line="240" w:lineRule="auto"/>
        <w:ind w:left="0" w:firstLine="0"/>
        <w:jc w:val="both"/>
        <w:rPr>
          <w:rFonts w:ascii="Times New Roman" w:eastAsia="Times New Roman" w:hAnsi="Times New Roman" w:cs="Times New Roman"/>
          <w:sz w:val="26"/>
          <w:szCs w:val="26"/>
          <w:lang w:eastAsia="ru-RU"/>
        </w:rPr>
      </w:pPr>
      <w:r w:rsidRPr="00081818">
        <w:rPr>
          <w:rFonts w:ascii="Times New Roman" w:eastAsia="Times New Roman" w:hAnsi="Times New Roman" w:cs="Times New Roman"/>
          <w:sz w:val="26"/>
          <w:szCs w:val="26"/>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района (с учетом групп кратковременного пребывания).</w:t>
      </w:r>
    </w:p>
    <w:p w:rsidR="00705BCE" w:rsidRPr="00081818" w:rsidRDefault="00705BCE" w:rsidP="00705BCE">
      <w:pPr>
        <w:spacing w:after="0" w:line="240" w:lineRule="auto"/>
        <w:jc w:val="both"/>
        <w:rPr>
          <w:rFonts w:ascii="Times New Roman" w:eastAsia="Times New Roman" w:hAnsi="Times New Roman" w:cs="Times New Roman"/>
          <w:color w:val="000000"/>
          <w:kern w:val="24"/>
          <w:sz w:val="26"/>
          <w:szCs w:val="26"/>
          <w:lang w:eastAsia="ru-RU"/>
        </w:rPr>
      </w:pPr>
      <w:r w:rsidRPr="00081818">
        <w:rPr>
          <w:rFonts w:ascii="Times New Roman" w:eastAsia="Times New Roman" w:hAnsi="Times New Roman" w:cs="Times New Roman"/>
          <w:sz w:val="26"/>
          <w:szCs w:val="26"/>
          <w:lang w:eastAsia="ru-RU"/>
        </w:rPr>
        <w:t xml:space="preserve">2. </w:t>
      </w:r>
      <w:r w:rsidRPr="00081818">
        <w:rPr>
          <w:rFonts w:ascii="Times New Roman" w:eastAsia="Times New Roman" w:hAnsi="Times New Roman" w:cs="Times New Roman"/>
          <w:color w:val="000000"/>
          <w:kern w:val="24"/>
          <w:sz w:val="26"/>
          <w:szCs w:val="26"/>
          <w:lang w:eastAsia="ru-RU"/>
        </w:rPr>
        <w:t>Удельный вес воспитанников дошкольных образовательных организаций, расположенных на территории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района.</w:t>
      </w:r>
    </w:p>
    <w:p w:rsidR="00ED7AD2" w:rsidRPr="004B0874" w:rsidRDefault="00705BCE" w:rsidP="00705BCE">
      <w:pPr>
        <w:spacing w:after="0" w:line="240" w:lineRule="auto"/>
        <w:jc w:val="both"/>
        <w:rPr>
          <w:rFonts w:ascii="Times New Roman" w:eastAsia="Times New Roman" w:hAnsi="Times New Roman" w:cs="Times New Roman"/>
          <w:color w:val="000000"/>
          <w:kern w:val="24"/>
          <w:sz w:val="26"/>
          <w:szCs w:val="26"/>
          <w:lang w:eastAsia="ru-RU"/>
        </w:rPr>
      </w:pPr>
      <w:r w:rsidRPr="00081818">
        <w:rPr>
          <w:rFonts w:ascii="Times New Roman" w:eastAsia="Times New Roman" w:hAnsi="Times New Roman" w:cs="Times New Roman"/>
          <w:color w:val="000000"/>
          <w:kern w:val="24"/>
          <w:sz w:val="26"/>
          <w:szCs w:val="26"/>
          <w:lang w:eastAsia="ru-RU"/>
        </w:rPr>
        <w:lastRenderedPageBreak/>
        <w:t>3. 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p w:rsidR="00705BCE" w:rsidRPr="004B0874" w:rsidRDefault="00705BCE" w:rsidP="00705BCE">
      <w:pPr>
        <w:spacing w:after="0" w:line="240" w:lineRule="auto"/>
        <w:ind w:left="-62" w:right="-62"/>
        <w:jc w:val="both"/>
        <w:rPr>
          <w:rFonts w:ascii="Times New Roman" w:eastAsia="Times New Roman" w:hAnsi="Times New Roman" w:cs="Times New Roman"/>
          <w:color w:val="000000"/>
          <w:kern w:val="24"/>
          <w:sz w:val="26"/>
          <w:szCs w:val="26"/>
          <w:lang w:eastAsia="ru-RU"/>
        </w:rPr>
      </w:pPr>
      <w:r w:rsidRPr="004B0874">
        <w:rPr>
          <w:rFonts w:ascii="Times New Roman" w:eastAsia="Times New Roman" w:hAnsi="Times New Roman" w:cs="Times New Roman"/>
          <w:color w:val="000000"/>
          <w:kern w:val="24"/>
          <w:sz w:val="26"/>
          <w:szCs w:val="26"/>
          <w:lang w:eastAsia="ru-RU"/>
        </w:rPr>
        <w:t>4.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705BCE" w:rsidRPr="004B0874" w:rsidRDefault="00705BCE" w:rsidP="00705BCE">
      <w:pPr>
        <w:spacing w:after="0" w:line="240" w:lineRule="auto"/>
        <w:jc w:val="both"/>
        <w:rPr>
          <w:rFonts w:ascii="Times New Roman" w:eastAsia="Times New Roman" w:hAnsi="Times New Roman" w:cs="Times New Roman"/>
          <w:color w:val="000000"/>
          <w:kern w:val="24"/>
          <w:sz w:val="26"/>
          <w:szCs w:val="26"/>
          <w:lang w:eastAsia="ru-RU"/>
        </w:rPr>
      </w:pPr>
      <w:r w:rsidRPr="004B0874">
        <w:rPr>
          <w:rFonts w:ascii="Times New Roman" w:eastAsia="Times New Roman" w:hAnsi="Times New Roman" w:cs="Times New Roman"/>
          <w:color w:val="000000"/>
          <w:kern w:val="24"/>
          <w:sz w:val="26"/>
          <w:szCs w:val="26"/>
          <w:lang w:eastAsia="ru-RU"/>
        </w:rPr>
        <w:t>5. Доля оздоровленных детей школьного возраста.</w:t>
      </w:r>
    </w:p>
    <w:p w:rsidR="00705BCE" w:rsidRPr="004B0874" w:rsidRDefault="00705BCE" w:rsidP="00705BCE">
      <w:pPr>
        <w:spacing w:after="0" w:line="240" w:lineRule="auto"/>
        <w:jc w:val="both"/>
        <w:rPr>
          <w:rFonts w:ascii="Times New Roman" w:eastAsia="Times New Roman" w:hAnsi="Times New Roman" w:cs="Times New Roman"/>
          <w:b/>
          <w:sz w:val="26"/>
          <w:szCs w:val="26"/>
          <w:lang w:eastAsia="ru-RU"/>
        </w:rPr>
      </w:pPr>
      <w:r w:rsidRPr="004B0874">
        <w:rPr>
          <w:rFonts w:ascii="Times New Roman" w:eastAsia="Times New Roman" w:hAnsi="Times New Roman" w:cs="Times New Roman"/>
          <w:color w:val="000000"/>
          <w:kern w:val="24"/>
          <w:sz w:val="26"/>
          <w:szCs w:val="26"/>
          <w:lang w:eastAsia="ru-RU"/>
        </w:rPr>
        <w:t>6.  Доля учителей общеобразовательных организаций, вовлеченных в национальную систему профессионального роста педагогических работников.</w:t>
      </w:r>
    </w:p>
    <w:p w:rsidR="00FC5733" w:rsidRPr="004B0874" w:rsidRDefault="00FC5733" w:rsidP="00FC5733">
      <w:pPr>
        <w:autoSpaceDE w:val="0"/>
        <w:autoSpaceDN w:val="0"/>
        <w:adjustRightInd w:val="0"/>
        <w:spacing w:after="0" w:line="240" w:lineRule="auto"/>
        <w:ind w:firstLine="540"/>
        <w:jc w:val="both"/>
        <w:rPr>
          <w:rFonts w:ascii="Times New Roman" w:eastAsia="Times New Roman" w:hAnsi="Times New Roman" w:cs="Times New Roman"/>
          <w:b/>
          <w:color w:val="000000" w:themeColor="text1"/>
          <w:sz w:val="26"/>
          <w:szCs w:val="26"/>
          <w:lang w:eastAsia="ru-RU"/>
        </w:rPr>
      </w:pPr>
      <w:r w:rsidRPr="004B0874">
        <w:rPr>
          <w:rFonts w:ascii="Times New Roman" w:eastAsia="Times New Roman" w:hAnsi="Times New Roman" w:cs="Times New Roman"/>
          <w:b/>
          <w:color w:val="000000" w:themeColor="text1"/>
          <w:sz w:val="26"/>
          <w:szCs w:val="26"/>
          <w:lang w:eastAsia="ru-RU"/>
        </w:rPr>
        <w:t>3. Приоритеты и цели социально-экономического развития в сфере образования.</w:t>
      </w:r>
    </w:p>
    <w:p w:rsidR="00717926" w:rsidRPr="004B0874"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Важнейшими приоритетами в сфере образования является повышение доступности качественного образования современного уровня, соответствующего </w:t>
      </w:r>
      <w:proofErr w:type="gramStart"/>
      <w:r w:rsidRPr="004B0874">
        <w:rPr>
          <w:rFonts w:ascii="Times New Roman" w:eastAsia="Times New Roman" w:hAnsi="Times New Roman" w:cs="Times New Roman"/>
          <w:sz w:val="26"/>
          <w:szCs w:val="26"/>
          <w:lang w:eastAsia="ru-RU"/>
        </w:rPr>
        <w:t>требованиям  развития</w:t>
      </w:r>
      <w:proofErr w:type="gramEnd"/>
      <w:r w:rsidRPr="004B0874">
        <w:rPr>
          <w:rFonts w:ascii="Times New Roman" w:eastAsia="Times New Roman" w:hAnsi="Times New Roman" w:cs="Times New Roman"/>
          <w:sz w:val="26"/>
          <w:szCs w:val="26"/>
          <w:lang w:eastAsia="ru-RU"/>
        </w:rPr>
        <w:t xml:space="preserve"> экономики района и потребностям граждан.</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Для достижения цели муниципальной программы - обеспечение достаточного качества образования, соответствующего потребностям граждан, формирование муниципальной кадровой политики и создание социально-экономических условий для полного обеспечения системы образования высококвалифицированными педагогическими и руководящими кадрами, господдержка детей-сирот, оздоровление детей в летний период необходимо реализовать следующие направления:</w:t>
      </w:r>
    </w:p>
    <w:p w:rsidR="00717926" w:rsidRPr="004B0874"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в области дошкольного образования - повышение доступности и качества дошкольного образования;</w:t>
      </w:r>
      <w:r w:rsidR="001F6C4E">
        <w:rPr>
          <w:rFonts w:ascii="Times New Roman" w:eastAsia="Times New Roman" w:hAnsi="Times New Roman" w:cs="Times New Roman"/>
          <w:sz w:val="26"/>
          <w:szCs w:val="26"/>
          <w:lang w:eastAsia="ru-RU"/>
        </w:rPr>
        <w:t xml:space="preserve"> </w:t>
      </w:r>
      <w:r w:rsidRPr="004B0874">
        <w:rPr>
          <w:rFonts w:ascii="Times New Roman" w:eastAsia="Times New Roman" w:hAnsi="Times New Roman" w:cs="Times New Roman"/>
          <w:sz w:val="26"/>
          <w:szCs w:val="26"/>
          <w:lang w:eastAsia="ru-RU"/>
        </w:rPr>
        <w:t>реализация федерального государственного образовательного стандарта дошкольного образования; внедрение системы оценки качества дошкольного образования;</w:t>
      </w:r>
    </w:p>
    <w:p w:rsidR="00717926" w:rsidRPr="004B0874"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в области начального общего, основного общего, среднего общего образования - повышение доступности и качества образования в условиях перехода на новые федеральные государственные образовательные стандарты; использование современных технологий, различных форм обучения, обеспечивающих удовлетворение различных образовательных потребностей детей; совершенствование системы оценки качества общего образования; развитие материально-технической базы учреждений общего образования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w:t>
      </w:r>
    </w:p>
    <w:p w:rsidR="00717926" w:rsidRPr="004B0874"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в области дополнительного образования - создание условий для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распространение сетевых форм организации дополнительного образования детей, создание на территории района условий для использования ресурсов</w:t>
      </w:r>
      <w:r w:rsidR="001F6C4E">
        <w:rPr>
          <w:rFonts w:ascii="Times New Roman" w:eastAsia="Times New Roman" w:hAnsi="Times New Roman" w:cs="Times New Roman"/>
          <w:sz w:val="26"/>
          <w:szCs w:val="26"/>
          <w:lang w:eastAsia="ru-RU"/>
        </w:rPr>
        <w:t xml:space="preserve"> </w:t>
      </w:r>
      <w:r w:rsidRPr="004B0874">
        <w:rPr>
          <w:rFonts w:ascii="Times New Roman" w:eastAsia="Times New Roman" w:hAnsi="Times New Roman" w:cs="Times New Roman"/>
          <w:sz w:val="26"/>
          <w:szCs w:val="26"/>
          <w:lang w:eastAsia="ru-RU"/>
        </w:rPr>
        <w:t>учреждений дополнительного образования различной подведомственности для реализации требований федеральных государственных образовательных стандартов общего образования.</w:t>
      </w:r>
    </w:p>
    <w:p w:rsidR="00717926" w:rsidRPr="004B0874"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Реализация муниципальной программы направлена на достижения следующих задач:</w:t>
      </w:r>
    </w:p>
    <w:p w:rsidR="00717926" w:rsidRPr="004B0874" w:rsidRDefault="00717926" w:rsidP="00717926">
      <w:pPr>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1. Увеличение охвата детей дошкольным образованием.</w:t>
      </w:r>
    </w:p>
    <w:p w:rsidR="00717926" w:rsidRPr="004B0874" w:rsidRDefault="00717926" w:rsidP="00717926">
      <w:pPr>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 Создание безопасных и комфортных условий в общеобразовательных организациях района, соответствующих требованиям надзорных органов,</w:t>
      </w:r>
      <w:r w:rsidRPr="004B0874">
        <w:rPr>
          <w:rFonts w:ascii="Times New Roman" w:eastAsia="Times New Roman" w:hAnsi="Times New Roman" w:cs="Times New Roman"/>
          <w:bCs/>
          <w:sz w:val="26"/>
          <w:szCs w:val="26"/>
          <w:lang w:eastAsia="ru-RU"/>
        </w:rPr>
        <w:t xml:space="preserve"> для получения детьми качественного образования.</w:t>
      </w:r>
    </w:p>
    <w:p w:rsidR="00717926" w:rsidRPr="004B0874" w:rsidRDefault="00717926" w:rsidP="00717926">
      <w:pPr>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lastRenderedPageBreak/>
        <w:t>3. Создание условий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p w:rsidR="00717926" w:rsidRPr="004B0874" w:rsidRDefault="00717926" w:rsidP="00717926">
      <w:pPr>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4. Создание условий, отвечающих современным требованиям, для содержания и воспитания детей-сирот и детей, оставшихся без попечения родителей, расширение практики применения семейных форм воспитания.</w:t>
      </w:r>
    </w:p>
    <w:p w:rsidR="00717926" w:rsidRPr="004B0874" w:rsidRDefault="00717926" w:rsidP="00717926">
      <w:pPr>
        <w:widowControl w:val="0"/>
        <w:tabs>
          <w:tab w:val="left" w:pos="0"/>
        </w:tabs>
        <w:autoSpaceDE w:val="0"/>
        <w:autoSpaceDN w:val="0"/>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5. Обеспечение усовершенствования управления отраслью.</w:t>
      </w:r>
    </w:p>
    <w:p w:rsidR="00717926" w:rsidRPr="004B0874" w:rsidRDefault="00717926" w:rsidP="00717926">
      <w:pPr>
        <w:widowControl w:val="0"/>
        <w:tabs>
          <w:tab w:val="left" w:pos="0"/>
        </w:tabs>
        <w:autoSpaceDE w:val="0"/>
        <w:autoSpaceDN w:val="0"/>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6.Развитие кадрового потенциала отрасли, обеспечивающего необходимое качество образования обучающихся, соответствующее потребностям граждан.</w:t>
      </w:r>
    </w:p>
    <w:p w:rsidR="00FC5733" w:rsidRPr="004B0874" w:rsidRDefault="00FC5733" w:rsidP="00FC5733">
      <w:pPr>
        <w:numPr>
          <w:ilvl w:val="0"/>
          <w:numId w:val="5"/>
        </w:numPr>
        <w:tabs>
          <w:tab w:val="left" w:pos="567"/>
          <w:tab w:val="left" w:pos="851"/>
        </w:tabs>
        <w:autoSpaceDE w:val="0"/>
        <w:autoSpaceDN w:val="0"/>
        <w:adjustRightInd w:val="0"/>
        <w:spacing w:after="0" w:line="23" w:lineRule="atLeast"/>
        <w:contextualSpacing/>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b/>
          <w:color w:val="000000" w:themeColor="text1"/>
          <w:sz w:val="26"/>
          <w:szCs w:val="26"/>
          <w:lang w:eastAsia="ru-RU"/>
        </w:rPr>
        <w:t>Прогноз конечных результатов реализации муниципальной программы</w:t>
      </w:r>
    </w:p>
    <w:p w:rsidR="00424ACA" w:rsidRPr="004B0874" w:rsidRDefault="00424ACA" w:rsidP="00424ACA">
      <w:pPr>
        <w:pStyle w:val="a3"/>
        <w:ind w:left="0" w:firstLine="709"/>
        <w:jc w:val="both"/>
        <w:rPr>
          <w:color w:val="000000"/>
          <w:sz w:val="26"/>
          <w:szCs w:val="26"/>
        </w:rPr>
      </w:pPr>
      <w:r w:rsidRPr="004B0874">
        <w:rPr>
          <w:color w:val="000000"/>
          <w:sz w:val="26"/>
          <w:szCs w:val="26"/>
        </w:rPr>
        <w:t>Реализация Программы позволит достигнуть следующих результатов:</w:t>
      </w:r>
    </w:p>
    <w:p w:rsidR="00424ACA" w:rsidRPr="004B0874" w:rsidRDefault="00424ACA" w:rsidP="00424ACA">
      <w:pPr>
        <w:pStyle w:val="a3"/>
        <w:numPr>
          <w:ilvl w:val="0"/>
          <w:numId w:val="14"/>
        </w:numPr>
        <w:tabs>
          <w:tab w:val="left" w:pos="284"/>
        </w:tabs>
        <w:ind w:left="0" w:firstLine="0"/>
        <w:jc w:val="both"/>
        <w:rPr>
          <w:color w:val="000000"/>
          <w:kern w:val="24"/>
          <w:sz w:val="26"/>
          <w:szCs w:val="26"/>
        </w:rPr>
      </w:pPr>
      <w:r w:rsidRPr="004B0874">
        <w:rPr>
          <w:color w:val="000000"/>
          <w:kern w:val="24"/>
          <w:sz w:val="26"/>
          <w:szCs w:val="26"/>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района (с учетом групп кратковременного пребывания) к 2023 году – 81,2%;</w:t>
      </w:r>
    </w:p>
    <w:p w:rsidR="00424ACA" w:rsidRPr="004B0874" w:rsidRDefault="00424ACA" w:rsidP="00424ACA">
      <w:pPr>
        <w:pStyle w:val="a3"/>
        <w:numPr>
          <w:ilvl w:val="0"/>
          <w:numId w:val="14"/>
        </w:numPr>
        <w:tabs>
          <w:tab w:val="left" w:pos="284"/>
        </w:tabs>
        <w:ind w:left="0" w:firstLine="0"/>
        <w:jc w:val="both"/>
        <w:rPr>
          <w:color w:val="000000"/>
          <w:sz w:val="26"/>
          <w:szCs w:val="26"/>
        </w:rPr>
      </w:pPr>
      <w:r w:rsidRPr="004B0874">
        <w:rPr>
          <w:color w:val="000000"/>
          <w:kern w:val="24"/>
          <w:sz w:val="26"/>
          <w:szCs w:val="26"/>
        </w:rPr>
        <w:t xml:space="preserve">Удельный вес воспитанников дошкольных образовательных организаций, расположенных на территории </w:t>
      </w:r>
      <w:proofErr w:type="gramStart"/>
      <w:r w:rsidRPr="004B0874">
        <w:rPr>
          <w:color w:val="000000"/>
          <w:kern w:val="24"/>
          <w:sz w:val="26"/>
          <w:szCs w:val="26"/>
        </w:rPr>
        <w:t>района,  обучающихся</w:t>
      </w:r>
      <w:proofErr w:type="gramEnd"/>
      <w:r w:rsidRPr="004B0874">
        <w:rPr>
          <w:color w:val="000000"/>
          <w:kern w:val="24"/>
          <w:sz w:val="26"/>
          <w:szCs w:val="26"/>
        </w:rPr>
        <w:t xml:space="preserve">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района к 2023 году – 100%;</w:t>
      </w:r>
    </w:p>
    <w:p w:rsidR="00424ACA" w:rsidRPr="004B0874" w:rsidRDefault="00424ACA" w:rsidP="00424ACA">
      <w:pPr>
        <w:pStyle w:val="a3"/>
        <w:numPr>
          <w:ilvl w:val="0"/>
          <w:numId w:val="14"/>
        </w:numPr>
        <w:tabs>
          <w:tab w:val="left" w:pos="284"/>
        </w:tabs>
        <w:ind w:left="0" w:firstLine="0"/>
        <w:jc w:val="both"/>
        <w:rPr>
          <w:color w:val="000000"/>
          <w:sz w:val="26"/>
          <w:szCs w:val="26"/>
        </w:rPr>
      </w:pPr>
      <w:r w:rsidRPr="004B0874">
        <w:rPr>
          <w:color w:val="000000"/>
          <w:kern w:val="24"/>
          <w:sz w:val="26"/>
          <w:szCs w:val="26"/>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 к 2023 году – 99%;</w:t>
      </w:r>
    </w:p>
    <w:p w:rsidR="00424ACA" w:rsidRPr="004B0874" w:rsidRDefault="00424ACA" w:rsidP="00424ACA">
      <w:pPr>
        <w:pStyle w:val="a3"/>
        <w:numPr>
          <w:ilvl w:val="0"/>
          <w:numId w:val="14"/>
        </w:numPr>
        <w:tabs>
          <w:tab w:val="left" w:pos="284"/>
        </w:tabs>
        <w:ind w:left="0" w:firstLine="0"/>
        <w:jc w:val="both"/>
        <w:rPr>
          <w:color w:val="000000"/>
          <w:sz w:val="26"/>
          <w:szCs w:val="26"/>
        </w:rPr>
      </w:pPr>
      <w:r w:rsidRPr="004B0874">
        <w:rPr>
          <w:color w:val="000000"/>
          <w:kern w:val="24"/>
          <w:sz w:val="26"/>
          <w:szCs w:val="26"/>
        </w:rPr>
        <w:t xml:space="preserve">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w:t>
      </w:r>
      <w:proofErr w:type="gramStart"/>
      <w:r w:rsidRPr="004B0874">
        <w:rPr>
          <w:color w:val="000000"/>
          <w:kern w:val="24"/>
          <w:sz w:val="26"/>
          <w:szCs w:val="26"/>
        </w:rPr>
        <w:t>образования  к</w:t>
      </w:r>
      <w:proofErr w:type="gramEnd"/>
      <w:r w:rsidRPr="004B0874">
        <w:rPr>
          <w:color w:val="000000"/>
          <w:kern w:val="24"/>
          <w:sz w:val="26"/>
          <w:szCs w:val="26"/>
        </w:rPr>
        <w:t xml:space="preserve"> 2023 году – 93%;</w:t>
      </w:r>
    </w:p>
    <w:p w:rsidR="00424ACA" w:rsidRPr="004B0874" w:rsidRDefault="00424ACA" w:rsidP="00424ACA">
      <w:pPr>
        <w:pStyle w:val="a3"/>
        <w:numPr>
          <w:ilvl w:val="0"/>
          <w:numId w:val="14"/>
        </w:numPr>
        <w:tabs>
          <w:tab w:val="left" w:pos="284"/>
        </w:tabs>
        <w:ind w:left="0" w:firstLine="0"/>
        <w:jc w:val="both"/>
        <w:rPr>
          <w:color w:val="000000"/>
          <w:sz w:val="26"/>
          <w:szCs w:val="26"/>
        </w:rPr>
      </w:pPr>
      <w:r w:rsidRPr="004B0874">
        <w:rPr>
          <w:color w:val="000000"/>
          <w:kern w:val="24"/>
          <w:sz w:val="26"/>
          <w:szCs w:val="26"/>
        </w:rPr>
        <w:t>Доля оздоровленных детей школьного возраста к 2023 году – 95%;</w:t>
      </w:r>
    </w:p>
    <w:p w:rsidR="00424ACA" w:rsidRPr="004B0874" w:rsidRDefault="00424ACA" w:rsidP="00424ACA">
      <w:pPr>
        <w:pStyle w:val="a3"/>
        <w:numPr>
          <w:ilvl w:val="0"/>
          <w:numId w:val="14"/>
        </w:numPr>
        <w:tabs>
          <w:tab w:val="left" w:pos="284"/>
        </w:tabs>
        <w:ind w:left="0" w:firstLine="0"/>
        <w:jc w:val="both"/>
        <w:rPr>
          <w:color w:val="000000"/>
          <w:sz w:val="26"/>
          <w:szCs w:val="26"/>
        </w:rPr>
      </w:pPr>
      <w:r w:rsidRPr="004B0874">
        <w:rPr>
          <w:color w:val="000000" w:themeColor="text1"/>
          <w:sz w:val="26"/>
          <w:szCs w:val="26"/>
        </w:rPr>
        <w:t>Доля учителей общеобразовательных организаций, вовлеченных в национальную систему профессионального роста педагогических работников</w:t>
      </w:r>
      <w:r w:rsidRPr="004B0874">
        <w:rPr>
          <w:color w:val="000000"/>
          <w:kern w:val="24"/>
          <w:sz w:val="26"/>
          <w:szCs w:val="26"/>
        </w:rPr>
        <w:t xml:space="preserve"> к 2023 году – 25%.</w:t>
      </w:r>
    </w:p>
    <w:p w:rsidR="00FC5733" w:rsidRPr="004B0874" w:rsidRDefault="00FC5733" w:rsidP="00FC573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6"/>
          <w:szCs w:val="26"/>
          <w:lang w:eastAsia="ru-RU"/>
        </w:rPr>
      </w:pPr>
    </w:p>
    <w:p w:rsidR="00FC5733" w:rsidRPr="004B0874" w:rsidRDefault="00FC5733" w:rsidP="00FC5733">
      <w:pPr>
        <w:widowControl w:val="0"/>
        <w:numPr>
          <w:ilvl w:val="0"/>
          <w:numId w:val="5"/>
        </w:numPr>
        <w:autoSpaceDE w:val="0"/>
        <w:autoSpaceDN w:val="0"/>
        <w:spacing w:after="0" w:line="23" w:lineRule="atLeast"/>
        <w:jc w:val="center"/>
        <w:rPr>
          <w:rFonts w:ascii="Times New Roman" w:eastAsia="Times New Roman" w:hAnsi="Times New Roman" w:cs="Times New Roman"/>
          <w:b/>
          <w:color w:val="000000" w:themeColor="text1"/>
          <w:sz w:val="26"/>
          <w:szCs w:val="26"/>
          <w:lang w:eastAsia="ru-RU"/>
        </w:rPr>
      </w:pPr>
      <w:r w:rsidRPr="004B0874">
        <w:rPr>
          <w:rFonts w:ascii="Times New Roman" w:eastAsia="Times New Roman" w:hAnsi="Times New Roman" w:cs="Times New Roman"/>
          <w:b/>
          <w:color w:val="000000" w:themeColor="text1"/>
          <w:sz w:val="26"/>
          <w:szCs w:val="26"/>
          <w:lang w:eastAsia="ru-RU"/>
        </w:rPr>
        <w:t>Информация по подпрограммам муниципальной программы</w:t>
      </w:r>
    </w:p>
    <w:p w:rsidR="00FC5733" w:rsidRPr="004B0874" w:rsidRDefault="00FC5733" w:rsidP="00FC5733">
      <w:pPr>
        <w:autoSpaceDE w:val="0"/>
        <w:autoSpaceDN w:val="0"/>
        <w:adjustRightInd w:val="0"/>
        <w:spacing w:after="0" w:line="23" w:lineRule="atLeast"/>
        <w:ind w:firstLine="708"/>
        <w:jc w:val="both"/>
        <w:rPr>
          <w:rFonts w:ascii="Times New Roman" w:eastAsia="HiddenHorzOCR"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В рамках муниципальной программы будут реализованы следующие подпрограммы:</w:t>
      </w:r>
    </w:p>
    <w:p w:rsidR="00FC5733" w:rsidRPr="004B0874" w:rsidRDefault="00FC5733" w:rsidP="00FC5733">
      <w:pPr>
        <w:autoSpaceDE w:val="0"/>
        <w:autoSpaceDN w:val="0"/>
        <w:adjustRightInd w:val="0"/>
        <w:spacing w:after="0" w:line="23" w:lineRule="atLeast"/>
        <w:jc w:val="both"/>
        <w:rPr>
          <w:rFonts w:ascii="Times New Roman" w:eastAsia="HiddenHorzOCR"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 подпрограмма 1 "</w:t>
      </w:r>
      <w:r w:rsidRPr="004B0874">
        <w:rPr>
          <w:rFonts w:ascii="Times New Roman" w:eastAsia="Times New Roman" w:hAnsi="Times New Roman" w:cs="Times New Roman"/>
          <w:color w:val="000000" w:themeColor="text1"/>
          <w:sz w:val="26"/>
          <w:szCs w:val="26"/>
          <w:lang w:eastAsia="ru-RU"/>
        </w:rPr>
        <w:t>Дошкольное образование – развитие сети дошкольных организаций</w:t>
      </w:r>
      <w:r w:rsidRPr="004B0874">
        <w:rPr>
          <w:rFonts w:ascii="Times New Roman" w:eastAsia="HiddenHorzOCR" w:hAnsi="Times New Roman" w:cs="Times New Roman"/>
          <w:color w:val="000000" w:themeColor="text1"/>
          <w:sz w:val="26"/>
          <w:szCs w:val="26"/>
          <w:lang w:eastAsia="ru-RU"/>
        </w:rPr>
        <w:t xml:space="preserve"> ";</w:t>
      </w:r>
    </w:p>
    <w:p w:rsidR="00FC5733" w:rsidRPr="004B0874" w:rsidRDefault="00FC5733" w:rsidP="00FC5733">
      <w:pPr>
        <w:autoSpaceDE w:val="0"/>
        <w:autoSpaceDN w:val="0"/>
        <w:adjustRightInd w:val="0"/>
        <w:spacing w:after="0" w:line="23" w:lineRule="atLeast"/>
        <w:jc w:val="both"/>
        <w:rPr>
          <w:rFonts w:ascii="Times New Roman" w:eastAsia="HiddenHorzOCR"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 подпрограмма 2 "</w:t>
      </w:r>
      <w:r w:rsidRPr="004B0874">
        <w:rPr>
          <w:rFonts w:ascii="Times New Roman" w:eastAsia="Times New Roman" w:hAnsi="Times New Roman" w:cs="Times New Roman"/>
          <w:color w:val="000000" w:themeColor="text1"/>
          <w:sz w:val="26"/>
          <w:szCs w:val="26"/>
          <w:lang w:eastAsia="ru-RU"/>
        </w:rPr>
        <w:t>Предоставление начального, основного, среднего общего образования</w:t>
      </w:r>
      <w:r w:rsidRPr="004B0874">
        <w:rPr>
          <w:rFonts w:ascii="Times New Roman" w:eastAsia="HiddenHorzOCR" w:hAnsi="Times New Roman" w:cs="Times New Roman"/>
          <w:color w:val="000000" w:themeColor="text1"/>
          <w:sz w:val="26"/>
          <w:szCs w:val="26"/>
          <w:lang w:eastAsia="ru-RU"/>
        </w:rPr>
        <w:t>";</w:t>
      </w:r>
    </w:p>
    <w:p w:rsidR="00FC5733" w:rsidRPr="004B0874" w:rsidRDefault="00FC5733" w:rsidP="00FC5733">
      <w:pPr>
        <w:autoSpaceDE w:val="0"/>
        <w:autoSpaceDN w:val="0"/>
        <w:adjustRightInd w:val="0"/>
        <w:spacing w:after="0" w:line="23" w:lineRule="atLeast"/>
        <w:jc w:val="both"/>
        <w:rPr>
          <w:rFonts w:ascii="Times New Roman" w:eastAsia="HiddenHorzOCR"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 подпрограмма 3 "</w:t>
      </w:r>
      <w:r w:rsidRPr="004B0874">
        <w:rPr>
          <w:rFonts w:ascii="Times New Roman" w:eastAsia="Times New Roman" w:hAnsi="Times New Roman" w:cs="Times New Roman"/>
          <w:color w:val="000000" w:themeColor="text1"/>
          <w:sz w:val="26"/>
          <w:szCs w:val="26"/>
          <w:lang w:eastAsia="ru-RU"/>
        </w:rPr>
        <w:t>Предоставление качественного дополнительного образования, поддержка одарённых детей, оздоровление детей в летний период</w:t>
      </w:r>
      <w:r w:rsidRPr="004B0874">
        <w:rPr>
          <w:rFonts w:ascii="Times New Roman" w:eastAsia="HiddenHorzOCR" w:hAnsi="Times New Roman" w:cs="Times New Roman"/>
          <w:color w:val="000000" w:themeColor="text1"/>
          <w:sz w:val="26"/>
          <w:szCs w:val="26"/>
          <w:lang w:eastAsia="ru-RU"/>
        </w:rPr>
        <w:t>";</w:t>
      </w:r>
    </w:p>
    <w:p w:rsidR="00FC5733" w:rsidRPr="004B0874" w:rsidRDefault="00D156E4" w:rsidP="00FC5733">
      <w:pPr>
        <w:autoSpaceDE w:val="0"/>
        <w:autoSpaceDN w:val="0"/>
        <w:adjustRightInd w:val="0"/>
        <w:spacing w:after="0" w:line="23" w:lineRule="atLeast"/>
        <w:jc w:val="both"/>
        <w:rPr>
          <w:rFonts w:ascii="Times New Roman" w:eastAsia="Times New Roman"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 xml:space="preserve">- подпрограмма </w:t>
      </w:r>
      <w:r w:rsidR="0064456D" w:rsidRPr="004B0874">
        <w:rPr>
          <w:rFonts w:ascii="Times New Roman" w:eastAsia="HiddenHorzOCR" w:hAnsi="Times New Roman" w:cs="Times New Roman"/>
          <w:color w:val="000000" w:themeColor="text1"/>
          <w:sz w:val="26"/>
          <w:szCs w:val="26"/>
          <w:lang w:eastAsia="ru-RU"/>
        </w:rPr>
        <w:t>4</w:t>
      </w:r>
      <w:r w:rsidR="00FC5733" w:rsidRPr="004B0874">
        <w:rPr>
          <w:rFonts w:ascii="Times New Roman" w:eastAsia="HiddenHorzOCR" w:hAnsi="Times New Roman" w:cs="Times New Roman"/>
          <w:color w:val="000000" w:themeColor="text1"/>
          <w:sz w:val="26"/>
          <w:szCs w:val="26"/>
          <w:lang w:eastAsia="ru-RU"/>
        </w:rPr>
        <w:t xml:space="preserve"> "</w:t>
      </w:r>
      <w:r w:rsidR="00FC5733" w:rsidRPr="004B0874">
        <w:rPr>
          <w:rFonts w:ascii="Times New Roman" w:eastAsia="Times New Roman" w:hAnsi="Times New Roman" w:cs="Times New Roman"/>
          <w:color w:val="000000" w:themeColor="text1"/>
          <w:sz w:val="26"/>
          <w:szCs w:val="26"/>
          <w:lang w:eastAsia="ru-RU"/>
        </w:rPr>
        <w:t>Выполнение государственных полномочий по поддержке детей-сирот, расширение практики применения семейных форм воспитания»;</w:t>
      </w:r>
    </w:p>
    <w:p w:rsidR="00FC5733" w:rsidRPr="004B0874" w:rsidRDefault="00D156E4" w:rsidP="00FC5733">
      <w:pPr>
        <w:autoSpaceDE w:val="0"/>
        <w:autoSpaceDN w:val="0"/>
        <w:adjustRightInd w:val="0"/>
        <w:spacing w:after="0" w:line="23" w:lineRule="atLeast"/>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 подпрограмма </w:t>
      </w:r>
      <w:r w:rsidR="0064456D" w:rsidRPr="004B0874">
        <w:rPr>
          <w:rFonts w:ascii="Times New Roman" w:eastAsia="Times New Roman" w:hAnsi="Times New Roman" w:cs="Times New Roman"/>
          <w:color w:val="000000" w:themeColor="text1"/>
          <w:sz w:val="26"/>
          <w:szCs w:val="26"/>
          <w:lang w:eastAsia="ru-RU"/>
        </w:rPr>
        <w:t>5</w:t>
      </w:r>
      <w:r w:rsidR="00FC5733" w:rsidRPr="004B0874">
        <w:rPr>
          <w:rFonts w:ascii="Times New Roman" w:eastAsia="Times New Roman" w:hAnsi="Times New Roman" w:cs="Times New Roman"/>
          <w:color w:val="000000" w:themeColor="text1"/>
          <w:sz w:val="26"/>
          <w:szCs w:val="26"/>
          <w:lang w:eastAsia="ru-RU"/>
        </w:rPr>
        <w:t xml:space="preserve"> «Обеспечение реализации муниципальной программы и прочие мероприятия»;</w:t>
      </w:r>
    </w:p>
    <w:p w:rsidR="00FC5733" w:rsidRPr="004B0874" w:rsidRDefault="00D156E4" w:rsidP="00FC5733">
      <w:pPr>
        <w:autoSpaceDE w:val="0"/>
        <w:autoSpaceDN w:val="0"/>
        <w:adjustRightInd w:val="0"/>
        <w:spacing w:after="0" w:line="23" w:lineRule="atLeast"/>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  подпрограмма </w:t>
      </w:r>
      <w:r w:rsidR="0064456D" w:rsidRPr="004B0874">
        <w:rPr>
          <w:rFonts w:ascii="Times New Roman" w:eastAsia="Times New Roman" w:hAnsi="Times New Roman" w:cs="Times New Roman"/>
          <w:color w:val="000000" w:themeColor="text1"/>
          <w:sz w:val="26"/>
          <w:szCs w:val="26"/>
          <w:lang w:eastAsia="ru-RU"/>
        </w:rPr>
        <w:t>6</w:t>
      </w:r>
      <w:r w:rsidR="00FC5733" w:rsidRPr="004B0874">
        <w:rPr>
          <w:rFonts w:ascii="Times New Roman" w:eastAsia="Times New Roman" w:hAnsi="Times New Roman" w:cs="Times New Roman"/>
          <w:color w:val="000000" w:themeColor="text1"/>
          <w:sz w:val="26"/>
          <w:szCs w:val="26"/>
          <w:lang w:eastAsia="ru-RU"/>
        </w:rPr>
        <w:t xml:space="preserve"> «Развитие кадрового потенциала отрасли «Образование».</w:t>
      </w:r>
    </w:p>
    <w:p w:rsidR="00FC5733" w:rsidRPr="004B0874" w:rsidRDefault="00FC5733" w:rsidP="00FC5733">
      <w:pPr>
        <w:widowControl w:val="0"/>
        <w:autoSpaceDE w:val="0"/>
        <w:autoSpaceDN w:val="0"/>
        <w:spacing w:after="0" w:line="23" w:lineRule="atLeast"/>
        <w:jc w:val="center"/>
        <w:rPr>
          <w:rFonts w:ascii="Times New Roman" w:eastAsia="Times New Roman" w:hAnsi="Times New Roman" w:cs="Times New Roman"/>
          <w:b/>
          <w:color w:val="000000" w:themeColor="text1"/>
          <w:sz w:val="26"/>
          <w:szCs w:val="26"/>
          <w:lang w:eastAsia="ru-RU"/>
        </w:rPr>
      </w:pPr>
    </w:p>
    <w:p w:rsidR="00FC5733" w:rsidRPr="004B0874" w:rsidRDefault="00FC5733" w:rsidP="00FC5733">
      <w:pPr>
        <w:spacing w:after="0" w:line="240" w:lineRule="auto"/>
        <w:ind w:firstLine="567"/>
        <w:jc w:val="both"/>
        <w:rPr>
          <w:rFonts w:ascii="Times New Roman" w:eastAsia="HiddenHorzOCR" w:hAnsi="Times New Roman" w:cs="Times New Roman"/>
          <w:b/>
          <w:color w:val="000000" w:themeColor="text1"/>
          <w:sz w:val="26"/>
          <w:szCs w:val="26"/>
          <w:lang w:eastAsia="ru-RU"/>
        </w:rPr>
      </w:pPr>
      <w:r w:rsidRPr="004B0874">
        <w:rPr>
          <w:rFonts w:ascii="Times New Roman" w:eastAsia="HiddenHorzOCR" w:hAnsi="Times New Roman" w:cs="Times New Roman"/>
          <w:b/>
          <w:color w:val="000000" w:themeColor="text1"/>
          <w:sz w:val="26"/>
          <w:szCs w:val="26"/>
          <w:lang w:eastAsia="ru-RU"/>
        </w:rPr>
        <w:t>Подпрограмма 1 "</w:t>
      </w:r>
      <w:r w:rsidRPr="004B0874">
        <w:rPr>
          <w:rFonts w:ascii="Times New Roman" w:eastAsia="Times New Roman" w:hAnsi="Times New Roman" w:cs="Times New Roman"/>
          <w:b/>
          <w:color w:val="000000" w:themeColor="text1"/>
          <w:sz w:val="26"/>
          <w:szCs w:val="26"/>
          <w:lang w:eastAsia="ru-RU"/>
        </w:rPr>
        <w:t>Дошкольное образование – развитие сети дошкольных организаций</w:t>
      </w:r>
      <w:r w:rsidRPr="004B0874">
        <w:rPr>
          <w:rFonts w:ascii="Times New Roman" w:eastAsia="HiddenHorzOCR" w:hAnsi="Times New Roman" w:cs="Times New Roman"/>
          <w:b/>
          <w:color w:val="000000" w:themeColor="text1"/>
          <w:sz w:val="26"/>
          <w:szCs w:val="26"/>
          <w:lang w:eastAsia="ru-RU"/>
        </w:rPr>
        <w:t xml:space="preserve"> "</w:t>
      </w:r>
    </w:p>
    <w:p w:rsidR="00717926" w:rsidRPr="004B0874" w:rsidRDefault="00717926" w:rsidP="00717926">
      <w:pPr>
        <w:spacing w:after="0" w:line="240" w:lineRule="auto"/>
        <w:ind w:firstLine="567"/>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Сеть дошкольного образования района представлена 7 муниципальными дошкольными организациями и 18 дошкольными группами полного дня на базе муниципальных общеобразовательных организаций. Общая численность детей, охваченных услугами по дошкольному образованию, составляет на 01.09.2020 года </w:t>
      </w:r>
      <w:r w:rsidRPr="004B0874">
        <w:rPr>
          <w:rFonts w:ascii="Times New Roman" w:eastAsia="Times New Roman" w:hAnsi="Times New Roman" w:cs="Times New Roman"/>
          <w:sz w:val="26"/>
          <w:szCs w:val="26"/>
          <w:shd w:val="clear" w:color="auto" w:fill="FFFFFF"/>
          <w:lang w:eastAsia="ru-RU"/>
        </w:rPr>
        <w:t>1280 детей</w:t>
      </w:r>
      <w:r w:rsidRPr="004B0874">
        <w:rPr>
          <w:rFonts w:ascii="Times New Roman" w:eastAsia="Times New Roman" w:hAnsi="Times New Roman" w:cs="Times New Roman"/>
          <w:sz w:val="26"/>
          <w:szCs w:val="26"/>
          <w:lang w:eastAsia="ru-RU"/>
        </w:rPr>
        <w:t xml:space="preserve"> в возрасте от 1,5 до 7 лет, из них от 3-х до 7 лет – 1019 человек.</w:t>
      </w:r>
    </w:p>
    <w:p w:rsidR="00717926" w:rsidRPr="004B0874" w:rsidRDefault="00717926" w:rsidP="00717926">
      <w:pPr>
        <w:autoSpaceDE w:val="0"/>
        <w:autoSpaceDN w:val="0"/>
        <w:adjustRightInd w:val="0"/>
        <w:spacing w:after="0" w:line="23" w:lineRule="atLeast"/>
        <w:ind w:firstLine="567"/>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Результатом целенаправленной планомерной работы управления образования администрации </w:t>
      </w:r>
      <w:proofErr w:type="spellStart"/>
      <w:r w:rsidRPr="004B0874">
        <w:rPr>
          <w:rFonts w:ascii="Times New Roman" w:eastAsia="Times New Roman" w:hAnsi="Times New Roman" w:cs="Times New Roman"/>
          <w:sz w:val="26"/>
          <w:szCs w:val="26"/>
          <w:lang w:eastAsia="ru-RU"/>
        </w:rPr>
        <w:t>Нижнеингашского</w:t>
      </w:r>
      <w:proofErr w:type="spellEnd"/>
      <w:r w:rsidRPr="004B0874">
        <w:rPr>
          <w:rFonts w:ascii="Times New Roman" w:eastAsia="Times New Roman" w:hAnsi="Times New Roman" w:cs="Times New Roman"/>
          <w:sz w:val="26"/>
          <w:szCs w:val="26"/>
          <w:lang w:eastAsia="ru-RU"/>
        </w:rPr>
        <w:t xml:space="preserve"> района   на начало учебного года является   отсутствие очередности   детей в ДОУ в возрасте от 3 до 7 лет, имеется отсроченная очередность детей в возрасте с 0 </w:t>
      </w:r>
      <w:proofErr w:type="gramStart"/>
      <w:r w:rsidRPr="004B0874">
        <w:rPr>
          <w:rFonts w:ascii="Times New Roman" w:eastAsia="Times New Roman" w:hAnsi="Times New Roman" w:cs="Times New Roman"/>
          <w:sz w:val="26"/>
          <w:szCs w:val="26"/>
          <w:lang w:eastAsia="ru-RU"/>
        </w:rPr>
        <w:t>лет  до</w:t>
      </w:r>
      <w:proofErr w:type="gramEnd"/>
      <w:r w:rsidRPr="004B0874">
        <w:rPr>
          <w:rFonts w:ascii="Times New Roman" w:eastAsia="Times New Roman" w:hAnsi="Times New Roman" w:cs="Times New Roman"/>
          <w:sz w:val="26"/>
          <w:szCs w:val="26"/>
          <w:lang w:eastAsia="ru-RU"/>
        </w:rPr>
        <w:t xml:space="preserve"> 3 лет (187 детей). </w:t>
      </w:r>
      <w:r w:rsidRPr="004B0874">
        <w:rPr>
          <w:rFonts w:ascii="Times New Roman" w:eastAsia="Times New Roman" w:hAnsi="Times New Roman" w:cs="Times New Roman"/>
          <w:spacing w:val="-6"/>
          <w:sz w:val="26"/>
          <w:szCs w:val="26"/>
          <w:lang w:eastAsia="ru-RU"/>
        </w:rPr>
        <w:t xml:space="preserve">Общее количество мест ДОУ по состоянию на 01.01.2020 года составляет 1195. </w:t>
      </w:r>
      <w:r w:rsidRPr="004B0874">
        <w:rPr>
          <w:rFonts w:ascii="Times New Roman" w:eastAsia="Times New Roman" w:hAnsi="Times New Roman" w:cs="Times New Roman"/>
          <w:sz w:val="26"/>
          <w:szCs w:val="26"/>
          <w:lang w:eastAsia="ru-RU"/>
        </w:rPr>
        <w:t xml:space="preserve">Важным вопросом в обеспечении дошкольным образованием детей   является вопрос об активном привлечении неорганизованных детей в детские сады, на детские площадки и подготовительное </w:t>
      </w:r>
      <w:proofErr w:type="spellStart"/>
      <w:r w:rsidRPr="004B0874">
        <w:rPr>
          <w:rFonts w:ascii="Times New Roman" w:eastAsia="Times New Roman" w:hAnsi="Times New Roman" w:cs="Times New Roman"/>
          <w:sz w:val="26"/>
          <w:szCs w:val="26"/>
          <w:lang w:eastAsia="ru-RU"/>
        </w:rPr>
        <w:t>обучение.С</w:t>
      </w:r>
      <w:proofErr w:type="spellEnd"/>
      <w:r w:rsidRPr="004B0874">
        <w:rPr>
          <w:rFonts w:ascii="Times New Roman" w:eastAsia="Times New Roman" w:hAnsi="Times New Roman" w:cs="Times New Roman"/>
          <w:sz w:val="26"/>
          <w:szCs w:val="26"/>
          <w:lang w:eastAsia="ru-RU"/>
        </w:rPr>
        <w:t xml:space="preserve"> этой целью на базе 5 общеобразовательных учреждений (МБОУ «</w:t>
      </w:r>
      <w:proofErr w:type="spellStart"/>
      <w:r w:rsidRPr="004B0874">
        <w:rPr>
          <w:rFonts w:ascii="Times New Roman" w:eastAsia="Times New Roman" w:hAnsi="Times New Roman" w:cs="Times New Roman"/>
          <w:sz w:val="26"/>
          <w:szCs w:val="26"/>
          <w:lang w:eastAsia="ru-RU"/>
        </w:rPr>
        <w:t>Тиличетская</w:t>
      </w:r>
      <w:proofErr w:type="spellEnd"/>
      <w:r w:rsidRPr="004B0874">
        <w:rPr>
          <w:rFonts w:ascii="Times New Roman" w:eastAsia="Times New Roman" w:hAnsi="Times New Roman" w:cs="Times New Roman"/>
          <w:sz w:val="26"/>
          <w:szCs w:val="26"/>
          <w:lang w:eastAsia="ru-RU"/>
        </w:rPr>
        <w:t xml:space="preserve"> СШ», МБОУ «</w:t>
      </w:r>
      <w:proofErr w:type="spellStart"/>
      <w:r w:rsidRPr="004B0874">
        <w:rPr>
          <w:rFonts w:ascii="Times New Roman" w:eastAsia="Times New Roman" w:hAnsi="Times New Roman" w:cs="Times New Roman"/>
          <w:sz w:val="26"/>
          <w:szCs w:val="26"/>
          <w:lang w:eastAsia="ru-RU"/>
        </w:rPr>
        <w:t>Поканаевская</w:t>
      </w:r>
      <w:proofErr w:type="spellEnd"/>
      <w:r w:rsidRPr="004B0874">
        <w:rPr>
          <w:rFonts w:ascii="Times New Roman" w:eastAsia="Times New Roman" w:hAnsi="Times New Roman" w:cs="Times New Roman"/>
          <w:sz w:val="26"/>
          <w:szCs w:val="26"/>
          <w:lang w:eastAsia="ru-RU"/>
        </w:rPr>
        <w:t xml:space="preserve"> СШ», МБОУ «Павловская СОШ», МБОУ «</w:t>
      </w:r>
      <w:proofErr w:type="spellStart"/>
      <w:r w:rsidRPr="004B0874">
        <w:rPr>
          <w:rFonts w:ascii="Times New Roman" w:eastAsia="Times New Roman" w:hAnsi="Times New Roman" w:cs="Times New Roman"/>
          <w:sz w:val="26"/>
          <w:szCs w:val="26"/>
          <w:lang w:eastAsia="ru-RU"/>
        </w:rPr>
        <w:t>Кучеровская</w:t>
      </w:r>
      <w:proofErr w:type="spellEnd"/>
      <w:r w:rsidRPr="004B0874">
        <w:rPr>
          <w:rFonts w:ascii="Times New Roman" w:eastAsia="Times New Roman" w:hAnsi="Times New Roman" w:cs="Times New Roman"/>
          <w:sz w:val="26"/>
          <w:szCs w:val="26"/>
          <w:lang w:eastAsia="ru-RU"/>
        </w:rPr>
        <w:t xml:space="preserve"> СШ», МБОУ «</w:t>
      </w:r>
      <w:proofErr w:type="spellStart"/>
      <w:r w:rsidRPr="004B0874">
        <w:rPr>
          <w:rFonts w:ascii="Times New Roman" w:eastAsia="Times New Roman" w:hAnsi="Times New Roman" w:cs="Times New Roman"/>
          <w:sz w:val="26"/>
          <w:szCs w:val="26"/>
          <w:lang w:eastAsia="ru-RU"/>
        </w:rPr>
        <w:t>Стретенская</w:t>
      </w:r>
      <w:proofErr w:type="spellEnd"/>
      <w:r w:rsidRPr="004B0874">
        <w:rPr>
          <w:rFonts w:ascii="Times New Roman" w:eastAsia="Times New Roman" w:hAnsi="Times New Roman" w:cs="Times New Roman"/>
          <w:sz w:val="26"/>
          <w:szCs w:val="26"/>
          <w:lang w:eastAsia="ru-RU"/>
        </w:rPr>
        <w:t xml:space="preserve"> СШ» имени Героя Советского Союза </w:t>
      </w:r>
      <w:proofErr w:type="spellStart"/>
      <w:r w:rsidRPr="004B0874">
        <w:rPr>
          <w:rFonts w:ascii="Times New Roman" w:eastAsia="Times New Roman" w:hAnsi="Times New Roman" w:cs="Times New Roman"/>
          <w:sz w:val="26"/>
          <w:szCs w:val="26"/>
          <w:lang w:eastAsia="ru-RU"/>
        </w:rPr>
        <w:t>П.М.Бахарева</w:t>
      </w:r>
      <w:proofErr w:type="spellEnd"/>
      <w:r w:rsidRPr="004B0874">
        <w:rPr>
          <w:rFonts w:ascii="Times New Roman" w:eastAsia="Times New Roman" w:hAnsi="Times New Roman" w:cs="Times New Roman"/>
          <w:sz w:val="26"/>
          <w:szCs w:val="26"/>
          <w:lang w:eastAsia="ru-RU"/>
        </w:rPr>
        <w:t xml:space="preserve">) функционируют группы в режиме кратковременного пребывания.  Для эффективности подготовительных курсов следует увеличить временной период до 6-12 месяцев, так как многие неорганизованные дети на курсах впервые работают с карандашом, бумагой, запас их знаний находится на нулевом уровне. </w:t>
      </w:r>
    </w:p>
    <w:p w:rsidR="00717926" w:rsidRPr="004B0874" w:rsidRDefault="00717926" w:rsidP="00717926">
      <w:pPr>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Таким образом, цель подпрограммы: увеличение охвата детей дошкольным образованием.</w:t>
      </w:r>
    </w:p>
    <w:p w:rsidR="00717926" w:rsidRPr="004B0874" w:rsidRDefault="00717926" w:rsidP="00717926">
      <w:pPr>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Задачи подпрограммы: </w:t>
      </w:r>
    </w:p>
    <w:p w:rsidR="00717926" w:rsidRPr="004B0874" w:rsidRDefault="00717926" w:rsidP="00717926">
      <w:pPr>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1. Повышение качества дошкольного образования;</w:t>
      </w:r>
    </w:p>
    <w:p w:rsidR="00717926" w:rsidRPr="004B0874" w:rsidRDefault="00717926" w:rsidP="00717926">
      <w:pPr>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 Создание дополнительных мест для предоставления дошкольного образования детям дошкольного возраста;</w:t>
      </w:r>
    </w:p>
    <w:p w:rsidR="00717926" w:rsidRPr="004B0874" w:rsidRDefault="00717926" w:rsidP="00717926">
      <w:pPr>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3. Развитие сети дошкольных организаций путем выделения денежных средств на устранение предписаний и обновление материально-технической базы;</w:t>
      </w:r>
    </w:p>
    <w:p w:rsidR="00717926" w:rsidRPr="004B0874" w:rsidRDefault="00717926" w:rsidP="00717926">
      <w:pPr>
        <w:tabs>
          <w:tab w:val="left" w:pos="0"/>
          <w:tab w:val="left" w:pos="72"/>
          <w:tab w:val="left" w:pos="267"/>
        </w:tabs>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4. Развитие вариативных форм дошкольного образования.</w:t>
      </w:r>
    </w:p>
    <w:p w:rsidR="00717926" w:rsidRPr="004B0874" w:rsidRDefault="00717926" w:rsidP="00717926">
      <w:pPr>
        <w:spacing w:before="240" w:after="0" w:line="240" w:lineRule="auto"/>
        <w:ind w:firstLine="709"/>
        <w:contextualSpacing/>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     Реализация подпрограммы позволит обеспечить достижение следующих результатов к 2023 году:</w:t>
      </w:r>
    </w:p>
    <w:p w:rsidR="00717926" w:rsidRPr="004B0874" w:rsidRDefault="00717926" w:rsidP="00717926">
      <w:pPr>
        <w:spacing w:before="120" w:after="0" w:line="240" w:lineRule="auto"/>
        <w:contextualSpacing/>
        <w:jc w:val="both"/>
        <w:rPr>
          <w:rFonts w:ascii="Times New Roman" w:hAnsi="Times New Roman" w:cs="Times New Roman"/>
          <w:sz w:val="26"/>
          <w:szCs w:val="26"/>
        </w:rPr>
      </w:pPr>
      <w:r w:rsidRPr="004B0874">
        <w:rPr>
          <w:rFonts w:ascii="Times New Roman" w:hAnsi="Times New Roman" w:cs="Times New Roman"/>
          <w:sz w:val="26"/>
          <w:szCs w:val="26"/>
        </w:rPr>
        <w:t>-удовлетворенность населения качеством предоставления услуги по дошкольному образованию</w:t>
      </w:r>
      <w:r w:rsidR="004058DF">
        <w:rPr>
          <w:rFonts w:ascii="Times New Roman" w:hAnsi="Times New Roman" w:cs="Times New Roman"/>
          <w:sz w:val="26"/>
          <w:szCs w:val="26"/>
        </w:rPr>
        <w:t xml:space="preserve"> (образование, питание)</w:t>
      </w:r>
      <w:r w:rsidRPr="004B0874">
        <w:rPr>
          <w:rFonts w:ascii="Times New Roman" w:hAnsi="Times New Roman" w:cs="Times New Roman"/>
          <w:sz w:val="26"/>
          <w:szCs w:val="26"/>
        </w:rPr>
        <w:t>: 2021г.-80%, 2022г.-82%, 2023г.-85%.</w:t>
      </w:r>
    </w:p>
    <w:p w:rsidR="00717926" w:rsidRPr="004B0874" w:rsidRDefault="00717926" w:rsidP="00717926">
      <w:pPr>
        <w:spacing w:before="240" w:after="0" w:line="240" w:lineRule="auto"/>
        <w:contextualSpacing/>
        <w:jc w:val="both"/>
        <w:rPr>
          <w:rFonts w:ascii="Times New Roman" w:hAnsi="Times New Roman" w:cs="Times New Roman"/>
          <w:sz w:val="26"/>
          <w:szCs w:val="26"/>
        </w:rPr>
      </w:pPr>
      <w:r w:rsidRPr="004B0874">
        <w:rPr>
          <w:rFonts w:ascii="Times New Roman" w:hAnsi="Times New Roman" w:cs="Times New Roman"/>
          <w:sz w:val="26"/>
          <w:szCs w:val="26"/>
        </w:rPr>
        <w:t xml:space="preserve">- увеличение численности детей в возрасте от 3-х до 7 лет, охваченных услугами по дошкольному образованию: 2021г.-1132чел., 2022г.-1135чел., 2022 г. – 1137 чел. </w:t>
      </w:r>
    </w:p>
    <w:p w:rsidR="00717926" w:rsidRPr="004B0874" w:rsidRDefault="00717926" w:rsidP="00717926">
      <w:pPr>
        <w:spacing w:before="240" w:after="0" w:line="240" w:lineRule="auto"/>
        <w:contextualSpacing/>
        <w:jc w:val="both"/>
        <w:rPr>
          <w:rFonts w:ascii="Times New Roman" w:hAnsi="Times New Roman" w:cs="Times New Roman"/>
          <w:sz w:val="26"/>
          <w:szCs w:val="26"/>
        </w:rPr>
      </w:pPr>
      <w:r w:rsidRPr="004B0874">
        <w:rPr>
          <w:rFonts w:ascii="Times New Roman" w:hAnsi="Times New Roman" w:cs="Times New Roman"/>
          <w:sz w:val="26"/>
          <w:szCs w:val="26"/>
        </w:rPr>
        <w:t>- увеличение численности детей в возрасте от 1,5 до 3-х лет, охваченных услугами по дошкольному образованию: 2021г.-162чел., 2022г.-163чел., 2023 г. – 164чел.</w:t>
      </w:r>
    </w:p>
    <w:p w:rsidR="00717926" w:rsidRPr="004B0874" w:rsidRDefault="00717926" w:rsidP="00717926">
      <w:pPr>
        <w:spacing w:before="240" w:after="0" w:line="240" w:lineRule="auto"/>
        <w:contextualSpacing/>
        <w:jc w:val="both"/>
        <w:rPr>
          <w:rFonts w:ascii="Times New Roman" w:hAnsi="Times New Roman" w:cs="Times New Roman"/>
          <w:sz w:val="26"/>
          <w:szCs w:val="26"/>
        </w:rPr>
      </w:pPr>
      <w:r w:rsidRPr="004B0874">
        <w:rPr>
          <w:rFonts w:ascii="Times New Roman" w:hAnsi="Times New Roman" w:cs="Times New Roman"/>
          <w:sz w:val="26"/>
          <w:szCs w:val="26"/>
        </w:rPr>
        <w:t>- повышение посещаемости дошкольных образовательных организаций: 2021г.-78</w:t>
      </w:r>
      <w:r w:rsidR="00E51F0C" w:rsidRPr="004B0874">
        <w:rPr>
          <w:rFonts w:ascii="Times New Roman" w:hAnsi="Times New Roman" w:cs="Times New Roman"/>
          <w:sz w:val="26"/>
          <w:szCs w:val="26"/>
        </w:rPr>
        <w:t>,2</w:t>
      </w:r>
      <w:r w:rsidRPr="004B0874">
        <w:rPr>
          <w:rFonts w:ascii="Times New Roman" w:hAnsi="Times New Roman" w:cs="Times New Roman"/>
          <w:sz w:val="26"/>
          <w:szCs w:val="26"/>
        </w:rPr>
        <w:t>%; 2022г. – 78,5%; 2023г. – 79%</w:t>
      </w:r>
    </w:p>
    <w:p w:rsidR="00717926" w:rsidRPr="004B0874" w:rsidRDefault="00717926" w:rsidP="00717926">
      <w:pPr>
        <w:spacing w:before="240" w:after="0" w:line="240" w:lineRule="auto"/>
        <w:contextualSpacing/>
        <w:jc w:val="both"/>
        <w:rPr>
          <w:rFonts w:ascii="Times New Roman" w:hAnsi="Times New Roman" w:cs="Times New Roman"/>
          <w:sz w:val="26"/>
          <w:szCs w:val="26"/>
        </w:rPr>
      </w:pPr>
      <w:r w:rsidRPr="004B0874">
        <w:rPr>
          <w:rFonts w:ascii="Times New Roman" w:hAnsi="Times New Roman" w:cs="Times New Roman"/>
          <w:sz w:val="26"/>
          <w:szCs w:val="26"/>
        </w:rPr>
        <w:t>- развитие вариативных форм по предоставлению услуги по дошкольному образованию (ГКП, центр игровой поддержки): 8форм ежегодно.</w:t>
      </w:r>
    </w:p>
    <w:p w:rsidR="00717926" w:rsidRPr="004B0874" w:rsidRDefault="00717926" w:rsidP="00717926">
      <w:pPr>
        <w:spacing w:before="240" w:after="0" w:line="240" w:lineRule="auto"/>
        <w:contextualSpacing/>
        <w:jc w:val="both"/>
        <w:rPr>
          <w:rFonts w:ascii="Times New Roman" w:hAnsi="Times New Roman" w:cs="Times New Roman"/>
          <w:sz w:val="26"/>
          <w:szCs w:val="26"/>
        </w:rPr>
      </w:pPr>
      <w:r w:rsidRPr="004B0874">
        <w:rPr>
          <w:rFonts w:ascii="Times New Roman" w:hAnsi="Times New Roman" w:cs="Times New Roman"/>
          <w:sz w:val="26"/>
          <w:szCs w:val="26"/>
        </w:rPr>
        <w:t>- до</w:t>
      </w:r>
      <w:r w:rsidRPr="004B0874">
        <w:rPr>
          <w:rFonts w:ascii="Times New Roman" w:hAnsi="Times New Roman" w:cs="Times New Roman"/>
          <w:color w:val="000000"/>
          <w:kern w:val="24"/>
          <w:sz w:val="26"/>
          <w:szCs w:val="26"/>
        </w:rPr>
        <w:t>ля граждан, положительно оценивших качество услуг психолого-педагогической, методической и консультативной помощи для детей дошкольного возраста от общего числа обратившихся за получением услуги:</w:t>
      </w:r>
      <w:r w:rsidRPr="004B0874">
        <w:rPr>
          <w:rFonts w:ascii="Times New Roman" w:hAnsi="Times New Roman" w:cs="Times New Roman"/>
          <w:sz w:val="26"/>
          <w:szCs w:val="26"/>
        </w:rPr>
        <w:t>2021г. - 72%; 2022г. – 73%; 2023г.-74%.</w:t>
      </w:r>
    </w:p>
    <w:p w:rsidR="00717926" w:rsidRDefault="00717926" w:rsidP="00717926">
      <w:pPr>
        <w:autoSpaceDE w:val="0"/>
        <w:autoSpaceDN w:val="0"/>
        <w:adjustRightInd w:val="0"/>
        <w:spacing w:after="0" w:line="23" w:lineRule="atLeast"/>
        <w:jc w:val="both"/>
        <w:rPr>
          <w:rFonts w:ascii="Times New Roman" w:eastAsia="HiddenHorzOCR" w:hAnsi="Times New Roman" w:cs="Times New Roman"/>
          <w:sz w:val="26"/>
          <w:szCs w:val="26"/>
          <w:lang w:eastAsia="ru-RU"/>
        </w:rPr>
      </w:pPr>
      <w:r w:rsidRPr="004B0874">
        <w:rPr>
          <w:rFonts w:ascii="Times New Roman" w:eastAsia="HiddenHorzOCR" w:hAnsi="Times New Roman" w:cs="Times New Roman"/>
          <w:sz w:val="26"/>
          <w:szCs w:val="26"/>
          <w:lang w:eastAsia="ru-RU"/>
        </w:rPr>
        <w:lastRenderedPageBreak/>
        <w:t>Срок реализации подпрограммы:2021-2023гг.</w:t>
      </w:r>
    </w:p>
    <w:p w:rsidR="001F6C4E" w:rsidRPr="004B0874" w:rsidRDefault="001F6C4E" w:rsidP="00717926">
      <w:pPr>
        <w:autoSpaceDE w:val="0"/>
        <w:autoSpaceDN w:val="0"/>
        <w:adjustRightInd w:val="0"/>
        <w:spacing w:after="0" w:line="23" w:lineRule="atLeast"/>
        <w:jc w:val="both"/>
        <w:rPr>
          <w:rFonts w:ascii="Times New Roman" w:eastAsia="Times New Roman" w:hAnsi="Times New Roman" w:cs="Times New Roman"/>
          <w:sz w:val="26"/>
          <w:szCs w:val="26"/>
          <w:lang w:eastAsia="ru-RU"/>
        </w:rPr>
      </w:pPr>
    </w:p>
    <w:p w:rsidR="00717926" w:rsidRPr="004B0874" w:rsidRDefault="00717926" w:rsidP="00717926">
      <w:pPr>
        <w:spacing w:after="0" w:line="23" w:lineRule="atLeast"/>
        <w:ind w:firstLine="567"/>
        <w:jc w:val="both"/>
        <w:rPr>
          <w:rFonts w:ascii="Times New Roman" w:eastAsia="HiddenHorzOCR" w:hAnsi="Times New Roman" w:cs="Times New Roman"/>
          <w:b/>
          <w:sz w:val="26"/>
          <w:szCs w:val="26"/>
          <w:lang w:eastAsia="ru-RU"/>
        </w:rPr>
      </w:pPr>
      <w:r w:rsidRPr="004B0874">
        <w:rPr>
          <w:rFonts w:ascii="Times New Roman" w:eastAsia="HiddenHorzOCR" w:hAnsi="Times New Roman" w:cs="Times New Roman"/>
          <w:b/>
          <w:sz w:val="26"/>
          <w:szCs w:val="26"/>
          <w:lang w:eastAsia="ru-RU"/>
        </w:rPr>
        <w:t>Подпрограмма 2 "</w:t>
      </w:r>
      <w:r w:rsidRPr="004B0874">
        <w:rPr>
          <w:rFonts w:ascii="Times New Roman" w:eastAsia="Times New Roman" w:hAnsi="Times New Roman" w:cs="Times New Roman"/>
          <w:b/>
          <w:sz w:val="26"/>
          <w:szCs w:val="26"/>
          <w:lang w:eastAsia="ru-RU"/>
        </w:rPr>
        <w:t>Предоставление начального, основного, среднего общего образования</w:t>
      </w:r>
      <w:r w:rsidRPr="004B0874">
        <w:rPr>
          <w:rFonts w:ascii="Times New Roman" w:eastAsia="HiddenHorzOCR" w:hAnsi="Times New Roman" w:cs="Times New Roman"/>
          <w:b/>
          <w:sz w:val="26"/>
          <w:szCs w:val="26"/>
          <w:lang w:eastAsia="ru-RU"/>
        </w:rPr>
        <w:t>"</w:t>
      </w:r>
    </w:p>
    <w:p w:rsidR="00717926" w:rsidRPr="004B0874" w:rsidRDefault="00717926" w:rsidP="0071792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Общее образование реализуется по уровням образования: начальное общее, основное общее, среднее общее образование. Общее образование предоставляется прошедшими государственную аккредитацию, имеющими лицензии на право ведения образовательной деятельности общеобразовательными организациями, реализующими основные общеобразовательные программы.</w:t>
      </w:r>
    </w:p>
    <w:p w:rsidR="00717926" w:rsidRPr="004B0874" w:rsidRDefault="00717926" w:rsidP="00717926">
      <w:pPr>
        <w:spacing w:after="0" w:line="240" w:lineRule="auto"/>
        <w:ind w:firstLine="540"/>
        <w:jc w:val="both"/>
        <w:rPr>
          <w:rFonts w:ascii="Times New Roman" w:eastAsia="Helvetica" w:hAnsi="Times New Roman" w:cs="Times New Roman"/>
          <w:sz w:val="26"/>
          <w:szCs w:val="26"/>
          <w:lang w:eastAsia="ru-RU"/>
        </w:rPr>
      </w:pPr>
      <w:r w:rsidRPr="004B0874">
        <w:rPr>
          <w:rFonts w:ascii="Times New Roman" w:eastAsia="Times New Roman" w:hAnsi="Times New Roman" w:cs="Times New Roman"/>
          <w:sz w:val="26"/>
          <w:szCs w:val="26"/>
          <w:lang w:eastAsia="ru-RU"/>
        </w:rPr>
        <w:t>Для предоставления</w:t>
      </w:r>
      <w:r w:rsidR="001F6C4E">
        <w:rPr>
          <w:rFonts w:ascii="Times New Roman" w:eastAsia="Times New Roman" w:hAnsi="Times New Roman" w:cs="Times New Roman"/>
          <w:sz w:val="26"/>
          <w:szCs w:val="26"/>
          <w:lang w:eastAsia="ru-RU"/>
        </w:rPr>
        <w:t xml:space="preserve"> </w:t>
      </w:r>
      <w:r w:rsidRPr="004B0874">
        <w:rPr>
          <w:rFonts w:ascii="Times New Roman" w:eastAsia="Times New Roman" w:hAnsi="Times New Roman" w:cs="Times New Roman"/>
          <w:sz w:val="26"/>
          <w:szCs w:val="26"/>
          <w:lang w:eastAsia="ru-RU"/>
        </w:rPr>
        <w:t>начального общего, основного общего, среднего общего образования в районе действуют19 общеобразовательных организации (из них 4 основных школ, 15 средних школ), в которых обучаются 3112 обучающихся. Все общеобразовательные организации осуществляют образовательную деятельность на основании лицензий с бессрочным действием.</w:t>
      </w:r>
    </w:p>
    <w:p w:rsidR="00717926" w:rsidRPr="004B0874" w:rsidRDefault="00717926" w:rsidP="00717926">
      <w:pPr>
        <w:spacing w:after="0" w:line="240" w:lineRule="auto"/>
        <w:ind w:firstLine="540"/>
        <w:jc w:val="both"/>
        <w:rPr>
          <w:rFonts w:ascii="Times New Roman" w:eastAsia="ヒラギノ角ゴ Pro W3" w:hAnsi="Times New Roman" w:cs="Times New Roman"/>
          <w:color w:val="000000"/>
          <w:sz w:val="26"/>
          <w:szCs w:val="26"/>
          <w:lang w:eastAsia="ru-RU"/>
        </w:rPr>
      </w:pPr>
      <w:r w:rsidRPr="004B0874">
        <w:rPr>
          <w:rFonts w:ascii="Times New Roman" w:eastAsia="Helvetica" w:hAnsi="Times New Roman" w:cs="Times New Roman"/>
          <w:color w:val="000000"/>
          <w:sz w:val="26"/>
          <w:szCs w:val="26"/>
          <w:lang w:eastAsia="ru-RU"/>
        </w:rPr>
        <w:t xml:space="preserve"> Ежегодно ведется работа по созданию условий для эффективного развития, направленного на обеспечение доступности качественного образования, соответствующего требованиям надзорных органов</w:t>
      </w:r>
      <w:r w:rsidRPr="004B0874">
        <w:rPr>
          <w:rFonts w:ascii="Times New Roman" w:eastAsia="ヒラギノ角ゴ Pro W3" w:hAnsi="Times New Roman" w:cs="Times New Roman"/>
          <w:color w:val="000000"/>
          <w:sz w:val="26"/>
          <w:szCs w:val="26"/>
          <w:lang w:eastAsia="ru-RU"/>
        </w:rPr>
        <w:t>.</w:t>
      </w:r>
    </w:p>
    <w:p w:rsidR="00717926" w:rsidRPr="004B0874" w:rsidRDefault="00717926" w:rsidP="00717926">
      <w:pPr>
        <w:pStyle w:val="a7"/>
        <w:shd w:val="clear" w:color="auto" w:fill="FFFFFF"/>
        <w:spacing w:before="0" w:beforeAutospacing="0" w:after="0" w:afterAutospacing="0"/>
        <w:ind w:firstLine="540"/>
        <w:jc w:val="both"/>
        <w:rPr>
          <w:color w:val="000000"/>
          <w:sz w:val="26"/>
          <w:szCs w:val="26"/>
        </w:rPr>
      </w:pPr>
      <w:r w:rsidRPr="004B0874">
        <w:rPr>
          <w:sz w:val="26"/>
          <w:szCs w:val="26"/>
        </w:rPr>
        <w:t>Во всех школах района созданы условия для организации горячего питания, которое получают 98,3% обучающихся района.</w:t>
      </w:r>
      <w:r w:rsidR="001F6C4E">
        <w:rPr>
          <w:sz w:val="26"/>
          <w:szCs w:val="26"/>
        </w:rPr>
        <w:t xml:space="preserve"> </w:t>
      </w:r>
      <w:r w:rsidRPr="004B0874">
        <w:rPr>
          <w:rStyle w:val="aff3"/>
          <w:b w:val="0"/>
          <w:spacing w:val="2"/>
          <w:sz w:val="26"/>
          <w:szCs w:val="26"/>
        </w:rPr>
        <w:t>1</w:t>
      </w:r>
      <w:r w:rsidR="001F6C4E">
        <w:rPr>
          <w:rStyle w:val="aff3"/>
          <w:b w:val="0"/>
          <w:spacing w:val="2"/>
          <w:sz w:val="26"/>
          <w:szCs w:val="26"/>
        </w:rPr>
        <w:t xml:space="preserve"> </w:t>
      </w:r>
      <w:r w:rsidRPr="004B0874">
        <w:rPr>
          <w:rStyle w:val="aff3"/>
          <w:b w:val="0"/>
          <w:spacing w:val="2"/>
          <w:sz w:val="26"/>
          <w:szCs w:val="26"/>
        </w:rPr>
        <w:t>марта 2020 года принят ФЗ</w:t>
      </w:r>
      <w:r w:rsidRPr="004B0874">
        <w:rPr>
          <w:bCs/>
          <w:spacing w:val="2"/>
          <w:sz w:val="26"/>
          <w:szCs w:val="26"/>
        </w:rPr>
        <w:t xml:space="preserve"> № 47 «О внесении изменений в Федеральный закон «О качестве и безопасности пищевых продуктов» и изменения в статью 37 Федерального закона </w:t>
      </w:r>
      <w:r w:rsidR="006619B5" w:rsidRPr="004B0874">
        <w:rPr>
          <w:bCs/>
          <w:spacing w:val="2"/>
          <w:sz w:val="26"/>
          <w:szCs w:val="26"/>
        </w:rPr>
        <w:t xml:space="preserve">от 29.12.2012 №273-ФЗ </w:t>
      </w:r>
      <w:r w:rsidRPr="004B0874">
        <w:rPr>
          <w:bCs/>
          <w:spacing w:val="2"/>
          <w:sz w:val="26"/>
          <w:szCs w:val="26"/>
        </w:rPr>
        <w:t>«Об образовании в Российской Федерации</w:t>
      </w:r>
      <w:r w:rsidRPr="004B0874">
        <w:rPr>
          <w:rStyle w:val="aff3"/>
          <w:spacing w:val="2"/>
          <w:sz w:val="26"/>
          <w:szCs w:val="26"/>
        </w:rPr>
        <w:t>»</w:t>
      </w:r>
      <w:r w:rsidRPr="004B0874">
        <w:rPr>
          <w:rStyle w:val="aff3"/>
          <w:b w:val="0"/>
          <w:spacing w:val="2"/>
          <w:sz w:val="26"/>
          <w:szCs w:val="26"/>
        </w:rPr>
        <w:t>.</w:t>
      </w:r>
      <w:r w:rsidR="001F6C4E">
        <w:rPr>
          <w:rStyle w:val="aff3"/>
          <w:b w:val="0"/>
          <w:spacing w:val="2"/>
          <w:sz w:val="26"/>
          <w:szCs w:val="26"/>
        </w:rPr>
        <w:t xml:space="preserve"> </w:t>
      </w:r>
      <w:r w:rsidRPr="004B0874">
        <w:rPr>
          <w:sz w:val="26"/>
          <w:szCs w:val="26"/>
        </w:rPr>
        <w:t>Согласно закону, учащиеся младших классов (1-4 класс) получают бесплатное  горячее питание не реже одного раза в день</w:t>
      </w:r>
      <w:r w:rsidRPr="004B0874">
        <w:rPr>
          <w:color w:val="000000"/>
          <w:sz w:val="26"/>
          <w:szCs w:val="26"/>
        </w:rPr>
        <w:t xml:space="preserve">.  </w:t>
      </w:r>
    </w:p>
    <w:p w:rsidR="00717926" w:rsidRPr="004B0874" w:rsidRDefault="00717926" w:rsidP="00717926">
      <w:pPr>
        <w:widowControl w:val="0"/>
        <w:spacing w:after="0" w:line="240" w:lineRule="auto"/>
        <w:ind w:firstLine="540"/>
        <w:jc w:val="both"/>
        <w:rPr>
          <w:rFonts w:ascii="Times New Roman" w:eastAsia="Times New Roman" w:hAnsi="Times New Roman" w:cs="Times New Roman"/>
          <w:color w:val="000000"/>
          <w:sz w:val="26"/>
          <w:szCs w:val="26"/>
          <w:lang w:eastAsia="ru-RU"/>
        </w:rPr>
      </w:pPr>
      <w:r w:rsidRPr="004B0874">
        <w:rPr>
          <w:rFonts w:ascii="Times New Roman" w:eastAsia="Times New Roman" w:hAnsi="Times New Roman" w:cs="Times New Roman"/>
          <w:sz w:val="26"/>
          <w:szCs w:val="26"/>
          <w:lang w:eastAsia="ru-RU"/>
        </w:rPr>
        <w:t xml:space="preserve"> Организация горячего питания в школах района осуществляется через школьные столовые. Во всех общеобразовательных организациях района организовано двухразовое горячее питание с учетом категорий обучающихся. </w:t>
      </w:r>
      <w:r w:rsidRPr="004B0874">
        <w:rPr>
          <w:rFonts w:ascii="Times New Roman" w:eastAsia="Times New Roman" w:hAnsi="Times New Roman" w:cs="Times New Roman"/>
          <w:color w:val="000000"/>
          <w:sz w:val="26"/>
          <w:szCs w:val="26"/>
          <w:lang w:eastAsia="ru-RU"/>
        </w:rPr>
        <w:t xml:space="preserve">Процент питающихся детей в школах довольно </w:t>
      </w:r>
      <w:r w:rsidR="001F6C4E" w:rsidRPr="004B0874">
        <w:rPr>
          <w:rFonts w:ascii="Times New Roman" w:eastAsia="Times New Roman" w:hAnsi="Times New Roman" w:cs="Times New Roman"/>
          <w:color w:val="000000"/>
          <w:sz w:val="26"/>
          <w:szCs w:val="26"/>
          <w:lang w:eastAsia="ru-RU"/>
        </w:rPr>
        <w:t>высок, тем</w:t>
      </w:r>
      <w:r w:rsidRPr="004B0874">
        <w:rPr>
          <w:rFonts w:ascii="Times New Roman" w:eastAsia="Times New Roman" w:hAnsi="Times New Roman" w:cs="Times New Roman"/>
          <w:color w:val="000000"/>
          <w:sz w:val="26"/>
          <w:szCs w:val="26"/>
          <w:lang w:eastAsia="ru-RU"/>
        </w:rPr>
        <w:t xml:space="preserve"> не менее, 1,7 % обучающихся не получают горячее питание в школе.</w:t>
      </w:r>
    </w:p>
    <w:p w:rsidR="00717926" w:rsidRPr="004B0874" w:rsidRDefault="00717926" w:rsidP="00717926">
      <w:pPr>
        <w:widowControl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Основными направлениями являются:</w:t>
      </w:r>
    </w:p>
    <w:p w:rsidR="00717926" w:rsidRPr="004B0874" w:rsidRDefault="00717926" w:rsidP="00717926">
      <w:pPr>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-увеличение охвата горячим питанием обучающихся общеобразовательных организаций;</w:t>
      </w:r>
    </w:p>
    <w:p w:rsidR="00717926" w:rsidRPr="004B0874" w:rsidRDefault="00717926" w:rsidP="00717926">
      <w:pPr>
        <w:spacing w:after="0" w:line="240" w:lineRule="auto"/>
        <w:ind w:firstLine="540"/>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  улучшение материально-технической базы школьных столовых;              </w:t>
      </w:r>
    </w:p>
    <w:p w:rsidR="00717926" w:rsidRPr="004B0874" w:rsidRDefault="00717926" w:rsidP="00717926">
      <w:pPr>
        <w:spacing w:after="0" w:line="240" w:lineRule="auto"/>
        <w:ind w:firstLine="540"/>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  улучшение качества питания; </w:t>
      </w:r>
    </w:p>
    <w:p w:rsidR="00717926" w:rsidRPr="004B0874" w:rsidRDefault="00717926" w:rsidP="00717926">
      <w:pPr>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-пропаганда среди обучающихся и их родителей принципов рационального здорового питания. </w:t>
      </w:r>
    </w:p>
    <w:p w:rsidR="00717926" w:rsidRPr="004B0874" w:rsidRDefault="00717926" w:rsidP="00717926">
      <w:pPr>
        <w:widowControl w:val="0"/>
        <w:spacing w:after="0" w:line="240" w:lineRule="auto"/>
        <w:ind w:right="-185" w:firstLine="540"/>
        <w:jc w:val="both"/>
        <w:outlineLvl w:val="0"/>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Одним из условий организации образовательного процесса является создание безопасных условий подвоза обучающихся к образовательным организациям, которое </w:t>
      </w:r>
      <w:r w:rsidR="001F6C4E" w:rsidRPr="004B0874">
        <w:rPr>
          <w:rFonts w:ascii="Times New Roman" w:eastAsia="Times New Roman" w:hAnsi="Times New Roman" w:cs="Times New Roman"/>
          <w:sz w:val="26"/>
          <w:szCs w:val="26"/>
          <w:lang w:eastAsia="ru-RU"/>
        </w:rPr>
        <w:t>осуществляется на</w:t>
      </w:r>
      <w:r w:rsidRPr="004B0874">
        <w:rPr>
          <w:rFonts w:ascii="Times New Roman" w:eastAsia="Times New Roman" w:hAnsi="Times New Roman" w:cs="Times New Roman"/>
          <w:sz w:val="26"/>
          <w:szCs w:val="26"/>
          <w:lang w:eastAsia="ru-RU"/>
        </w:rPr>
        <w:t xml:space="preserve"> </w:t>
      </w:r>
      <w:r w:rsidR="001F6C4E" w:rsidRPr="004B0874">
        <w:rPr>
          <w:rFonts w:ascii="Times New Roman" w:eastAsia="Times New Roman" w:hAnsi="Times New Roman" w:cs="Times New Roman"/>
          <w:sz w:val="26"/>
          <w:szCs w:val="26"/>
          <w:lang w:eastAsia="ru-RU"/>
        </w:rPr>
        <w:t>основании постановления</w:t>
      </w:r>
      <w:r w:rsidRPr="004B0874">
        <w:rPr>
          <w:rFonts w:ascii="Times New Roman" w:eastAsia="Times New Roman" w:hAnsi="Times New Roman" w:cs="Times New Roman"/>
          <w:sz w:val="26"/>
          <w:szCs w:val="26"/>
          <w:lang w:eastAsia="ru-RU"/>
        </w:rPr>
        <w:t xml:space="preserve"> администрации района от 28.08.2020 года № 341 «Об организации подвоза к образовательным учреждениям».</w:t>
      </w:r>
      <w:r w:rsidR="001F6C4E">
        <w:rPr>
          <w:rFonts w:ascii="Times New Roman" w:eastAsia="Times New Roman" w:hAnsi="Times New Roman" w:cs="Times New Roman"/>
          <w:sz w:val="26"/>
          <w:szCs w:val="26"/>
          <w:lang w:eastAsia="ru-RU"/>
        </w:rPr>
        <w:t xml:space="preserve"> </w:t>
      </w:r>
      <w:r w:rsidRPr="004B0874">
        <w:rPr>
          <w:rFonts w:ascii="Times New Roman" w:eastAsia="Times New Roman" w:hAnsi="Times New Roman" w:cs="Times New Roman"/>
          <w:sz w:val="26"/>
          <w:szCs w:val="26"/>
          <w:lang w:eastAsia="ru-RU"/>
        </w:rPr>
        <w:t>В</w:t>
      </w:r>
      <w:r w:rsidR="001F6C4E">
        <w:rPr>
          <w:rFonts w:ascii="Times New Roman" w:eastAsia="Times New Roman" w:hAnsi="Times New Roman" w:cs="Times New Roman"/>
          <w:sz w:val="26"/>
          <w:szCs w:val="26"/>
          <w:lang w:eastAsia="ru-RU"/>
        </w:rPr>
        <w:t xml:space="preserve"> </w:t>
      </w:r>
      <w:proofErr w:type="spellStart"/>
      <w:r w:rsidRPr="004B0874">
        <w:rPr>
          <w:rFonts w:ascii="Times New Roman" w:eastAsia="Times New Roman" w:hAnsi="Times New Roman" w:cs="Times New Roman"/>
          <w:sz w:val="26"/>
          <w:szCs w:val="26"/>
          <w:lang w:eastAsia="ru-RU"/>
        </w:rPr>
        <w:t>Нижнеингашском</w:t>
      </w:r>
      <w:proofErr w:type="spellEnd"/>
      <w:r w:rsidRPr="004B0874">
        <w:rPr>
          <w:rFonts w:ascii="Times New Roman" w:eastAsia="Times New Roman" w:hAnsi="Times New Roman" w:cs="Times New Roman"/>
          <w:sz w:val="26"/>
          <w:szCs w:val="26"/>
          <w:lang w:eastAsia="ru-RU"/>
        </w:rPr>
        <w:t xml:space="preserve"> районе протяжённость дорог, по которым подвозят детей к образовательным организациям, составляет более 456 км, без учёта кратности маршрутов. Организовано 37 маршрутов подвоза </w:t>
      </w:r>
      <w:r w:rsidR="000F27BF" w:rsidRPr="004B0874">
        <w:rPr>
          <w:rFonts w:ascii="Times New Roman" w:eastAsia="Times New Roman" w:hAnsi="Times New Roman" w:cs="Times New Roman"/>
          <w:sz w:val="26"/>
          <w:szCs w:val="26"/>
          <w:lang w:eastAsia="ru-RU"/>
        </w:rPr>
        <w:t>для 646</w:t>
      </w:r>
      <w:r w:rsidRPr="004B0874">
        <w:rPr>
          <w:rFonts w:ascii="Times New Roman" w:eastAsia="Times New Roman" w:hAnsi="Times New Roman" w:cs="Times New Roman"/>
          <w:noProof/>
          <w:sz w:val="26"/>
          <w:szCs w:val="26"/>
          <w:lang w:eastAsia="ru-RU"/>
        </w:rPr>
        <w:t xml:space="preserve"> учащихся (21 % от общего количества) ежедневно. </w:t>
      </w:r>
      <w:r w:rsidRPr="004B0874">
        <w:rPr>
          <w:rFonts w:ascii="Times New Roman" w:eastAsia="Times New Roman" w:hAnsi="Times New Roman" w:cs="Times New Roman"/>
          <w:sz w:val="26"/>
          <w:szCs w:val="26"/>
          <w:lang w:eastAsia="ru-RU"/>
        </w:rPr>
        <w:t xml:space="preserve">Подвоз осуществляется к 14 общеобразовательным школам из 35 населённых пунктов. Для </w:t>
      </w:r>
      <w:proofErr w:type="gramStart"/>
      <w:r w:rsidRPr="004B0874">
        <w:rPr>
          <w:rFonts w:ascii="Times New Roman" w:eastAsia="Times New Roman" w:hAnsi="Times New Roman" w:cs="Times New Roman"/>
          <w:sz w:val="26"/>
          <w:szCs w:val="26"/>
          <w:lang w:eastAsia="ru-RU"/>
        </w:rPr>
        <w:t>перевозки  используется</w:t>
      </w:r>
      <w:proofErr w:type="gramEnd"/>
      <w:r w:rsidRPr="004B0874">
        <w:rPr>
          <w:rFonts w:ascii="Times New Roman" w:eastAsia="Times New Roman" w:hAnsi="Times New Roman" w:cs="Times New Roman"/>
          <w:sz w:val="26"/>
          <w:szCs w:val="26"/>
          <w:lang w:eastAsia="ru-RU"/>
        </w:rPr>
        <w:t xml:space="preserve"> 28 единиц автотранспорта, которые оборудованы системой ГЛОНАСС.</w:t>
      </w:r>
    </w:p>
    <w:p w:rsidR="00717926" w:rsidRDefault="00717926" w:rsidP="00717926">
      <w:pPr>
        <w:shd w:val="clear" w:color="auto" w:fill="FFFFFF"/>
        <w:spacing w:after="0" w:line="285" w:lineRule="atLeast"/>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lastRenderedPageBreak/>
        <w:t xml:space="preserve">Признанными показателями качества работы системы образования являются независимые оценки качества подготовки обучающихся по образовательным программам общего образования. </w:t>
      </w:r>
    </w:p>
    <w:p w:rsidR="001F6C4E" w:rsidRPr="004B0874" w:rsidRDefault="001F6C4E" w:rsidP="00717926">
      <w:pPr>
        <w:shd w:val="clear" w:color="auto" w:fill="FFFFFF"/>
        <w:spacing w:after="0" w:line="285" w:lineRule="atLeast"/>
        <w:ind w:firstLine="540"/>
        <w:jc w:val="both"/>
        <w:rPr>
          <w:rFonts w:ascii="Times New Roman" w:eastAsia="Times New Roman" w:hAnsi="Times New Roman" w:cs="Times New Roman"/>
          <w:sz w:val="26"/>
          <w:szCs w:val="26"/>
          <w:lang w:eastAsia="ru-RU"/>
        </w:rPr>
      </w:pPr>
    </w:p>
    <w:p w:rsidR="00717926" w:rsidRPr="004B0874" w:rsidRDefault="00717926" w:rsidP="00717926">
      <w:pPr>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         Результаты государственной итоговой аттестации по образовательным программам основного общего образования, проводимой в форме основного государственного экзамена.</w:t>
      </w:r>
    </w:p>
    <w:p w:rsidR="00717926" w:rsidRPr="004B0874" w:rsidRDefault="00717926" w:rsidP="00717926">
      <w:pPr>
        <w:spacing w:after="0" w:line="240" w:lineRule="auto"/>
        <w:jc w:val="both"/>
        <w:rPr>
          <w:rFonts w:ascii="Times New Roman" w:eastAsia="Times New Roman" w:hAnsi="Times New Roman" w:cs="Times New Roman"/>
          <w:sz w:val="26"/>
          <w:szCs w:val="26"/>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795"/>
        <w:gridCol w:w="1640"/>
        <w:gridCol w:w="1726"/>
        <w:gridCol w:w="1665"/>
        <w:gridCol w:w="1829"/>
      </w:tblGrid>
      <w:tr w:rsidR="00717926" w:rsidRPr="004B0874" w:rsidTr="0074346D">
        <w:trPr>
          <w:trHeight w:val="390"/>
        </w:trPr>
        <w:tc>
          <w:tcPr>
            <w:tcW w:w="951" w:type="dxa"/>
            <w:vMerge w:val="restart"/>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p>
        </w:tc>
        <w:tc>
          <w:tcPr>
            <w:tcW w:w="1795" w:type="dxa"/>
            <w:vMerge w:val="restart"/>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Количество выпускников</w:t>
            </w:r>
          </w:p>
        </w:tc>
        <w:tc>
          <w:tcPr>
            <w:tcW w:w="3366" w:type="dxa"/>
            <w:gridSpan w:val="2"/>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Русский язык</w:t>
            </w:r>
          </w:p>
        </w:tc>
        <w:tc>
          <w:tcPr>
            <w:tcW w:w="3494" w:type="dxa"/>
            <w:gridSpan w:val="2"/>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 xml:space="preserve">Математика </w:t>
            </w:r>
          </w:p>
        </w:tc>
      </w:tr>
      <w:tr w:rsidR="00717926" w:rsidRPr="004B0874" w:rsidTr="0074346D">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926" w:rsidRPr="004B0874" w:rsidRDefault="00717926" w:rsidP="0074346D">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926" w:rsidRPr="004B0874" w:rsidRDefault="00717926" w:rsidP="0074346D">
            <w:pPr>
              <w:spacing w:after="0" w:line="240" w:lineRule="auto"/>
              <w:rPr>
                <w:rFonts w:ascii="Times New Roman" w:eastAsia="Times New Roman" w:hAnsi="Times New Roman" w:cs="Times New Roman"/>
                <w:sz w:val="26"/>
                <w:szCs w:val="26"/>
              </w:rPr>
            </w:pPr>
          </w:p>
        </w:tc>
        <w:tc>
          <w:tcPr>
            <w:tcW w:w="1640" w:type="dxa"/>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Качество (%)</w:t>
            </w:r>
          </w:p>
        </w:tc>
        <w:tc>
          <w:tcPr>
            <w:tcW w:w="1726" w:type="dxa"/>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Успешность (%)</w:t>
            </w:r>
          </w:p>
        </w:tc>
        <w:tc>
          <w:tcPr>
            <w:tcW w:w="1665" w:type="dxa"/>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Качество (%)</w:t>
            </w:r>
          </w:p>
        </w:tc>
        <w:tc>
          <w:tcPr>
            <w:tcW w:w="1829" w:type="dxa"/>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Успешность (%)</w:t>
            </w:r>
          </w:p>
        </w:tc>
      </w:tr>
      <w:tr w:rsidR="00717926" w:rsidRPr="004B0874" w:rsidTr="0074346D">
        <w:tc>
          <w:tcPr>
            <w:tcW w:w="951" w:type="dxa"/>
            <w:tcBorders>
              <w:top w:val="single" w:sz="4" w:space="0" w:color="auto"/>
              <w:left w:val="single" w:sz="4" w:space="0" w:color="auto"/>
              <w:bottom w:val="single" w:sz="4" w:space="0" w:color="auto"/>
              <w:right w:val="single" w:sz="4" w:space="0" w:color="auto"/>
            </w:tcBorders>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2018</w:t>
            </w:r>
          </w:p>
        </w:tc>
        <w:tc>
          <w:tcPr>
            <w:tcW w:w="1795" w:type="dxa"/>
            <w:tcBorders>
              <w:top w:val="single" w:sz="4" w:space="0" w:color="auto"/>
              <w:left w:val="single" w:sz="4" w:space="0" w:color="auto"/>
              <w:bottom w:val="single" w:sz="4" w:space="0" w:color="auto"/>
              <w:right w:val="single" w:sz="4" w:space="0" w:color="auto"/>
            </w:tcBorders>
            <w:vAlign w:val="bottom"/>
          </w:tcPr>
          <w:p w:rsidR="00717926" w:rsidRPr="004B0874" w:rsidRDefault="00717926" w:rsidP="0074346D">
            <w:pPr>
              <w:spacing w:after="0" w:line="240" w:lineRule="auto"/>
              <w:rPr>
                <w:rFonts w:ascii="Times New Roman" w:eastAsia="Times New Roman" w:hAnsi="Times New Roman" w:cs="Times New Roman"/>
                <w:bCs/>
                <w:color w:val="000000"/>
                <w:sz w:val="26"/>
                <w:szCs w:val="26"/>
                <w:lang w:eastAsia="ru-RU"/>
              </w:rPr>
            </w:pPr>
            <w:r w:rsidRPr="004B0874">
              <w:rPr>
                <w:rFonts w:ascii="Times New Roman" w:eastAsia="Times New Roman" w:hAnsi="Times New Roman" w:cs="Times New Roman"/>
                <w:bCs/>
                <w:color w:val="000000"/>
                <w:sz w:val="26"/>
                <w:szCs w:val="26"/>
                <w:lang w:eastAsia="ru-RU"/>
              </w:rPr>
              <w:t>297</w:t>
            </w:r>
          </w:p>
        </w:tc>
        <w:tc>
          <w:tcPr>
            <w:tcW w:w="1640" w:type="dxa"/>
            <w:tcBorders>
              <w:top w:val="single" w:sz="4" w:space="0" w:color="auto"/>
              <w:left w:val="single" w:sz="4" w:space="0" w:color="auto"/>
              <w:bottom w:val="single" w:sz="4" w:space="0" w:color="auto"/>
              <w:right w:val="single" w:sz="4" w:space="0" w:color="auto"/>
            </w:tcBorders>
            <w:vAlign w:val="bottom"/>
          </w:tcPr>
          <w:p w:rsidR="00717926" w:rsidRPr="004B0874" w:rsidRDefault="00717926" w:rsidP="0074346D">
            <w:pPr>
              <w:spacing w:after="0" w:line="240" w:lineRule="auto"/>
              <w:rPr>
                <w:rFonts w:ascii="Times New Roman" w:eastAsia="Times New Roman" w:hAnsi="Times New Roman" w:cs="Times New Roman"/>
                <w:bCs/>
                <w:sz w:val="26"/>
                <w:szCs w:val="26"/>
                <w:lang w:eastAsia="ru-RU"/>
              </w:rPr>
            </w:pPr>
            <w:r w:rsidRPr="004B0874">
              <w:rPr>
                <w:rFonts w:ascii="Times New Roman" w:eastAsia="Times New Roman" w:hAnsi="Times New Roman" w:cs="Times New Roman"/>
                <w:bCs/>
                <w:sz w:val="26"/>
                <w:szCs w:val="26"/>
                <w:lang w:eastAsia="ru-RU"/>
              </w:rPr>
              <w:t>45,6</w:t>
            </w:r>
          </w:p>
        </w:tc>
        <w:tc>
          <w:tcPr>
            <w:tcW w:w="1726" w:type="dxa"/>
            <w:tcBorders>
              <w:top w:val="single" w:sz="4" w:space="0" w:color="auto"/>
              <w:left w:val="single" w:sz="4" w:space="0" w:color="auto"/>
              <w:bottom w:val="single" w:sz="4" w:space="0" w:color="auto"/>
              <w:right w:val="single" w:sz="4" w:space="0" w:color="auto"/>
            </w:tcBorders>
            <w:vAlign w:val="bottom"/>
          </w:tcPr>
          <w:p w:rsidR="00717926" w:rsidRPr="004B0874" w:rsidRDefault="00717926" w:rsidP="0074346D">
            <w:pPr>
              <w:spacing w:after="0" w:line="240" w:lineRule="auto"/>
              <w:rPr>
                <w:rFonts w:ascii="Times New Roman" w:eastAsia="Times New Roman" w:hAnsi="Times New Roman" w:cs="Times New Roman"/>
                <w:bCs/>
                <w:sz w:val="26"/>
                <w:szCs w:val="26"/>
                <w:lang w:eastAsia="ru-RU"/>
              </w:rPr>
            </w:pPr>
            <w:r w:rsidRPr="004B0874">
              <w:rPr>
                <w:rFonts w:ascii="Times New Roman" w:eastAsia="Times New Roman" w:hAnsi="Times New Roman" w:cs="Times New Roman"/>
                <w:bCs/>
                <w:sz w:val="26"/>
                <w:szCs w:val="26"/>
                <w:lang w:eastAsia="ru-RU"/>
              </w:rPr>
              <w:t>99,3</w:t>
            </w:r>
          </w:p>
        </w:tc>
        <w:tc>
          <w:tcPr>
            <w:tcW w:w="1665" w:type="dxa"/>
            <w:tcBorders>
              <w:top w:val="single" w:sz="4" w:space="0" w:color="auto"/>
              <w:left w:val="single" w:sz="4" w:space="0" w:color="auto"/>
              <w:bottom w:val="single" w:sz="4" w:space="0" w:color="auto"/>
              <w:right w:val="single" w:sz="4" w:space="0" w:color="auto"/>
            </w:tcBorders>
            <w:vAlign w:val="bottom"/>
          </w:tcPr>
          <w:p w:rsidR="00717926" w:rsidRPr="004B0874" w:rsidRDefault="00717926" w:rsidP="0074346D">
            <w:pPr>
              <w:spacing w:after="0" w:line="240" w:lineRule="auto"/>
              <w:rPr>
                <w:rFonts w:ascii="Times New Roman" w:eastAsia="Times New Roman" w:hAnsi="Times New Roman" w:cs="Times New Roman"/>
                <w:bCs/>
                <w:sz w:val="26"/>
                <w:szCs w:val="26"/>
                <w:lang w:eastAsia="ru-RU"/>
              </w:rPr>
            </w:pPr>
            <w:r w:rsidRPr="004B0874">
              <w:rPr>
                <w:rFonts w:ascii="Times New Roman" w:eastAsia="Times New Roman" w:hAnsi="Times New Roman" w:cs="Times New Roman"/>
                <w:bCs/>
                <w:sz w:val="26"/>
                <w:szCs w:val="26"/>
                <w:lang w:eastAsia="ru-RU"/>
              </w:rPr>
              <w:t>56,2</w:t>
            </w:r>
          </w:p>
        </w:tc>
        <w:tc>
          <w:tcPr>
            <w:tcW w:w="1829" w:type="dxa"/>
            <w:tcBorders>
              <w:top w:val="single" w:sz="4" w:space="0" w:color="auto"/>
              <w:left w:val="single" w:sz="4" w:space="0" w:color="auto"/>
              <w:bottom w:val="single" w:sz="4" w:space="0" w:color="auto"/>
              <w:right w:val="single" w:sz="4" w:space="0" w:color="auto"/>
            </w:tcBorders>
            <w:vAlign w:val="bottom"/>
          </w:tcPr>
          <w:p w:rsidR="00717926" w:rsidRPr="004B0874" w:rsidRDefault="00717926" w:rsidP="0074346D">
            <w:pPr>
              <w:spacing w:after="0" w:line="240" w:lineRule="auto"/>
              <w:rPr>
                <w:rFonts w:ascii="Times New Roman" w:eastAsia="Times New Roman" w:hAnsi="Times New Roman" w:cs="Times New Roman"/>
                <w:bCs/>
                <w:sz w:val="26"/>
                <w:szCs w:val="26"/>
                <w:lang w:eastAsia="ru-RU"/>
              </w:rPr>
            </w:pPr>
            <w:r w:rsidRPr="004B0874">
              <w:rPr>
                <w:rFonts w:ascii="Times New Roman" w:eastAsia="Times New Roman" w:hAnsi="Times New Roman" w:cs="Times New Roman"/>
                <w:bCs/>
                <w:sz w:val="26"/>
                <w:szCs w:val="26"/>
                <w:lang w:eastAsia="ru-RU"/>
              </w:rPr>
              <w:t>100</w:t>
            </w:r>
          </w:p>
        </w:tc>
      </w:tr>
      <w:tr w:rsidR="00717926" w:rsidRPr="004B0874" w:rsidTr="0074346D">
        <w:tc>
          <w:tcPr>
            <w:tcW w:w="951" w:type="dxa"/>
            <w:tcBorders>
              <w:top w:val="single" w:sz="4" w:space="0" w:color="auto"/>
              <w:left w:val="single" w:sz="4" w:space="0" w:color="auto"/>
              <w:bottom w:val="single" w:sz="4" w:space="0" w:color="auto"/>
              <w:right w:val="single" w:sz="4" w:space="0" w:color="auto"/>
            </w:tcBorders>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2019</w:t>
            </w:r>
          </w:p>
        </w:tc>
        <w:tc>
          <w:tcPr>
            <w:tcW w:w="1795" w:type="dxa"/>
            <w:tcBorders>
              <w:top w:val="single" w:sz="4" w:space="0" w:color="auto"/>
              <w:left w:val="single" w:sz="4" w:space="0" w:color="auto"/>
              <w:bottom w:val="single" w:sz="4" w:space="0" w:color="auto"/>
              <w:right w:val="single" w:sz="4" w:space="0" w:color="auto"/>
            </w:tcBorders>
            <w:vAlign w:val="bottom"/>
          </w:tcPr>
          <w:p w:rsidR="00717926" w:rsidRPr="004B0874" w:rsidRDefault="00717926" w:rsidP="0074346D">
            <w:pPr>
              <w:spacing w:after="0" w:line="240" w:lineRule="auto"/>
              <w:rPr>
                <w:rFonts w:ascii="Times New Roman" w:eastAsia="Times New Roman" w:hAnsi="Times New Roman" w:cs="Times New Roman"/>
                <w:bCs/>
                <w:color w:val="000000"/>
                <w:sz w:val="26"/>
                <w:szCs w:val="26"/>
                <w:lang w:eastAsia="ru-RU"/>
              </w:rPr>
            </w:pPr>
            <w:r w:rsidRPr="004B0874">
              <w:rPr>
                <w:rFonts w:ascii="Times New Roman" w:eastAsia="Times New Roman" w:hAnsi="Times New Roman" w:cs="Times New Roman"/>
                <w:bCs/>
                <w:color w:val="000000"/>
                <w:sz w:val="26"/>
                <w:szCs w:val="26"/>
                <w:lang w:eastAsia="ru-RU"/>
              </w:rPr>
              <w:t>294</w:t>
            </w:r>
          </w:p>
        </w:tc>
        <w:tc>
          <w:tcPr>
            <w:tcW w:w="1640" w:type="dxa"/>
            <w:tcBorders>
              <w:top w:val="single" w:sz="4" w:space="0" w:color="auto"/>
              <w:left w:val="single" w:sz="4" w:space="0" w:color="auto"/>
              <w:bottom w:val="single" w:sz="4" w:space="0" w:color="auto"/>
              <w:right w:val="single" w:sz="4" w:space="0" w:color="auto"/>
            </w:tcBorders>
            <w:vAlign w:val="bottom"/>
          </w:tcPr>
          <w:p w:rsidR="00717926" w:rsidRPr="004B0874" w:rsidRDefault="00717926" w:rsidP="0074346D">
            <w:pPr>
              <w:spacing w:after="0" w:line="240" w:lineRule="auto"/>
              <w:rPr>
                <w:rFonts w:ascii="Times New Roman" w:eastAsia="Times New Roman" w:hAnsi="Times New Roman" w:cs="Times New Roman"/>
                <w:bCs/>
                <w:sz w:val="26"/>
                <w:szCs w:val="26"/>
                <w:lang w:eastAsia="ru-RU"/>
              </w:rPr>
            </w:pPr>
            <w:r w:rsidRPr="004B0874">
              <w:rPr>
                <w:rFonts w:ascii="Times New Roman" w:eastAsia="Times New Roman" w:hAnsi="Times New Roman" w:cs="Times New Roman"/>
                <w:bCs/>
                <w:sz w:val="26"/>
                <w:szCs w:val="26"/>
                <w:lang w:eastAsia="ru-RU"/>
              </w:rPr>
              <w:t>46,6</w:t>
            </w:r>
          </w:p>
        </w:tc>
        <w:tc>
          <w:tcPr>
            <w:tcW w:w="1726" w:type="dxa"/>
            <w:tcBorders>
              <w:top w:val="single" w:sz="4" w:space="0" w:color="auto"/>
              <w:left w:val="single" w:sz="4" w:space="0" w:color="auto"/>
              <w:bottom w:val="single" w:sz="4" w:space="0" w:color="auto"/>
              <w:right w:val="single" w:sz="4" w:space="0" w:color="auto"/>
            </w:tcBorders>
            <w:vAlign w:val="bottom"/>
          </w:tcPr>
          <w:p w:rsidR="00717926" w:rsidRPr="004B0874" w:rsidRDefault="00717926" w:rsidP="0074346D">
            <w:pPr>
              <w:spacing w:after="0" w:line="240" w:lineRule="auto"/>
              <w:rPr>
                <w:rFonts w:ascii="Times New Roman" w:eastAsia="Times New Roman" w:hAnsi="Times New Roman" w:cs="Times New Roman"/>
                <w:bCs/>
                <w:sz w:val="26"/>
                <w:szCs w:val="26"/>
                <w:lang w:eastAsia="ru-RU"/>
              </w:rPr>
            </w:pPr>
            <w:r w:rsidRPr="004B0874">
              <w:rPr>
                <w:rFonts w:ascii="Times New Roman" w:eastAsia="Times New Roman" w:hAnsi="Times New Roman" w:cs="Times New Roman"/>
                <w:bCs/>
                <w:sz w:val="26"/>
                <w:szCs w:val="26"/>
                <w:lang w:eastAsia="ru-RU"/>
              </w:rPr>
              <w:t>97</w:t>
            </w:r>
          </w:p>
        </w:tc>
        <w:tc>
          <w:tcPr>
            <w:tcW w:w="1665" w:type="dxa"/>
            <w:tcBorders>
              <w:top w:val="single" w:sz="4" w:space="0" w:color="auto"/>
              <w:left w:val="single" w:sz="4" w:space="0" w:color="auto"/>
              <w:bottom w:val="single" w:sz="4" w:space="0" w:color="auto"/>
              <w:right w:val="single" w:sz="4" w:space="0" w:color="auto"/>
            </w:tcBorders>
            <w:vAlign w:val="bottom"/>
          </w:tcPr>
          <w:p w:rsidR="00717926" w:rsidRPr="004B0874" w:rsidRDefault="00717926" w:rsidP="0074346D">
            <w:pPr>
              <w:spacing w:after="0" w:line="240" w:lineRule="auto"/>
              <w:rPr>
                <w:rFonts w:ascii="Times New Roman" w:eastAsia="Times New Roman" w:hAnsi="Times New Roman" w:cs="Times New Roman"/>
                <w:bCs/>
                <w:sz w:val="26"/>
                <w:szCs w:val="26"/>
                <w:lang w:eastAsia="ru-RU"/>
              </w:rPr>
            </w:pPr>
            <w:r w:rsidRPr="004B0874">
              <w:rPr>
                <w:rFonts w:ascii="Times New Roman" w:eastAsia="Times New Roman" w:hAnsi="Times New Roman" w:cs="Times New Roman"/>
                <w:bCs/>
                <w:sz w:val="26"/>
                <w:szCs w:val="26"/>
                <w:lang w:eastAsia="ru-RU"/>
              </w:rPr>
              <w:t>54,2</w:t>
            </w:r>
          </w:p>
        </w:tc>
        <w:tc>
          <w:tcPr>
            <w:tcW w:w="1829" w:type="dxa"/>
            <w:tcBorders>
              <w:top w:val="single" w:sz="4" w:space="0" w:color="auto"/>
              <w:left w:val="single" w:sz="4" w:space="0" w:color="auto"/>
              <w:bottom w:val="single" w:sz="4" w:space="0" w:color="auto"/>
              <w:right w:val="single" w:sz="4" w:space="0" w:color="auto"/>
            </w:tcBorders>
            <w:vAlign w:val="bottom"/>
          </w:tcPr>
          <w:p w:rsidR="00717926" w:rsidRPr="004B0874" w:rsidRDefault="00717926" w:rsidP="0074346D">
            <w:pPr>
              <w:spacing w:after="0" w:line="240" w:lineRule="auto"/>
              <w:rPr>
                <w:rFonts w:ascii="Times New Roman" w:eastAsia="Times New Roman" w:hAnsi="Times New Roman" w:cs="Times New Roman"/>
                <w:bCs/>
                <w:sz w:val="26"/>
                <w:szCs w:val="26"/>
                <w:lang w:eastAsia="ru-RU"/>
              </w:rPr>
            </w:pPr>
            <w:r w:rsidRPr="004B0874">
              <w:rPr>
                <w:rFonts w:ascii="Times New Roman" w:eastAsia="Times New Roman" w:hAnsi="Times New Roman" w:cs="Times New Roman"/>
                <w:bCs/>
                <w:sz w:val="26"/>
                <w:szCs w:val="26"/>
                <w:lang w:eastAsia="ru-RU"/>
              </w:rPr>
              <w:t>96</w:t>
            </w:r>
          </w:p>
        </w:tc>
      </w:tr>
    </w:tbl>
    <w:p w:rsidR="00717926" w:rsidRPr="004B0874" w:rsidRDefault="00717926" w:rsidP="00717926">
      <w:pPr>
        <w:spacing w:after="0" w:line="240" w:lineRule="auto"/>
        <w:ind w:firstLine="708"/>
        <w:rPr>
          <w:rFonts w:ascii="Times New Roman" w:eastAsia="Times New Roman" w:hAnsi="Times New Roman" w:cs="Times New Roman"/>
          <w:sz w:val="26"/>
          <w:szCs w:val="26"/>
          <w:lang w:eastAsia="ru-RU"/>
        </w:rPr>
      </w:pPr>
    </w:p>
    <w:p w:rsidR="00717926" w:rsidRPr="004B0874" w:rsidRDefault="00717926" w:rsidP="00717926">
      <w:pPr>
        <w:spacing w:after="0" w:line="240" w:lineRule="auto"/>
        <w:ind w:firstLine="708"/>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Результаты государственной итоговой аттестации по образовательным программам среднего общего образования, проводимой в форме единого государственного экзамена.</w:t>
      </w:r>
    </w:p>
    <w:p w:rsidR="00717926" w:rsidRPr="004B0874" w:rsidRDefault="00717926" w:rsidP="00717926">
      <w:pPr>
        <w:spacing w:after="0" w:line="240" w:lineRule="auto"/>
        <w:ind w:firstLine="708"/>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Русский язык</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2964"/>
        <w:gridCol w:w="2420"/>
        <w:gridCol w:w="3291"/>
      </w:tblGrid>
      <w:tr w:rsidR="00717926" w:rsidRPr="004B0874" w:rsidTr="0074346D">
        <w:trPr>
          <w:trHeight w:val="520"/>
        </w:trPr>
        <w:tc>
          <w:tcPr>
            <w:tcW w:w="884" w:type="dxa"/>
            <w:tcBorders>
              <w:top w:val="single" w:sz="4" w:space="0" w:color="auto"/>
              <w:left w:val="single" w:sz="4" w:space="0" w:color="auto"/>
              <w:bottom w:val="single" w:sz="4" w:space="0" w:color="auto"/>
              <w:right w:val="single" w:sz="4" w:space="0" w:color="auto"/>
            </w:tcBorders>
          </w:tcPr>
          <w:p w:rsidR="00717926" w:rsidRPr="004B0874" w:rsidRDefault="00717926" w:rsidP="0074346D">
            <w:pPr>
              <w:spacing w:after="0" w:line="240" w:lineRule="auto"/>
              <w:rPr>
                <w:rFonts w:ascii="Times New Roman" w:eastAsia="Times New Roman" w:hAnsi="Times New Roman" w:cs="Times New Roman"/>
                <w:sz w:val="26"/>
                <w:szCs w:val="26"/>
              </w:rPr>
            </w:pPr>
          </w:p>
        </w:tc>
        <w:tc>
          <w:tcPr>
            <w:tcW w:w="2964" w:type="dxa"/>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 xml:space="preserve">Количество выпускников </w:t>
            </w:r>
          </w:p>
        </w:tc>
        <w:tc>
          <w:tcPr>
            <w:tcW w:w="2420" w:type="dxa"/>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 xml:space="preserve">Средний балл </w:t>
            </w:r>
          </w:p>
        </w:tc>
        <w:tc>
          <w:tcPr>
            <w:tcW w:w="3291" w:type="dxa"/>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Количество не набравших минимальный балл</w:t>
            </w:r>
          </w:p>
        </w:tc>
      </w:tr>
      <w:tr w:rsidR="00717926" w:rsidRPr="004B0874" w:rsidTr="0074346D">
        <w:trPr>
          <w:trHeight w:val="240"/>
        </w:trPr>
        <w:tc>
          <w:tcPr>
            <w:tcW w:w="884"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2018</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142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60,9</w:t>
            </w:r>
          </w:p>
        </w:tc>
        <w:tc>
          <w:tcPr>
            <w:tcW w:w="3291"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0</w:t>
            </w:r>
          </w:p>
        </w:tc>
      </w:tr>
      <w:tr w:rsidR="00717926" w:rsidRPr="004B0874" w:rsidTr="0074346D">
        <w:trPr>
          <w:trHeight w:val="240"/>
        </w:trPr>
        <w:tc>
          <w:tcPr>
            <w:tcW w:w="884"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2019</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150</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62,4</w:t>
            </w:r>
          </w:p>
        </w:tc>
        <w:tc>
          <w:tcPr>
            <w:tcW w:w="3291"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0</w:t>
            </w:r>
          </w:p>
        </w:tc>
      </w:tr>
    </w:tbl>
    <w:p w:rsidR="00717926" w:rsidRPr="004B0874" w:rsidRDefault="00717926" w:rsidP="00717926">
      <w:pPr>
        <w:spacing w:after="0" w:line="240" w:lineRule="auto"/>
        <w:rPr>
          <w:rFonts w:ascii="Times New Roman" w:eastAsia="Times New Roman" w:hAnsi="Times New Roman" w:cs="Times New Roman"/>
          <w:sz w:val="26"/>
          <w:szCs w:val="26"/>
          <w:lang w:eastAsia="ru-RU"/>
        </w:rPr>
      </w:pPr>
    </w:p>
    <w:p w:rsidR="00717926" w:rsidRPr="004B0874" w:rsidRDefault="00717926" w:rsidP="008231C3">
      <w:pPr>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 xml:space="preserve">Математика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857"/>
        <w:gridCol w:w="1956"/>
        <w:gridCol w:w="2442"/>
        <w:gridCol w:w="1975"/>
      </w:tblGrid>
      <w:tr w:rsidR="00717926" w:rsidRPr="004B0874" w:rsidTr="0074346D">
        <w:trPr>
          <w:trHeight w:val="270"/>
        </w:trPr>
        <w:tc>
          <w:tcPr>
            <w:tcW w:w="1376" w:type="dxa"/>
            <w:vMerge w:val="restart"/>
            <w:tcBorders>
              <w:top w:val="single" w:sz="4" w:space="0" w:color="auto"/>
              <w:left w:val="single" w:sz="4" w:space="0" w:color="auto"/>
              <w:bottom w:val="single" w:sz="4" w:space="0" w:color="auto"/>
              <w:right w:val="single" w:sz="4" w:space="0" w:color="auto"/>
            </w:tcBorders>
          </w:tcPr>
          <w:p w:rsidR="00717926" w:rsidRPr="004B0874" w:rsidRDefault="00717926" w:rsidP="0074346D">
            <w:pPr>
              <w:spacing w:after="0" w:line="240" w:lineRule="auto"/>
              <w:rPr>
                <w:rFonts w:ascii="Times New Roman" w:eastAsia="Times New Roman" w:hAnsi="Times New Roman" w:cs="Times New Roman"/>
                <w:sz w:val="26"/>
                <w:szCs w:val="26"/>
              </w:rPr>
            </w:pPr>
          </w:p>
        </w:tc>
        <w:tc>
          <w:tcPr>
            <w:tcW w:w="3813" w:type="dxa"/>
            <w:gridSpan w:val="2"/>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Количество сдававших</w:t>
            </w:r>
          </w:p>
        </w:tc>
        <w:tc>
          <w:tcPr>
            <w:tcW w:w="4417" w:type="dxa"/>
            <w:gridSpan w:val="2"/>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 xml:space="preserve">  Имеют </w:t>
            </w:r>
            <w:proofErr w:type="spellStart"/>
            <w:proofErr w:type="gramStart"/>
            <w:r w:rsidRPr="004B0874">
              <w:rPr>
                <w:rFonts w:ascii="Times New Roman" w:eastAsia="Times New Roman" w:hAnsi="Times New Roman" w:cs="Times New Roman"/>
                <w:sz w:val="26"/>
                <w:szCs w:val="26"/>
                <w:lang w:eastAsia="ru-RU"/>
              </w:rPr>
              <w:t>неуд.результат</w:t>
            </w:r>
            <w:proofErr w:type="spellEnd"/>
            <w:proofErr w:type="gramEnd"/>
          </w:p>
        </w:tc>
      </w:tr>
      <w:tr w:rsidR="00717926" w:rsidRPr="004B0874" w:rsidTr="0074346D">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926" w:rsidRPr="004B0874" w:rsidRDefault="00717926" w:rsidP="0074346D">
            <w:pPr>
              <w:spacing w:after="0" w:line="240" w:lineRule="auto"/>
              <w:rPr>
                <w:rFonts w:ascii="Times New Roman" w:eastAsia="Times New Roman" w:hAnsi="Times New Roman" w:cs="Times New Roman"/>
                <w:sz w:val="26"/>
                <w:szCs w:val="26"/>
              </w:rPr>
            </w:pPr>
          </w:p>
        </w:tc>
        <w:tc>
          <w:tcPr>
            <w:tcW w:w="1857" w:type="dxa"/>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Базовый уровень</w:t>
            </w:r>
          </w:p>
        </w:tc>
        <w:tc>
          <w:tcPr>
            <w:tcW w:w="1956" w:type="dxa"/>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proofErr w:type="gramStart"/>
            <w:r w:rsidRPr="004B0874">
              <w:rPr>
                <w:rFonts w:ascii="Times New Roman" w:eastAsia="Times New Roman" w:hAnsi="Times New Roman" w:cs="Times New Roman"/>
                <w:sz w:val="26"/>
                <w:szCs w:val="26"/>
                <w:lang w:eastAsia="ru-RU"/>
              </w:rPr>
              <w:t>Профильный  уровень</w:t>
            </w:r>
            <w:proofErr w:type="gramEnd"/>
          </w:p>
        </w:tc>
        <w:tc>
          <w:tcPr>
            <w:tcW w:w="2442" w:type="dxa"/>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r w:rsidRPr="004B0874">
              <w:rPr>
                <w:rFonts w:ascii="Times New Roman" w:eastAsia="Times New Roman" w:hAnsi="Times New Roman" w:cs="Times New Roman"/>
                <w:sz w:val="26"/>
                <w:szCs w:val="26"/>
                <w:lang w:eastAsia="ru-RU"/>
              </w:rPr>
              <w:t>Базовый уровень</w:t>
            </w:r>
          </w:p>
        </w:tc>
        <w:tc>
          <w:tcPr>
            <w:tcW w:w="1975" w:type="dxa"/>
            <w:tcBorders>
              <w:top w:val="single" w:sz="4" w:space="0" w:color="auto"/>
              <w:left w:val="single" w:sz="4" w:space="0" w:color="auto"/>
              <w:bottom w:val="single" w:sz="4" w:space="0" w:color="auto"/>
              <w:right w:val="single" w:sz="4" w:space="0" w:color="auto"/>
            </w:tcBorders>
            <w:hideMark/>
          </w:tcPr>
          <w:p w:rsidR="00717926" w:rsidRPr="004B0874" w:rsidRDefault="00717926" w:rsidP="0074346D">
            <w:pPr>
              <w:spacing w:after="0" w:line="240" w:lineRule="auto"/>
              <w:rPr>
                <w:rFonts w:ascii="Times New Roman" w:eastAsia="Times New Roman" w:hAnsi="Times New Roman" w:cs="Times New Roman"/>
                <w:sz w:val="26"/>
                <w:szCs w:val="26"/>
              </w:rPr>
            </w:pPr>
            <w:proofErr w:type="gramStart"/>
            <w:r w:rsidRPr="004B0874">
              <w:rPr>
                <w:rFonts w:ascii="Times New Roman" w:eastAsia="Times New Roman" w:hAnsi="Times New Roman" w:cs="Times New Roman"/>
                <w:sz w:val="26"/>
                <w:szCs w:val="26"/>
                <w:lang w:eastAsia="ru-RU"/>
              </w:rPr>
              <w:t>Профильный  уровень</w:t>
            </w:r>
            <w:proofErr w:type="gramEnd"/>
          </w:p>
        </w:tc>
      </w:tr>
      <w:tr w:rsidR="00717926" w:rsidRPr="004B0874" w:rsidTr="0074346D">
        <w:trPr>
          <w:trHeight w:val="228"/>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2018</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142</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56</w:t>
            </w:r>
          </w:p>
        </w:tc>
        <w:tc>
          <w:tcPr>
            <w:tcW w:w="2442"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0</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1</w:t>
            </w:r>
          </w:p>
        </w:tc>
      </w:tr>
      <w:tr w:rsidR="00717926" w:rsidRPr="004B0874" w:rsidTr="0074346D">
        <w:trPr>
          <w:trHeight w:val="228"/>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2019</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97</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53</w:t>
            </w:r>
          </w:p>
        </w:tc>
        <w:tc>
          <w:tcPr>
            <w:tcW w:w="2442"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1</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0</w:t>
            </w:r>
          </w:p>
        </w:tc>
      </w:tr>
    </w:tbl>
    <w:p w:rsidR="00717926" w:rsidRPr="004B0874" w:rsidRDefault="00717926" w:rsidP="00717926">
      <w:pPr>
        <w:spacing w:after="0" w:line="240" w:lineRule="auto"/>
        <w:ind w:firstLine="567"/>
        <w:jc w:val="both"/>
        <w:rPr>
          <w:rFonts w:ascii="Times New Roman" w:eastAsia="Times New Roman" w:hAnsi="Times New Roman" w:cs="Times New Roman"/>
          <w:sz w:val="26"/>
          <w:szCs w:val="26"/>
          <w:lang w:eastAsia="ru-RU"/>
        </w:rPr>
      </w:pPr>
    </w:p>
    <w:p w:rsidR="00717926" w:rsidRPr="004B0874" w:rsidRDefault="00717926" w:rsidP="00717926">
      <w:pPr>
        <w:spacing w:after="0" w:line="240" w:lineRule="auto"/>
        <w:ind w:firstLine="540"/>
        <w:jc w:val="both"/>
        <w:rPr>
          <w:rFonts w:ascii="Times New Roman" w:hAnsi="Times New Roman" w:cs="Times New Roman"/>
          <w:sz w:val="26"/>
          <w:szCs w:val="26"/>
        </w:rPr>
      </w:pPr>
      <w:r w:rsidRPr="004B0874">
        <w:rPr>
          <w:rFonts w:ascii="Times New Roman" w:hAnsi="Times New Roman" w:cs="Times New Roman"/>
          <w:sz w:val="26"/>
          <w:szCs w:val="26"/>
        </w:rPr>
        <w:t xml:space="preserve">В 2019-2020 учебном </w:t>
      </w:r>
      <w:proofErr w:type="spellStart"/>
      <w:r w:rsidRPr="004B0874">
        <w:rPr>
          <w:rFonts w:ascii="Times New Roman" w:hAnsi="Times New Roman" w:cs="Times New Roman"/>
          <w:sz w:val="26"/>
          <w:szCs w:val="26"/>
        </w:rPr>
        <w:t>годуиз</w:t>
      </w:r>
      <w:proofErr w:type="spellEnd"/>
      <w:r w:rsidRPr="004B0874">
        <w:rPr>
          <w:rFonts w:ascii="Times New Roman" w:hAnsi="Times New Roman" w:cs="Times New Roman"/>
          <w:sz w:val="26"/>
          <w:szCs w:val="26"/>
        </w:rPr>
        <w:t xml:space="preserve">-за пандемии ОГЭ не проводились, а ЕГЭ </w:t>
      </w:r>
      <w:proofErr w:type="spellStart"/>
      <w:r w:rsidRPr="004B0874">
        <w:rPr>
          <w:rFonts w:ascii="Times New Roman" w:hAnsi="Times New Roman" w:cs="Times New Roman"/>
          <w:sz w:val="26"/>
          <w:szCs w:val="26"/>
        </w:rPr>
        <w:t>проводилисьтолько</w:t>
      </w:r>
      <w:proofErr w:type="spellEnd"/>
      <w:r w:rsidRPr="004B0874">
        <w:rPr>
          <w:rFonts w:ascii="Times New Roman" w:hAnsi="Times New Roman" w:cs="Times New Roman"/>
          <w:sz w:val="26"/>
          <w:szCs w:val="26"/>
        </w:rPr>
        <w:t xml:space="preserve"> по предметам по выбору обучающихся. </w:t>
      </w:r>
    </w:p>
    <w:p w:rsidR="00717926" w:rsidRPr="004B0874" w:rsidRDefault="00717926" w:rsidP="00717926">
      <w:pPr>
        <w:spacing w:after="0" w:line="240" w:lineRule="auto"/>
        <w:ind w:firstLine="540"/>
        <w:jc w:val="both"/>
        <w:rPr>
          <w:rFonts w:ascii="Times New Roman" w:hAnsi="Times New Roman" w:cs="Times New Roman"/>
          <w:sz w:val="26"/>
          <w:szCs w:val="26"/>
        </w:rPr>
      </w:pPr>
      <w:r w:rsidRPr="004B0874">
        <w:rPr>
          <w:rFonts w:ascii="Times New Roman" w:hAnsi="Times New Roman" w:cs="Times New Roman"/>
          <w:sz w:val="26"/>
          <w:szCs w:val="26"/>
        </w:rPr>
        <w:t xml:space="preserve">Количество обучающихся, сдающих </w:t>
      </w:r>
      <w:proofErr w:type="gramStart"/>
      <w:r w:rsidRPr="004B0874">
        <w:rPr>
          <w:rFonts w:ascii="Times New Roman" w:hAnsi="Times New Roman" w:cs="Times New Roman"/>
          <w:sz w:val="26"/>
          <w:szCs w:val="26"/>
        </w:rPr>
        <w:t>ЕГЭ  по</w:t>
      </w:r>
      <w:proofErr w:type="gramEnd"/>
      <w:r w:rsidRPr="004B0874">
        <w:rPr>
          <w:rFonts w:ascii="Times New Roman" w:hAnsi="Times New Roman" w:cs="Times New Roman"/>
          <w:sz w:val="26"/>
          <w:szCs w:val="26"/>
        </w:rPr>
        <w:t xml:space="preserve"> выбору </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1134"/>
        <w:gridCol w:w="1701"/>
      </w:tblGrid>
      <w:tr w:rsidR="00717926" w:rsidRPr="004B0874" w:rsidTr="0074346D">
        <w:trPr>
          <w:trHeight w:val="315"/>
        </w:trPr>
        <w:tc>
          <w:tcPr>
            <w:tcW w:w="6678" w:type="dxa"/>
            <w:shd w:val="clear" w:color="auto" w:fill="auto"/>
            <w:noWrap/>
            <w:vAlign w:val="bottom"/>
            <w:hideMark/>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Предмет </w:t>
            </w:r>
          </w:p>
        </w:tc>
        <w:tc>
          <w:tcPr>
            <w:tcW w:w="1134" w:type="dxa"/>
            <w:shd w:val="clear" w:color="auto" w:fill="auto"/>
            <w:noWrap/>
            <w:vAlign w:val="bottom"/>
            <w:hideMark/>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2019</w:t>
            </w:r>
          </w:p>
        </w:tc>
        <w:tc>
          <w:tcPr>
            <w:tcW w:w="1701" w:type="dxa"/>
            <w:shd w:val="clear" w:color="auto" w:fill="auto"/>
            <w:noWrap/>
            <w:vAlign w:val="bottom"/>
            <w:hideMark/>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2020</w:t>
            </w:r>
          </w:p>
        </w:tc>
      </w:tr>
      <w:tr w:rsidR="00717926" w:rsidRPr="004B0874" w:rsidTr="0074346D">
        <w:trPr>
          <w:trHeight w:val="330"/>
        </w:trPr>
        <w:tc>
          <w:tcPr>
            <w:tcW w:w="6678" w:type="dxa"/>
            <w:shd w:val="clear" w:color="auto" w:fill="auto"/>
            <w:noWrap/>
            <w:vAlign w:val="bottom"/>
            <w:hideMark/>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русский язык (%)</w:t>
            </w:r>
          </w:p>
        </w:tc>
        <w:tc>
          <w:tcPr>
            <w:tcW w:w="1134" w:type="dxa"/>
            <w:shd w:val="clear" w:color="auto" w:fill="auto"/>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100</w:t>
            </w:r>
          </w:p>
        </w:tc>
        <w:tc>
          <w:tcPr>
            <w:tcW w:w="1701" w:type="dxa"/>
            <w:shd w:val="clear" w:color="auto" w:fill="auto"/>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50</w:t>
            </w:r>
          </w:p>
        </w:tc>
      </w:tr>
      <w:tr w:rsidR="00717926" w:rsidRPr="004B0874" w:rsidTr="0074346D">
        <w:trPr>
          <w:trHeight w:val="330"/>
        </w:trPr>
        <w:tc>
          <w:tcPr>
            <w:tcW w:w="6678" w:type="dxa"/>
            <w:shd w:val="clear" w:color="auto" w:fill="auto"/>
            <w:noWrap/>
            <w:vAlign w:val="bottom"/>
            <w:hideMark/>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математика (профиль) (%)</w:t>
            </w:r>
          </w:p>
        </w:tc>
        <w:tc>
          <w:tcPr>
            <w:tcW w:w="1134" w:type="dxa"/>
            <w:shd w:val="clear" w:color="auto" w:fill="auto"/>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35</w:t>
            </w:r>
          </w:p>
        </w:tc>
        <w:tc>
          <w:tcPr>
            <w:tcW w:w="1701" w:type="dxa"/>
            <w:shd w:val="clear" w:color="auto" w:fill="auto"/>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31</w:t>
            </w:r>
          </w:p>
        </w:tc>
      </w:tr>
      <w:tr w:rsidR="00717926" w:rsidRPr="004B0874" w:rsidTr="0074346D">
        <w:trPr>
          <w:trHeight w:val="300"/>
        </w:trPr>
        <w:tc>
          <w:tcPr>
            <w:tcW w:w="6678" w:type="dxa"/>
            <w:shd w:val="clear" w:color="auto" w:fill="auto"/>
            <w:noWrap/>
            <w:vAlign w:val="bottom"/>
            <w:hideMark/>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обществознание (%)</w:t>
            </w:r>
          </w:p>
        </w:tc>
        <w:tc>
          <w:tcPr>
            <w:tcW w:w="1134" w:type="dxa"/>
            <w:shd w:val="clear" w:color="auto" w:fill="auto"/>
            <w:noWrap/>
            <w:vAlign w:val="bottom"/>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47,3</w:t>
            </w:r>
          </w:p>
        </w:tc>
        <w:tc>
          <w:tcPr>
            <w:tcW w:w="1701" w:type="dxa"/>
            <w:shd w:val="clear" w:color="auto" w:fill="auto"/>
            <w:noWrap/>
            <w:vAlign w:val="bottom"/>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30</w:t>
            </w:r>
          </w:p>
        </w:tc>
      </w:tr>
      <w:tr w:rsidR="00717926" w:rsidRPr="004B0874" w:rsidTr="0074346D">
        <w:trPr>
          <w:trHeight w:val="300"/>
        </w:trPr>
        <w:tc>
          <w:tcPr>
            <w:tcW w:w="6678" w:type="dxa"/>
            <w:shd w:val="clear" w:color="auto" w:fill="auto"/>
            <w:noWrap/>
            <w:vAlign w:val="bottom"/>
            <w:hideMark/>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история (%)</w:t>
            </w:r>
          </w:p>
        </w:tc>
        <w:tc>
          <w:tcPr>
            <w:tcW w:w="1134" w:type="dxa"/>
            <w:shd w:val="clear" w:color="auto" w:fill="auto"/>
            <w:noWrap/>
            <w:vAlign w:val="bottom"/>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17,33</w:t>
            </w:r>
          </w:p>
        </w:tc>
        <w:tc>
          <w:tcPr>
            <w:tcW w:w="1701" w:type="dxa"/>
            <w:shd w:val="clear" w:color="auto" w:fill="auto"/>
            <w:noWrap/>
            <w:vAlign w:val="bottom"/>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11,3</w:t>
            </w:r>
          </w:p>
        </w:tc>
      </w:tr>
      <w:tr w:rsidR="00717926" w:rsidRPr="004B0874" w:rsidTr="0074346D">
        <w:trPr>
          <w:trHeight w:val="300"/>
        </w:trPr>
        <w:tc>
          <w:tcPr>
            <w:tcW w:w="6678" w:type="dxa"/>
            <w:shd w:val="clear" w:color="auto" w:fill="auto"/>
            <w:noWrap/>
            <w:vAlign w:val="bottom"/>
            <w:hideMark/>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физика (%)</w:t>
            </w:r>
          </w:p>
        </w:tc>
        <w:tc>
          <w:tcPr>
            <w:tcW w:w="1134" w:type="dxa"/>
            <w:shd w:val="clear" w:color="auto" w:fill="auto"/>
            <w:noWrap/>
            <w:vAlign w:val="bottom"/>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12,7</w:t>
            </w:r>
          </w:p>
        </w:tc>
        <w:tc>
          <w:tcPr>
            <w:tcW w:w="1701" w:type="dxa"/>
            <w:shd w:val="clear" w:color="auto" w:fill="auto"/>
            <w:noWrap/>
            <w:vAlign w:val="bottom"/>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13</w:t>
            </w:r>
          </w:p>
        </w:tc>
      </w:tr>
      <w:tr w:rsidR="00717926" w:rsidRPr="004B0874" w:rsidTr="0074346D">
        <w:trPr>
          <w:trHeight w:val="300"/>
        </w:trPr>
        <w:tc>
          <w:tcPr>
            <w:tcW w:w="6678" w:type="dxa"/>
            <w:shd w:val="clear" w:color="auto" w:fill="auto"/>
            <w:noWrap/>
            <w:vAlign w:val="bottom"/>
            <w:hideMark/>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литература (%)</w:t>
            </w:r>
          </w:p>
        </w:tc>
        <w:tc>
          <w:tcPr>
            <w:tcW w:w="1134" w:type="dxa"/>
            <w:shd w:val="clear" w:color="auto" w:fill="auto"/>
            <w:noWrap/>
            <w:vAlign w:val="bottom"/>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w:t>
            </w:r>
          </w:p>
        </w:tc>
        <w:tc>
          <w:tcPr>
            <w:tcW w:w="1701" w:type="dxa"/>
            <w:shd w:val="clear" w:color="auto" w:fill="auto"/>
            <w:noWrap/>
            <w:vAlign w:val="bottom"/>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2,6</w:t>
            </w:r>
          </w:p>
        </w:tc>
      </w:tr>
      <w:tr w:rsidR="00717926" w:rsidRPr="004B0874" w:rsidTr="0074346D">
        <w:trPr>
          <w:trHeight w:val="300"/>
        </w:trPr>
        <w:tc>
          <w:tcPr>
            <w:tcW w:w="6678" w:type="dxa"/>
            <w:shd w:val="clear" w:color="auto" w:fill="auto"/>
            <w:noWrap/>
            <w:vAlign w:val="bottom"/>
            <w:hideMark/>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proofErr w:type="gramStart"/>
            <w:r w:rsidRPr="004B0874">
              <w:rPr>
                <w:rFonts w:ascii="Times New Roman" w:eastAsia="Times New Roman" w:hAnsi="Times New Roman" w:cs="Times New Roman"/>
                <w:sz w:val="26"/>
                <w:szCs w:val="26"/>
                <w:lang w:eastAsia="ru-RU"/>
              </w:rPr>
              <w:t>информатика  и</w:t>
            </w:r>
            <w:proofErr w:type="gramEnd"/>
            <w:r w:rsidRPr="004B0874">
              <w:rPr>
                <w:rFonts w:ascii="Times New Roman" w:eastAsia="Times New Roman" w:hAnsi="Times New Roman" w:cs="Times New Roman"/>
                <w:sz w:val="26"/>
                <w:szCs w:val="26"/>
                <w:lang w:eastAsia="ru-RU"/>
              </w:rPr>
              <w:t xml:space="preserve"> ИКТ (%)</w:t>
            </w:r>
          </w:p>
        </w:tc>
        <w:tc>
          <w:tcPr>
            <w:tcW w:w="1134" w:type="dxa"/>
            <w:shd w:val="clear" w:color="auto" w:fill="auto"/>
            <w:noWrap/>
            <w:vAlign w:val="bottom"/>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4,7</w:t>
            </w:r>
          </w:p>
        </w:tc>
        <w:tc>
          <w:tcPr>
            <w:tcW w:w="1701" w:type="dxa"/>
            <w:shd w:val="clear" w:color="auto" w:fill="auto"/>
            <w:noWrap/>
            <w:vAlign w:val="bottom"/>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w:t>
            </w:r>
          </w:p>
        </w:tc>
      </w:tr>
      <w:tr w:rsidR="00717926" w:rsidRPr="004B0874" w:rsidTr="0074346D">
        <w:trPr>
          <w:trHeight w:val="300"/>
        </w:trPr>
        <w:tc>
          <w:tcPr>
            <w:tcW w:w="6678" w:type="dxa"/>
            <w:shd w:val="clear" w:color="auto" w:fill="auto"/>
            <w:noWrap/>
            <w:vAlign w:val="bottom"/>
            <w:hideMark/>
          </w:tcPr>
          <w:p w:rsidR="00717926" w:rsidRPr="004B0874" w:rsidRDefault="00717926" w:rsidP="0074346D">
            <w:pPr>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география (%)</w:t>
            </w:r>
          </w:p>
        </w:tc>
        <w:tc>
          <w:tcPr>
            <w:tcW w:w="1134" w:type="dxa"/>
            <w:shd w:val="clear" w:color="auto" w:fill="auto"/>
            <w:noWrap/>
            <w:vAlign w:val="bottom"/>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0,6</w:t>
            </w:r>
          </w:p>
        </w:tc>
        <w:tc>
          <w:tcPr>
            <w:tcW w:w="1701" w:type="dxa"/>
            <w:shd w:val="clear" w:color="auto" w:fill="auto"/>
            <w:noWrap/>
            <w:vAlign w:val="bottom"/>
            <w:hideMark/>
          </w:tcPr>
          <w:p w:rsidR="00717926" w:rsidRPr="004B0874" w:rsidRDefault="00717926" w:rsidP="0074346D">
            <w:pPr>
              <w:spacing w:after="0" w:line="240" w:lineRule="auto"/>
              <w:jc w:val="center"/>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0,6</w:t>
            </w:r>
          </w:p>
        </w:tc>
      </w:tr>
    </w:tbl>
    <w:p w:rsidR="00717926" w:rsidRPr="004B0874" w:rsidRDefault="00717926" w:rsidP="00717926">
      <w:pPr>
        <w:spacing w:after="0" w:line="240" w:lineRule="auto"/>
        <w:ind w:firstLine="540"/>
        <w:jc w:val="both"/>
        <w:rPr>
          <w:rFonts w:ascii="Times New Roman" w:eastAsia="Times New Roman" w:hAnsi="Times New Roman" w:cs="Times New Roman"/>
          <w:w w:val="103"/>
          <w:sz w:val="26"/>
          <w:szCs w:val="26"/>
          <w:lang w:eastAsia="ru-RU"/>
        </w:rPr>
      </w:pPr>
      <w:r w:rsidRPr="004B0874">
        <w:rPr>
          <w:rFonts w:ascii="Times New Roman" w:hAnsi="Times New Roman" w:cs="Times New Roman"/>
          <w:sz w:val="26"/>
          <w:szCs w:val="26"/>
        </w:rPr>
        <w:t xml:space="preserve">Количество сдающих экзамены по выбору в 2020 году по сравнению с 2019 годом гораздо меньше. Средний тестовый балл по всем предметам, кроме истории, в 2020 </w:t>
      </w:r>
      <w:proofErr w:type="gramStart"/>
      <w:r w:rsidRPr="004B0874">
        <w:rPr>
          <w:rFonts w:ascii="Times New Roman" w:hAnsi="Times New Roman" w:cs="Times New Roman"/>
          <w:sz w:val="26"/>
          <w:szCs w:val="26"/>
        </w:rPr>
        <w:t>году  выше</w:t>
      </w:r>
      <w:proofErr w:type="gramEnd"/>
      <w:r w:rsidRPr="004B0874">
        <w:rPr>
          <w:rFonts w:ascii="Times New Roman" w:hAnsi="Times New Roman" w:cs="Times New Roman"/>
          <w:sz w:val="26"/>
          <w:szCs w:val="26"/>
        </w:rPr>
        <w:t xml:space="preserve">, чем в предыдущие годы. Возможно, это потому, что в 2020 году количество сдающих экзамены </w:t>
      </w:r>
      <w:proofErr w:type="gramStart"/>
      <w:r w:rsidRPr="004B0874">
        <w:rPr>
          <w:rFonts w:ascii="Times New Roman" w:hAnsi="Times New Roman" w:cs="Times New Roman"/>
          <w:sz w:val="26"/>
          <w:szCs w:val="26"/>
        </w:rPr>
        <w:t>было  гораздо</w:t>
      </w:r>
      <w:proofErr w:type="gramEnd"/>
      <w:r w:rsidRPr="004B0874">
        <w:rPr>
          <w:rFonts w:ascii="Times New Roman" w:hAnsi="Times New Roman" w:cs="Times New Roman"/>
          <w:sz w:val="26"/>
          <w:szCs w:val="26"/>
        </w:rPr>
        <w:t xml:space="preserve"> меньше.</w:t>
      </w:r>
    </w:p>
    <w:p w:rsidR="00717926" w:rsidRPr="004B0874" w:rsidRDefault="00717926" w:rsidP="00717926">
      <w:pPr>
        <w:spacing w:after="0" w:line="240" w:lineRule="auto"/>
        <w:ind w:firstLine="540"/>
        <w:jc w:val="both"/>
        <w:rPr>
          <w:rFonts w:ascii="Times New Roman" w:hAnsi="Times New Roman" w:cs="Times New Roman"/>
          <w:sz w:val="26"/>
          <w:szCs w:val="26"/>
        </w:rPr>
      </w:pPr>
      <w:proofErr w:type="gramStart"/>
      <w:r w:rsidRPr="004B0874">
        <w:rPr>
          <w:rFonts w:ascii="Times New Roman" w:hAnsi="Times New Roman" w:cs="Times New Roman"/>
          <w:sz w:val="26"/>
          <w:szCs w:val="26"/>
        </w:rPr>
        <w:lastRenderedPageBreak/>
        <w:t>В  районе</w:t>
      </w:r>
      <w:proofErr w:type="gramEnd"/>
      <w:r w:rsidRPr="004B0874">
        <w:rPr>
          <w:rFonts w:ascii="Times New Roman" w:hAnsi="Times New Roman" w:cs="Times New Roman"/>
          <w:sz w:val="26"/>
          <w:szCs w:val="26"/>
        </w:rPr>
        <w:t xml:space="preserve"> проживает 282 ребенка с ограниченными возможностями здоровья в возрасте от 0 до 18 лет, в том числе, 121 ребенок-инвалид. 6 детских садов, 19 школ, включая краевую </w:t>
      </w:r>
      <w:proofErr w:type="spellStart"/>
      <w:r w:rsidRPr="004B0874">
        <w:rPr>
          <w:rFonts w:ascii="Times New Roman" w:hAnsi="Times New Roman" w:cs="Times New Roman"/>
          <w:sz w:val="26"/>
          <w:szCs w:val="26"/>
        </w:rPr>
        <w:t>Тинскую</w:t>
      </w:r>
      <w:proofErr w:type="spellEnd"/>
      <w:r w:rsidRPr="004B0874">
        <w:rPr>
          <w:rFonts w:ascii="Times New Roman" w:hAnsi="Times New Roman" w:cs="Times New Roman"/>
          <w:sz w:val="26"/>
          <w:szCs w:val="26"/>
        </w:rPr>
        <w:t xml:space="preserve"> основную школу, реализуют адаптированные образовательные программы.     </w:t>
      </w:r>
    </w:p>
    <w:p w:rsidR="00717926" w:rsidRPr="004B0874" w:rsidRDefault="00717926" w:rsidP="00717926">
      <w:pPr>
        <w:spacing w:after="0" w:line="240" w:lineRule="auto"/>
        <w:ind w:firstLine="708"/>
        <w:jc w:val="both"/>
        <w:rPr>
          <w:rFonts w:ascii="Times New Roman" w:hAnsi="Times New Roman" w:cs="Times New Roman"/>
          <w:sz w:val="26"/>
          <w:szCs w:val="26"/>
        </w:rPr>
      </w:pPr>
      <w:r w:rsidRPr="004B0874">
        <w:rPr>
          <w:rFonts w:ascii="Times New Roman" w:hAnsi="Times New Roman" w:cs="Times New Roman"/>
          <w:sz w:val="26"/>
          <w:szCs w:val="26"/>
        </w:rPr>
        <w:t xml:space="preserve">127 детей с </w:t>
      </w:r>
      <w:proofErr w:type="gramStart"/>
      <w:r w:rsidRPr="004B0874">
        <w:rPr>
          <w:rFonts w:ascii="Times New Roman" w:hAnsi="Times New Roman" w:cs="Times New Roman"/>
          <w:sz w:val="26"/>
          <w:szCs w:val="26"/>
        </w:rPr>
        <w:t>ОВЗ  обуча</w:t>
      </w:r>
      <w:r w:rsidR="004B0874" w:rsidRPr="004B0874">
        <w:rPr>
          <w:rFonts w:ascii="Times New Roman" w:hAnsi="Times New Roman" w:cs="Times New Roman"/>
          <w:sz w:val="26"/>
          <w:szCs w:val="26"/>
        </w:rPr>
        <w:t>ю</w:t>
      </w:r>
      <w:r w:rsidRPr="004B0874">
        <w:rPr>
          <w:rFonts w:ascii="Times New Roman" w:hAnsi="Times New Roman" w:cs="Times New Roman"/>
          <w:sz w:val="26"/>
          <w:szCs w:val="26"/>
        </w:rPr>
        <w:t>тся</w:t>
      </w:r>
      <w:proofErr w:type="gramEnd"/>
      <w:r w:rsidRPr="004B0874">
        <w:rPr>
          <w:rFonts w:ascii="Times New Roman" w:hAnsi="Times New Roman" w:cs="Times New Roman"/>
          <w:sz w:val="26"/>
          <w:szCs w:val="26"/>
        </w:rPr>
        <w:t xml:space="preserve"> в  общеобразовательных школах района, в том числе: с умственной отсталостью - 98 обучающихся, с задержкой психического развития – 17, с  другими заболеваниями  - 12.  </w:t>
      </w:r>
    </w:p>
    <w:p w:rsidR="00717926" w:rsidRPr="004B0874" w:rsidRDefault="00717926" w:rsidP="00717926">
      <w:pPr>
        <w:pStyle w:val="ConsPlusNonformat"/>
        <w:ind w:firstLine="708"/>
        <w:jc w:val="both"/>
        <w:rPr>
          <w:rFonts w:ascii="Times New Roman" w:hAnsi="Times New Roman" w:cs="Times New Roman"/>
          <w:sz w:val="26"/>
          <w:szCs w:val="26"/>
        </w:rPr>
      </w:pPr>
      <w:r w:rsidRPr="004B0874">
        <w:rPr>
          <w:rFonts w:ascii="Times New Roman" w:hAnsi="Times New Roman" w:cs="Times New Roman"/>
          <w:color w:val="000000"/>
          <w:sz w:val="26"/>
          <w:szCs w:val="26"/>
        </w:rPr>
        <w:t xml:space="preserve">В рамках Федерального проекта «Поддержка семей, имеющих </w:t>
      </w:r>
      <w:proofErr w:type="gramStart"/>
      <w:r w:rsidRPr="004B0874">
        <w:rPr>
          <w:rFonts w:ascii="Times New Roman" w:hAnsi="Times New Roman" w:cs="Times New Roman"/>
          <w:color w:val="000000"/>
          <w:sz w:val="26"/>
          <w:szCs w:val="26"/>
        </w:rPr>
        <w:t xml:space="preserve">детей»   </w:t>
      </w:r>
      <w:proofErr w:type="gramEnd"/>
      <w:r w:rsidRPr="004B0874">
        <w:rPr>
          <w:rFonts w:ascii="Times New Roman" w:hAnsi="Times New Roman" w:cs="Times New Roman"/>
          <w:color w:val="000000"/>
          <w:sz w:val="26"/>
          <w:szCs w:val="26"/>
        </w:rPr>
        <w:t xml:space="preserve">в районе определены образовательные организации,  предоставляющие услуги по психолого-педагогической, методической и диагностической помощи гражданам, имеющим детей, ППМС-центры. </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Анализ образовательных </w:t>
      </w:r>
      <w:proofErr w:type="gramStart"/>
      <w:r w:rsidRPr="004B0874">
        <w:rPr>
          <w:rFonts w:ascii="Times New Roman" w:eastAsia="Times New Roman" w:hAnsi="Times New Roman" w:cs="Times New Roman"/>
          <w:sz w:val="26"/>
          <w:szCs w:val="26"/>
          <w:lang w:eastAsia="ru-RU"/>
        </w:rPr>
        <w:t>условий  учреждений</w:t>
      </w:r>
      <w:proofErr w:type="gramEnd"/>
      <w:r w:rsidRPr="004B0874">
        <w:rPr>
          <w:rFonts w:ascii="Times New Roman" w:eastAsia="Times New Roman" w:hAnsi="Times New Roman" w:cs="Times New Roman"/>
          <w:sz w:val="26"/>
          <w:szCs w:val="26"/>
          <w:lang w:eastAsia="ru-RU"/>
        </w:rPr>
        <w:t xml:space="preserve"> показывает, что не везде созданы условия для качественного образования детей с ограниченными возможностями здоровья. В связи с этим необходимо развивать инклюзивные формы образования.</w:t>
      </w:r>
    </w:p>
    <w:p w:rsidR="00717926" w:rsidRPr="004B0874" w:rsidRDefault="00717926" w:rsidP="00717926">
      <w:pPr>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Обязательным условием для введения инклюзивного образования является не только наличие педагогических кадров, но и </w:t>
      </w:r>
      <w:proofErr w:type="gramStart"/>
      <w:r w:rsidRPr="004B0874">
        <w:rPr>
          <w:rFonts w:ascii="Times New Roman" w:eastAsia="Times New Roman" w:hAnsi="Times New Roman" w:cs="Times New Roman"/>
          <w:sz w:val="26"/>
          <w:szCs w:val="26"/>
          <w:lang w:eastAsia="ru-RU"/>
        </w:rPr>
        <w:t>обеспечение  образовательных</w:t>
      </w:r>
      <w:proofErr w:type="gramEnd"/>
      <w:r w:rsidRPr="004B0874">
        <w:rPr>
          <w:rFonts w:ascii="Times New Roman" w:eastAsia="Times New Roman" w:hAnsi="Times New Roman" w:cs="Times New Roman"/>
          <w:sz w:val="26"/>
          <w:szCs w:val="26"/>
          <w:lang w:eastAsia="ru-RU"/>
        </w:rPr>
        <w:t xml:space="preserve"> организаций специальным оборудованием (специальная учебная литература, пандусы, и т.п.). В настоящее время в 18 зданиях общеобразовательных и дошкольных образовательных организациях создана доступная среда для обучающихся с ограниченными возможностями здоровья и детей-инвалидов.</w:t>
      </w:r>
    </w:p>
    <w:p w:rsidR="00717926" w:rsidRPr="004B0874" w:rsidRDefault="00717926" w:rsidP="00717926">
      <w:pPr>
        <w:spacing w:after="0" w:line="240" w:lineRule="auto"/>
        <w:ind w:firstLine="708"/>
        <w:jc w:val="both"/>
        <w:rPr>
          <w:rFonts w:ascii="Times New Roman" w:eastAsia="Times New Roman" w:hAnsi="Times New Roman" w:cs="Times New Roman"/>
          <w:sz w:val="26"/>
          <w:szCs w:val="26"/>
          <w:lang w:eastAsia="ru-RU"/>
        </w:rPr>
      </w:pPr>
      <w:proofErr w:type="gramStart"/>
      <w:r w:rsidRPr="004B0874">
        <w:rPr>
          <w:rFonts w:ascii="Times New Roman" w:eastAsia="Times New Roman" w:hAnsi="Times New Roman" w:cs="Times New Roman"/>
          <w:sz w:val="26"/>
          <w:szCs w:val="26"/>
          <w:lang w:eastAsia="ru-RU"/>
        </w:rPr>
        <w:t>Цель  подпрограммы</w:t>
      </w:r>
      <w:proofErr w:type="gramEnd"/>
      <w:r w:rsidRPr="004B0874">
        <w:rPr>
          <w:rFonts w:ascii="Times New Roman" w:eastAsia="Times New Roman" w:hAnsi="Times New Roman" w:cs="Times New Roman"/>
          <w:sz w:val="26"/>
          <w:szCs w:val="26"/>
          <w:lang w:eastAsia="ru-RU"/>
        </w:rPr>
        <w:t>: создать безопасные и комфортные условия в общеобразовательных организациях района, соответствующие требованиям надзорных органов,</w:t>
      </w:r>
      <w:r w:rsidRPr="004B0874">
        <w:rPr>
          <w:rFonts w:ascii="Times New Roman" w:eastAsia="Times New Roman" w:hAnsi="Times New Roman" w:cs="Times New Roman"/>
          <w:bCs/>
          <w:sz w:val="26"/>
          <w:szCs w:val="26"/>
          <w:lang w:eastAsia="ru-RU"/>
        </w:rPr>
        <w:t xml:space="preserve"> для получения детьми качественного образования</w:t>
      </w:r>
      <w:r w:rsidRPr="004B0874">
        <w:rPr>
          <w:rFonts w:ascii="Times New Roman" w:eastAsia="Times New Roman" w:hAnsi="Times New Roman" w:cs="Times New Roman"/>
          <w:sz w:val="26"/>
          <w:szCs w:val="26"/>
          <w:lang w:eastAsia="ru-RU"/>
        </w:rPr>
        <w:t>.</w:t>
      </w:r>
    </w:p>
    <w:p w:rsidR="00717926" w:rsidRPr="004B0874" w:rsidRDefault="00717926" w:rsidP="00717926">
      <w:pPr>
        <w:spacing w:after="0" w:line="240" w:lineRule="auto"/>
        <w:ind w:firstLine="708"/>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Задачи подпрограммы: </w:t>
      </w:r>
    </w:p>
    <w:p w:rsidR="00717926" w:rsidRPr="004B0874" w:rsidRDefault="00717926" w:rsidP="00717926">
      <w:pPr>
        <w:shd w:val="clear" w:color="auto" w:fill="FFFFFF"/>
        <w:spacing w:after="0" w:line="240" w:lineRule="auto"/>
        <w:jc w:val="both"/>
        <w:rPr>
          <w:rFonts w:ascii="Times New Roman" w:eastAsia="Calibri" w:hAnsi="Times New Roman" w:cs="Times New Roman"/>
          <w:sz w:val="26"/>
          <w:szCs w:val="26"/>
        </w:rPr>
      </w:pPr>
      <w:r w:rsidRPr="004B0874">
        <w:rPr>
          <w:rFonts w:ascii="Times New Roman" w:eastAsia="Times New Roman" w:hAnsi="Times New Roman" w:cs="Times New Roman"/>
          <w:sz w:val="26"/>
          <w:szCs w:val="26"/>
          <w:lang w:eastAsia="ru-RU"/>
        </w:rPr>
        <w:t>1.</w:t>
      </w:r>
      <w:r w:rsidRPr="004B0874">
        <w:rPr>
          <w:rFonts w:ascii="Times New Roman" w:eastAsia="Calibri" w:hAnsi="Times New Roman" w:cs="Times New Roman"/>
          <w:sz w:val="26"/>
          <w:szCs w:val="26"/>
        </w:rPr>
        <w:t>Приведение муниципальных общеобразовательных организаций в соответствие требованиям пожарной безопасности, санитарным нормам и правилам, строительным нормам и правилам.</w:t>
      </w:r>
    </w:p>
    <w:p w:rsidR="00717926" w:rsidRPr="004B0874" w:rsidRDefault="00717926" w:rsidP="00717926">
      <w:pPr>
        <w:shd w:val="clear" w:color="auto" w:fill="FFFFFF"/>
        <w:spacing w:after="0" w:line="240" w:lineRule="auto"/>
        <w:jc w:val="both"/>
        <w:rPr>
          <w:rFonts w:ascii="Times New Roman" w:eastAsia="Calibri" w:hAnsi="Times New Roman" w:cs="Times New Roman"/>
          <w:sz w:val="26"/>
          <w:szCs w:val="26"/>
        </w:rPr>
      </w:pPr>
      <w:r w:rsidRPr="004B0874">
        <w:rPr>
          <w:rFonts w:ascii="Times New Roman" w:eastAsia="Calibri" w:hAnsi="Times New Roman" w:cs="Times New Roman"/>
          <w:sz w:val="26"/>
          <w:szCs w:val="26"/>
        </w:rPr>
        <w:t xml:space="preserve">2.Обеспечение стабильного функционирования и развития общеобразовательных организаций района </w:t>
      </w:r>
    </w:p>
    <w:p w:rsidR="00717926" w:rsidRPr="004B0874" w:rsidRDefault="00717926" w:rsidP="00717926">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Реализация подпрограммы позволит создать условия для развития муниципальной системы образования, отвечающей </w:t>
      </w:r>
      <w:proofErr w:type="gramStart"/>
      <w:r w:rsidRPr="004B0874">
        <w:rPr>
          <w:rFonts w:ascii="Times New Roman" w:eastAsia="Times New Roman" w:hAnsi="Times New Roman" w:cs="Times New Roman"/>
          <w:sz w:val="26"/>
          <w:szCs w:val="26"/>
          <w:lang w:eastAsia="ru-RU"/>
        </w:rPr>
        <w:t>запросам  экономической</w:t>
      </w:r>
      <w:proofErr w:type="gramEnd"/>
      <w:r w:rsidRPr="004B0874">
        <w:rPr>
          <w:rFonts w:ascii="Times New Roman" w:eastAsia="Times New Roman" w:hAnsi="Times New Roman" w:cs="Times New Roman"/>
          <w:sz w:val="26"/>
          <w:szCs w:val="26"/>
          <w:lang w:eastAsia="ru-RU"/>
        </w:rPr>
        <w:t xml:space="preserve"> и социальной политики, а также стандартам качества муниципальных бюджетных услуг в области образования,  следствием чего будет всестороннее удовлетворение образовательных потребностей жителей района.</w:t>
      </w:r>
    </w:p>
    <w:p w:rsidR="00717926" w:rsidRPr="004B0874" w:rsidRDefault="00717926" w:rsidP="00717926">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Ожидаемые результаты подпрограммы:</w:t>
      </w:r>
    </w:p>
    <w:p w:rsidR="00717926" w:rsidRPr="004B0874" w:rsidRDefault="00717926" w:rsidP="00717926">
      <w:pPr>
        <w:numPr>
          <w:ilvl w:val="0"/>
          <w:numId w:val="8"/>
        </w:numPr>
        <w:autoSpaceDE w:val="0"/>
        <w:autoSpaceDN w:val="0"/>
        <w:adjustRightInd w:val="0"/>
        <w:spacing w:after="0" w:line="240" w:lineRule="auto"/>
        <w:ind w:left="33" w:firstLine="0"/>
        <w:rPr>
          <w:rFonts w:ascii="Times New Roman" w:eastAsia="Calibri" w:hAnsi="Times New Roman" w:cs="Times New Roman"/>
          <w:color w:val="000000"/>
          <w:kern w:val="24"/>
          <w:sz w:val="26"/>
          <w:szCs w:val="26"/>
        </w:rPr>
      </w:pPr>
      <w:r w:rsidRPr="004B0874">
        <w:rPr>
          <w:rFonts w:ascii="Times New Roman" w:eastAsia="Calibri" w:hAnsi="Times New Roman" w:cs="Times New Roman"/>
          <w:color w:val="000000"/>
          <w:kern w:val="24"/>
          <w:sz w:val="26"/>
          <w:szCs w:val="26"/>
        </w:rPr>
        <w:t>Доля муниципальных общеобразовательных организаций, в которых созданы безопасные и комфортные условия для обучения: 2021г.- 95%; 2022 г.- 96%; 2023 г.-98%;</w:t>
      </w:r>
    </w:p>
    <w:p w:rsidR="00717926" w:rsidRPr="004B0874" w:rsidRDefault="00717926" w:rsidP="00717926">
      <w:pPr>
        <w:numPr>
          <w:ilvl w:val="0"/>
          <w:numId w:val="8"/>
        </w:numPr>
        <w:autoSpaceDE w:val="0"/>
        <w:autoSpaceDN w:val="0"/>
        <w:adjustRightInd w:val="0"/>
        <w:spacing w:after="0" w:line="240" w:lineRule="auto"/>
        <w:ind w:left="33" w:firstLine="142"/>
        <w:rPr>
          <w:rFonts w:ascii="Times New Roman" w:eastAsia="Calibri" w:hAnsi="Times New Roman" w:cs="Times New Roman"/>
          <w:sz w:val="26"/>
          <w:szCs w:val="26"/>
        </w:rPr>
      </w:pPr>
      <w:r w:rsidRPr="004B0874">
        <w:rPr>
          <w:rFonts w:ascii="Times New Roman" w:eastAsia="Calibri" w:hAnsi="Times New Roman" w:cs="Times New Roman"/>
          <w:sz w:val="26"/>
          <w:szCs w:val="26"/>
        </w:rPr>
        <w:t xml:space="preserve"> Доля лиц, успешно сдавших ГИА за курс среднего общего образования и получивших </w:t>
      </w:r>
      <w:proofErr w:type="gramStart"/>
      <w:r w:rsidRPr="004B0874">
        <w:rPr>
          <w:rFonts w:ascii="Times New Roman" w:eastAsia="Calibri" w:hAnsi="Times New Roman" w:cs="Times New Roman"/>
          <w:sz w:val="26"/>
          <w:szCs w:val="26"/>
        </w:rPr>
        <w:t>аттестаты:  2021</w:t>
      </w:r>
      <w:proofErr w:type="gramEnd"/>
      <w:r w:rsidRPr="004B0874">
        <w:rPr>
          <w:rFonts w:ascii="Times New Roman" w:eastAsia="Calibri" w:hAnsi="Times New Roman" w:cs="Times New Roman"/>
          <w:sz w:val="26"/>
          <w:szCs w:val="26"/>
        </w:rPr>
        <w:t>г. – 99%, 2022 г.- 99,5%; 2023-99,8%;</w:t>
      </w:r>
    </w:p>
    <w:p w:rsidR="00717926" w:rsidRPr="004B0874" w:rsidRDefault="00717926" w:rsidP="00717926">
      <w:pPr>
        <w:numPr>
          <w:ilvl w:val="0"/>
          <w:numId w:val="8"/>
        </w:numPr>
        <w:autoSpaceDE w:val="0"/>
        <w:autoSpaceDN w:val="0"/>
        <w:adjustRightInd w:val="0"/>
        <w:spacing w:after="0" w:line="240" w:lineRule="auto"/>
        <w:ind w:left="33" w:firstLine="142"/>
        <w:rPr>
          <w:rFonts w:ascii="Times New Roman" w:eastAsia="Calibri" w:hAnsi="Times New Roman" w:cs="Times New Roman"/>
          <w:sz w:val="26"/>
          <w:szCs w:val="26"/>
        </w:rPr>
      </w:pPr>
      <w:r w:rsidRPr="004B0874">
        <w:rPr>
          <w:rFonts w:ascii="Times New Roman" w:eastAsia="Calibri" w:hAnsi="Times New Roman" w:cs="Times New Roman"/>
          <w:sz w:val="26"/>
          <w:szCs w:val="26"/>
        </w:rPr>
        <w:t>Доля лиц, успешно сдавших ГИА за курс основного общего образования: 2021г. – 98,3%, 2022 г.- 99%; 2023 г.-99,5%;</w:t>
      </w:r>
    </w:p>
    <w:p w:rsidR="00717926" w:rsidRPr="004B0874" w:rsidRDefault="00717926" w:rsidP="00717926">
      <w:pPr>
        <w:numPr>
          <w:ilvl w:val="0"/>
          <w:numId w:val="8"/>
        </w:numPr>
        <w:autoSpaceDE w:val="0"/>
        <w:autoSpaceDN w:val="0"/>
        <w:adjustRightInd w:val="0"/>
        <w:spacing w:after="0" w:line="240" w:lineRule="auto"/>
        <w:ind w:left="33" w:firstLine="142"/>
        <w:rPr>
          <w:rFonts w:ascii="Times New Roman" w:eastAsia="Calibri" w:hAnsi="Times New Roman" w:cs="Times New Roman"/>
          <w:sz w:val="26"/>
          <w:szCs w:val="26"/>
        </w:rPr>
      </w:pPr>
      <w:r w:rsidRPr="004B0874">
        <w:rPr>
          <w:rFonts w:ascii="Times New Roman" w:eastAsia="Calibri" w:hAnsi="Times New Roman" w:cs="Times New Roman"/>
          <w:sz w:val="26"/>
          <w:szCs w:val="26"/>
        </w:rPr>
        <w:t xml:space="preserve"> Доля лиц, успешно сдавших ВПР за курс начального общего образования: 2021 г. – 97%, 2022 г. -97,5%; 2023 г.-98%;</w:t>
      </w:r>
    </w:p>
    <w:p w:rsidR="00717926" w:rsidRPr="004B0874" w:rsidRDefault="00717926" w:rsidP="00717926">
      <w:pPr>
        <w:numPr>
          <w:ilvl w:val="0"/>
          <w:numId w:val="8"/>
        </w:numPr>
        <w:autoSpaceDE w:val="0"/>
        <w:autoSpaceDN w:val="0"/>
        <w:adjustRightInd w:val="0"/>
        <w:spacing w:after="0" w:line="240" w:lineRule="auto"/>
        <w:ind w:left="33" w:firstLine="142"/>
        <w:rPr>
          <w:rFonts w:ascii="Times New Roman" w:eastAsia="Calibri" w:hAnsi="Times New Roman" w:cs="Times New Roman"/>
          <w:sz w:val="26"/>
          <w:szCs w:val="26"/>
        </w:rPr>
      </w:pPr>
      <w:r w:rsidRPr="004B0874">
        <w:rPr>
          <w:rFonts w:ascii="Times New Roman" w:eastAsia="Calibri" w:hAnsi="Times New Roman" w:cs="Times New Roman"/>
          <w:sz w:val="26"/>
          <w:szCs w:val="26"/>
        </w:rPr>
        <w:t>Доля детей, удовлетворенных качеством организации питания в общеобразовательных организациях от общей численности обучающихся: 2021 г. – 85%, 2022 г. -90%; 2023 г.-95%;</w:t>
      </w:r>
    </w:p>
    <w:p w:rsidR="00717926" w:rsidRPr="004B0874" w:rsidRDefault="00717926" w:rsidP="00717926">
      <w:pPr>
        <w:numPr>
          <w:ilvl w:val="0"/>
          <w:numId w:val="8"/>
        </w:numPr>
        <w:autoSpaceDE w:val="0"/>
        <w:autoSpaceDN w:val="0"/>
        <w:adjustRightInd w:val="0"/>
        <w:spacing w:after="0" w:line="240" w:lineRule="auto"/>
        <w:ind w:left="33" w:firstLine="142"/>
        <w:rPr>
          <w:rFonts w:ascii="Times New Roman" w:eastAsia="Calibri" w:hAnsi="Times New Roman" w:cs="Times New Roman"/>
          <w:sz w:val="26"/>
          <w:szCs w:val="26"/>
        </w:rPr>
      </w:pPr>
      <w:r w:rsidRPr="004B0874">
        <w:rPr>
          <w:rFonts w:ascii="Times New Roman" w:eastAsia="Calibri" w:hAnsi="Times New Roman" w:cs="Times New Roman"/>
          <w:sz w:val="26"/>
          <w:szCs w:val="26"/>
        </w:rPr>
        <w:lastRenderedPageBreak/>
        <w:t xml:space="preserve">Доля детей, удовлетворенных качеством организации подвоза в общеобразовательных </w:t>
      </w:r>
      <w:proofErr w:type="spellStart"/>
      <w:r w:rsidRPr="004B0874">
        <w:rPr>
          <w:rFonts w:ascii="Times New Roman" w:eastAsia="Calibri" w:hAnsi="Times New Roman" w:cs="Times New Roman"/>
          <w:sz w:val="26"/>
          <w:szCs w:val="26"/>
        </w:rPr>
        <w:t>организацияхот</w:t>
      </w:r>
      <w:proofErr w:type="spellEnd"/>
      <w:r w:rsidRPr="004B0874">
        <w:rPr>
          <w:rFonts w:ascii="Times New Roman" w:eastAsia="Calibri" w:hAnsi="Times New Roman" w:cs="Times New Roman"/>
          <w:sz w:val="26"/>
          <w:szCs w:val="26"/>
        </w:rPr>
        <w:t xml:space="preserve"> общей численности обучающихся: 2021 г. – 85%, 2022 г. -90%; 2023г. – 95%.</w:t>
      </w:r>
    </w:p>
    <w:p w:rsidR="00717926" w:rsidRPr="004B0874" w:rsidRDefault="00717926" w:rsidP="00717926">
      <w:pPr>
        <w:numPr>
          <w:ilvl w:val="0"/>
          <w:numId w:val="8"/>
        </w:numPr>
        <w:autoSpaceDE w:val="0"/>
        <w:autoSpaceDN w:val="0"/>
        <w:adjustRightInd w:val="0"/>
        <w:spacing w:after="0" w:line="240" w:lineRule="auto"/>
        <w:ind w:left="33" w:firstLine="142"/>
        <w:rPr>
          <w:rFonts w:ascii="Times New Roman" w:eastAsia="Calibri" w:hAnsi="Times New Roman" w:cs="Times New Roman"/>
          <w:sz w:val="26"/>
          <w:szCs w:val="26"/>
        </w:rPr>
      </w:pPr>
      <w:r w:rsidRPr="004B0874">
        <w:rPr>
          <w:rFonts w:ascii="Times New Roman" w:eastAsia="Calibri" w:hAnsi="Times New Roman" w:cs="Times New Roman"/>
          <w:sz w:val="26"/>
          <w:szCs w:val="26"/>
        </w:rPr>
        <w:t>Количество общеобразовательных организаций, активно использующих электронные ресурсы для работы с родителями: 2021 г. – 45%, 2022 г. -50%; 2023г. – 53%;</w:t>
      </w:r>
    </w:p>
    <w:p w:rsidR="00717926" w:rsidRPr="004B0874" w:rsidRDefault="00717926" w:rsidP="00717926">
      <w:pPr>
        <w:numPr>
          <w:ilvl w:val="0"/>
          <w:numId w:val="8"/>
        </w:numPr>
        <w:autoSpaceDE w:val="0"/>
        <w:autoSpaceDN w:val="0"/>
        <w:adjustRightInd w:val="0"/>
        <w:spacing w:after="0" w:line="240" w:lineRule="auto"/>
        <w:ind w:left="33" w:firstLine="142"/>
        <w:rPr>
          <w:rFonts w:ascii="Times New Roman" w:eastAsia="Calibri" w:hAnsi="Times New Roman" w:cs="Times New Roman"/>
          <w:sz w:val="26"/>
          <w:szCs w:val="26"/>
        </w:rPr>
      </w:pPr>
      <w:r w:rsidRPr="004B0874">
        <w:rPr>
          <w:rFonts w:ascii="Times New Roman" w:eastAsia="Calibri" w:hAnsi="Times New Roman" w:cs="Times New Roman"/>
          <w:sz w:val="26"/>
          <w:szCs w:val="26"/>
        </w:rPr>
        <w:t>Доля семей, удовлетворенных качеством предоставления информации об организации учебного процесса: 2021 г. – 85%, 2022 г. -87%; 2023г. – 90%.</w:t>
      </w:r>
    </w:p>
    <w:p w:rsidR="00717926" w:rsidRPr="004B0874" w:rsidRDefault="00717926" w:rsidP="00717926">
      <w:pPr>
        <w:numPr>
          <w:ilvl w:val="0"/>
          <w:numId w:val="8"/>
        </w:numPr>
        <w:autoSpaceDE w:val="0"/>
        <w:autoSpaceDN w:val="0"/>
        <w:adjustRightInd w:val="0"/>
        <w:spacing w:after="0" w:line="240" w:lineRule="auto"/>
        <w:ind w:left="33" w:firstLine="142"/>
        <w:jc w:val="both"/>
        <w:rPr>
          <w:rFonts w:ascii="Times New Roman" w:eastAsia="Calibri" w:hAnsi="Times New Roman" w:cs="Times New Roman"/>
          <w:sz w:val="26"/>
          <w:szCs w:val="26"/>
        </w:rPr>
      </w:pPr>
      <w:r w:rsidRPr="004B0874">
        <w:rPr>
          <w:rFonts w:ascii="Times New Roman" w:hAnsi="Times New Roman" w:cs="Times New Roman"/>
          <w:sz w:val="26"/>
          <w:szCs w:val="26"/>
        </w:rPr>
        <w:t>Число участников открытых онлайн-уроков, реализуемых с учетом опыта цикла открытых уроков «</w:t>
      </w:r>
      <w:proofErr w:type="spellStart"/>
      <w:r w:rsidRPr="004B0874">
        <w:rPr>
          <w:rFonts w:ascii="Times New Roman" w:hAnsi="Times New Roman" w:cs="Times New Roman"/>
          <w:sz w:val="26"/>
          <w:szCs w:val="26"/>
        </w:rPr>
        <w:t>Проектория</w:t>
      </w:r>
      <w:proofErr w:type="spellEnd"/>
      <w:r w:rsidRPr="004B0874">
        <w:rPr>
          <w:rFonts w:ascii="Times New Roman" w:hAnsi="Times New Roman" w:cs="Times New Roman"/>
          <w:sz w:val="26"/>
          <w:szCs w:val="26"/>
        </w:rPr>
        <w:t xml:space="preserve">», «Уроки настоящего» или иных аналогичных по возможностям, функциям и результатам проектах, направленных на раннюю профориентацию: </w:t>
      </w:r>
      <w:r w:rsidRPr="004B0874">
        <w:rPr>
          <w:rFonts w:ascii="Times New Roman" w:eastAsia="Calibri" w:hAnsi="Times New Roman" w:cs="Times New Roman"/>
          <w:color w:val="000000"/>
          <w:kern w:val="24"/>
          <w:sz w:val="26"/>
          <w:szCs w:val="26"/>
        </w:rPr>
        <w:t xml:space="preserve">2021г.- 2028 чел.; 2022г.- 2028 чел.; 2023г.- 2028чел.; (согласно Соглашению о взаимодействии министерства образования Красноярского края с органами местного самоуправления Красноярского края по реализации мероприятий региональных проектов Красноярского края «Современная школа», «Успех каждого ребенка», «Поддержка семей, имеющих детей», «Цифровая образовательная среда», «Учитель будущего», на территории </w:t>
      </w:r>
      <w:proofErr w:type="spellStart"/>
      <w:r w:rsidRPr="004B0874">
        <w:rPr>
          <w:rFonts w:ascii="Times New Roman" w:eastAsia="Calibri" w:hAnsi="Times New Roman" w:cs="Times New Roman"/>
          <w:color w:val="000000"/>
          <w:kern w:val="24"/>
          <w:sz w:val="26"/>
          <w:szCs w:val="26"/>
        </w:rPr>
        <w:t>Нижнеингашского</w:t>
      </w:r>
      <w:proofErr w:type="spellEnd"/>
      <w:r w:rsidRPr="004B0874">
        <w:rPr>
          <w:rFonts w:ascii="Times New Roman" w:eastAsia="Calibri" w:hAnsi="Times New Roman" w:cs="Times New Roman"/>
          <w:color w:val="000000"/>
          <w:kern w:val="24"/>
          <w:sz w:val="26"/>
          <w:szCs w:val="26"/>
        </w:rPr>
        <w:t xml:space="preserve"> района Красноярского края).</w:t>
      </w:r>
    </w:p>
    <w:p w:rsidR="00717926" w:rsidRPr="004B0874" w:rsidRDefault="00717926" w:rsidP="00717926">
      <w:pPr>
        <w:numPr>
          <w:ilvl w:val="0"/>
          <w:numId w:val="8"/>
        </w:numPr>
        <w:shd w:val="clear" w:color="auto" w:fill="FFFFFF"/>
        <w:autoSpaceDE w:val="0"/>
        <w:autoSpaceDN w:val="0"/>
        <w:adjustRightInd w:val="0"/>
        <w:spacing w:after="0" w:line="240" w:lineRule="auto"/>
        <w:ind w:left="33" w:firstLine="142"/>
        <w:jc w:val="both"/>
        <w:rPr>
          <w:rFonts w:ascii="Times New Roman" w:eastAsia="Times New Roman" w:hAnsi="Times New Roman" w:cs="Times New Roman"/>
          <w:sz w:val="26"/>
          <w:szCs w:val="26"/>
          <w:lang w:eastAsia="ru-RU"/>
        </w:rPr>
      </w:pPr>
      <w:r w:rsidRPr="004B0874">
        <w:rPr>
          <w:rFonts w:ascii="Times New Roman" w:hAnsi="Times New Roman" w:cs="Times New Roman"/>
          <w:sz w:val="26"/>
          <w:szCs w:val="26"/>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r w:rsidRPr="004B0874">
        <w:rPr>
          <w:rFonts w:ascii="Times New Roman" w:eastAsia="Calibri" w:hAnsi="Times New Roman" w:cs="Times New Roman"/>
          <w:color w:val="000000"/>
          <w:kern w:val="24"/>
          <w:sz w:val="26"/>
          <w:szCs w:val="26"/>
        </w:rPr>
        <w:t xml:space="preserve"> 2021г.- 150 чел.; 2022г.- 150 чел.;2023г.-150 чел.; (согласно Соглашению о взаимодействии министерства образования Красноярского края с органами местного самоуправления Красноярского края по реализации мероприятий региональных проектов Красноярского края «Современная школа», «Успех каждого ребенка», «Поддержка семей, имеющих детей», «Цифровая образовательная среда», «Учитель будущего», на территории </w:t>
      </w:r>
      <w:proofErr w:type="spellStart"/>
      <w:r w:rsidRPr="004B0874">
        <w:rPr>
          <w:rFonts w:ascii="Times New Roman" w:eastAsia="Calibri" w:hAnsi="Times New Roman" w:cs="Times New Roman"/>
          <w:color w:val="000000"/>
          <w:kern w:val="24"/>
          <w:sz w:val="26"/>
          <w:szCs w:val="26"/>
        </w:rPr>
        <w:t>Нижнеингашского</w:t>
      </w:r>
      <w:proofErr w:type="spellEnd"/>
      <w:r w:rsidRPr="004B0874">
        <w:rPr>
          <w:rFonts w:ascii="Times New Roman" w:eastAsia="Calibri" w:hAnsi="Times New Roman" w:cs="Times New Roman"/>
          <w:color w:val="000000"/>
          <w:kern w:val="24"/>
          <w:sz w:val="26"/>
          <w:szCs w:val="26"/>
        </w:rPr>
        <w:t xml:space="preserve"> района Красноярского края)</w:t>
      </w:r>
    </w:p>
    <w:p w:rsidR="00717926" w:rsidRPr="004B0874" w:rsidRDefault="00717926" w:rsidP="00717926">
      <w:pPr>
        <w:numPr>
          <w:ilvl w:val="0"/>
          <w:numId w:val="8"/>
        </w:numPr>
        <w:shd w:val="clear" w:color="auto" w:fill="FFFFFF"/>
        <w:autoSpaceDE w:val="0"/>
        <w:autoSpaceDN w:val="0"/>
        <w:adjustRightInd w:val="0"/>
        <w:spacing w:after="0" w:line="240" w:lineRule="auto"/>
        <w:ind w:left="33" w:firstLine="142"/>
        <w:jc w:val="both"/>
        <w:rPr>
          <w:rFonts w:ascii="Times New Roman" w:eastAsia="Times New Roman" w:hAnsi="Times New Roman" w:cs="Times New Roman"/>
          <w:sz w:val="26"/>
          <w:szCs w:val="26"/>
          <w:lang w:eastAsia="ru-RU"/>
        </w:rPr>
      </w:pPr>
      <w:r w:rsidRPr="004B0874">
        <w:rPr>
          <w:rFonts w:ascii="Times New Roman" w:hAnsi="Times New Roman" w:cs="Times New Roman"/>
          <w:sz w:val="26"/>
          <w:szCs w:val="26"/>
        </w:rPr>
        <w:t xml:space="preserve">Количество услуг психолого-педагогической, методической и консультативной помощи родителям (законным представителям) детей, а также граждан, желающим принять на воспитание в свои семьи детей, оставшихся без попечения родителей, в том числе с привлечением некоммерческих организаций: </w:t>
      </w:r>
      <w:r w:rsidRPr="004B0874">
        <w:rPr>
          <w:rFonts w:ascii="Times New Roman" w:eastAsia="Calibri" w:hAnsi="Times New Roman" w:cs="Times New Roman"/>
          <w:color w:val="000000"/>
          <w:kern w:val="24"/>
          <w:sz w:val="26"/>
          <w:szCs w:val="26"/>
        </w:rPr>
        <w:t>2021г. – 450; 2022 г.- 620; 2023г.- 790 услуг.</w:t>
      </w:r>
    </w:p>
    <w:p w:rsidR="00717926" w:rsidRPr="004B0874" w:rsidRDefault="00717926" w:rsidP="00717926">
      <w:pPr>
        <w:autoSpaceDE w:val="0"/>
        <w:autoSpaceDN w:val="0"/>
        <w:adjustRightInd w:val="0"/>
        <w:spacing w:after="0" w:line="23" w:lineRule="atLeast"/>
        <w:jc w:val="both"/>
        <w:rPr>
          <w:rFonts w:ascii="Times New Roman" w:eastAsia="Times New Roman" w:hAnsi="Times New Roman" w:cs="Times New Roman"/>
          <w:sz w:val="26"/>
          <w:szCs w:val="26"/>
          <w:lang w:eastAsia="ru-RU"/>
        </w:rPr>
      </w:pPr>
      <w:r w:rsidRPr="004B0874">
        <w:rPr>
          <w:rFonts w:ascii="Times New Roman" w:eastAsia="HiddenHorzOCR" w:hAnsi="Times New Roman" w:cs="Times New Roman"/>
          <w:sz w:val="26"/>
          <w:szCs w:val="26"/>
          <w:lang w:eastAsia="ru-RU"/>
        </w:rPr>
        <w:t>Срок реализации подпрограммы:2021-2023гг.</w:t>
      </w:r>
    </w:p>
    <w:p w:rsidR="00717926" w:rsidRPr="004B0874" w:rsidRDefault="00717926" w:rsidP="00717926">
      <w:pPr>
        <w:tabs>
          <w:tab w:val="left" w:pos="567"/>
        </w:tabs>
        <w:autoSpaceDE w:val="0"/>
        <w:autoSpaceDN w:val="0"/>
        <w:adjustRightInd w:val="0"/>
        <w:spacing w:after="0" w:line="240" w:lineRule="auto"/>
        <w:jc w:val="both"/>
        <w:rPr>
          <w:rFonts w:ascii="Times New Roman" w:eastAsia="HiddenHorzOCR" w:hAnsi="Times New Roman" w:cs="Times New Roman"/>
          <w:sz w:val="26"/>
          <w:szCs w:val="26"/>
          <w:lang w:eastAsia="ru-RU"/>
        </w:rPr>
      </w:pPr>
    </w:p>
    <w:p w:rsidR="00717926" w:rsidRPr="004B0874" w:rsidRDefault="00717926" w:rsidP="00717926">
      <w:pPr>
        <w:spacing w:after="0" w:line="23" w:lineRule="atLeast"/>
        <w:ind w:firstLine="567"/>
        <w:jc w:val="both"/>
        <w:rPr>
          <w:rFonts w:ascii="Times New Roman" w:eastAsia="Times New Roman" w:hAnsi="Times New Roman" w:cs="Times New Roman"/>
          <w:b/>
          <w:sz w:val="26"/>
          <w:szCs w:val="26"/>
          <w:lang w:eastAsia="ru-RU"/>
        </w:rPr>
      </w:pPr>
      <w:r w:rsidRPr="004B0874">
        <w:rPr>
          <w:rFonts w:ascii="Times New Roman" w:eastAsia="HiddenHorzOCR" w:hAnsi="Times New Roman" w:cs="Times New Roman"/>
          <w:b/>
          <w:sz w:val="26"/>
          <w:szCs w:val="26"/>
          <w:lang w:eastAsia="ru-RU"/>
        </w:rPr>
        <w:t>Подпрограмма 3 "</w:t>
      </w:r>
      <w:r w:rsidRPr="004B0874">
        <w:rPr>
          <w:rFonts w:ascii="Times New Roman" w:eastAsia="Times New Roman" w:hAnsi="Times New Roman" w:cs="Times New Roman"/>
          <w:b/>
          <w:sz w:val="26"/>
          <w:szCs w:val="26"/>
          <w:lang w:eastAsia="ru-RU"/>
        </w:rPr>
        <w:t>Предоставление качественного дополнительного образования, поддержка одарённых детей, оздоровление детей в летний период</w:t>
      </w:r>
      <w:r w:rsidRPr="004B0874">
        <w:rPr>
          <w:rFonts w:ascii="Times New Roman" w:eastAsia="HiddenHorzOCR" w:hAnsi="Times New Roman" w:cs="Times New Roman"/>
          <w:b/>
          <w:sz w:val="26"/>
          <w:szCs w:val="26"/>
          <w:lang w:eastAsia="ru-RU"/>
        </w:rPr>
        <w:t>"</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По состоянию на 1 января 2020 года доля детей, занимающихся дополнительным образованием, составляет 70% (3012 обучающихся) от общей численности </w:t>
      </w:r>
      <w:proofErr w:type="gramStart"/>
      <w:r w:rsidRPr="004B0874">
        <w:rPr>
          <w:rFonts w:ascii="Times New Roman" w:eastAsia="Times New Roman" w:hAnsi="Times New Roman" w:cs="Times New Roman"/>
          <w:sz w:val="26"/>
          <w:szCs w:val="26"/>
          <w:lang w:eastAsia="ru-RU"/>
        </w:rPr>
        <w:t>детей  в</w:t>
      </w:r>
      <w:proofErr w:type="gramEnd"/>
      <w:r w:rsidRPr="004B0874">
        <w:rPr>
          <w:rFonts w:ascii="Times New Roman" w:eastAsia="Times New Roman" w:hAnsi="Times New Roman" w:cs="Times New Roman"/>
          <w:sz w:val="26"/>
          <w:szCs w:val="26"/>
          <w:lang w:eastAsia="ru-RU"/>
        </w:rPr>
        <w:t xml:space="preserve"> возрасте от 5 до 18 лет (4710  детей).</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В целях обеспечения доступности дополнительного образования для детей независимо от их социального статуса и места проживания в системе образования района развивается практика реализации круглогодичных интенсивных школ, дистанционных программ и проектов; создана инфраструктура для занятий спортом, техническим творчеством.</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В районе проводится много конкурсов, выставок, фестивалей, конференций, спартакиад и т.д.</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lastRenderedPageBreak/>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 необходимость в постоянном обновлении и усовершенствовании материально-технической базы МБУ ДО </w:t>
      </w:r>
      <w:proofErr w:type="spellStart"/>
      <w:r w:rsidRPr="004B0874">
        <w:rPr>
          <w:rFonts w:ascii="Times New Roman" w:eastAsia="Times New Roman" w:hAnsi="Times New Roman" w:cs="Times New Roman"/>
          <w:sz w:val="26"/>
          <w:szCs w:val="26"/>
          <w:lang w:eastAsia="ru-RU"/>
        </w:rPr>
        <w:t>Нижнеингашский</w:t>
      </w:r>
      <w:proofErr w:type="spellEnd"/>
      <w:r w:rsidRPr="004B0874">
        <w:rPr>
          <w:rFonts w:ascii="Times New Roman" w:eastAsia="Times New Roman" w:hAnsi="Times New Roman" w:cs="Times New Roman"/>
          <w:sz w:val="26"/>
          <w:szCs w:val="26"/>
          <w:lang w:eastAsia="ru-RU"/>
        </w:rPr>
        <w:t xml:space="preserve"> центр «Радуга»;</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удаленность большого числа поселений от базовых культурных центров (РДК, районного краеведческого музея, библиотек) и центра дополнительного образования;</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-разработка новых дополнительных образовательных программ в соответствии с запросами детей.</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укрепления и модернизации учреждения дополнительного образования.</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С целью развития системы дополнительного образования необходимо:</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укрепить материально-техническую базу центра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использовать сетевые формы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готовить педагогические кадры системы дополнительного образования района.</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На базе общеобразовательных школ создано и действует в 2020 году 10 физкультурно-спортивных клубов, в которых занимаются свыше 1117 школьников.</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В районе систематизирована работа по включению школьников   в спортивно-массовые мероприятия, участниками которых ежегодно становятся свыше 3-х тысяч школьников, в том числе с ограниченными возможностями здоровья.</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и Всероссийские спортивные игры школьников «Президентские спортивные игры» (в Красноярском крае – «Школьная спортивная лига»), которые проводятся в соответствии с Указом Президента Российской Федерации от 30.07.2010 № 948 «О проведении всероссийских спортивных соревнований (игр) школьников». </w:t>
      </w:r>
    </w:p>
    <w:p w:rsidR="00717926" w:rsidRPr="004B0874"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В рамках направления «Одаренные дети»  открываются кружковые  объединения  по работе с интеллектуально, спортивно одаренными детьми и детьми, одаренными в области культуры и искусства, обеспечивающие выявление и сопровождение детей, проявляющие выдающиеся </w:t>
      </w:r>
      <w:proofErr w:type="spellStart"/>
      <w:r w:rsidRPr="004B0874">
        <w:rPr>
          <w:rFonts w:ascii="Times New Roman" w:eastAsia="Times New Roman" w:hAnsi="Times New Roman" w:cs="Times New Roman"/>
          <w:sz w:val="26"/>
          <w:szCs w:val="26"/>
          <w:lang w:eastAsia="ru-RU"/>
        </w:rPr>
        <w:t>способности;обновляются</w:t>
      </w:r>
      <w:proofErr w:type="spellEnd"/>
      <w:r w:rsidRPr="004B0874">
        <w:rPr>
          <w:rFonts w:ascii="Times New Roman" w:eastAsia="Times New Roman" w:hAnsi="Times New Roman" w:cs="Times New Roman"/>
          <w:sz w:val="26"/>
          <w:szCs w:val="26"/>
          <w:lang w:eastAsia="ru-RU"/>
        </w:rPr>
        <w:t xml:space="preserve">  формы работы с одаренными детьми (проводятся форумы, круглогодичные школы интеллектуального роста, художественно-эстетического развития, спортивного мастерства, летние профильные смены, онлайн-лекции и др.) и их педагогами (это семинары, мастер-классы, выездные консультации, курсы повышения квалификации по работе с одаренными детьми).</w:t>
      </w:r>
    </w:p>
    <w:p w:rsidR="001F6C4E" w:rsidRDefault="00717926" w:rsidP="001F6C4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Стратегическая цель образования района в этой области - обеспечить создание </w:t>
      </w:r>
      <w:r w:rsidRPr="004B0874">
        <w:rPr>
          <w:rFonts w:ascii="Times New Roman" w:eastAsia="Times New Roman" w:hAnsi="Times New Roman" w:cs="Times New Roman"/>
          <w:sz w:val="26"/>
          <w:szCs w:val="26"/>
          <w:lang w:eastAsia="ru-RU"/>
        </w:rPr>
        <w:lastRenderedPageBreak/>
        <w:t>эффективной системы взаимодействия всех субъектов в сфере дополнительного образования детей.</w:t>
      </w:r>
      <w:r w:rsidR="001F6C4E">
        <w:rPr>
          <w:rFonts w:ascii="Times New Roman" w:eastAsia="Times New Roman" w:hAnsi="Times New Roman" w:cs="Times New Roman"/>
          <w:sz w:val="26"/>
          <w:szCs w:val="26"/>
          <w:lang w:eastAsia="ru-RU"/>
        </w:rPr>
        <w:t xml:space="preserve"> </w:t>
      </w:r>
      <w:r w:rsidRPr="004B0874">
        <w:rPr>
          <w:rFonts w:ascii="Times New Roman" w:eastAsia="Times New Roman" w:hAnsi="Times New Roman" w:cs="Times New Roman"/>
          <w:sz w:val="26"/>
          <w:szCs w:val="26"/>
          <w:lang w:eastAsia="ru-RU"/>
        </w:rPr>
        <w:t>В работе с одаренными детьми необходимо активно использовать все ресурсы: учреждения</w:t>
      </w:r>
      <w:r w:rsidR="001F6C4E">
        <w:rPr>
          <w:rFonts w:ascii="Times New Roman" w:eastAsia="Times New Roman" w:hAnsi="Times New Roman" w:cs="Times New Roman"/>
          <w:sz w:val="26"/>
          <w:szCs w:val="26"/>
          <w:lang w:eastAsia="ru-RU"/>
        </w:rPr>
        <w:t xml:space="preserve"> </w:t>
      </w:r>
      <w:r w:rsidRPr="004B0874">
        <w:rPr>
          <w:rFonts w:ascii="Times New Roman" w:eastAsia="Times New Roman" w:hAnsi="Times New Roman" w:cs="Times New Roman"/>
          <w:sz w:val="26"/>
          <w:szCs w:val="26"/>
          <w:lang w:eastAsia="ru-RU"/>
        </w:rPr>
        <w:t>высшего профессионального</w:t>
      </w:r>
    </w:p>
    <w:p w:rsidR="00717926" w:rsidRPr="004B0874" w:rsidRDefault="00717926" w:rsidP="001F6C4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 образования и среднего профессионального образования, социокультурной направленности, дистанционный ресурс и т.п.</w:t>
      </w:r>
    </w:p>
    <w:p w:rsidR="00717926" w:rsidRPr="004B0874" w:rsidRDefault="00717926" w:rsidP="00717926">
      <w:pPr>
        <w:spacing w:after="0" w:line="240" w:lineRule="auto"/>
        <w:ind w:firstLine="708"/>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Большое внимание в районе уделяется развитию краеведческой и музейной деятельности: дети обучаются по программе «Уголок России», в образовательных организациях отрываются новые музеи и музейные уголки, проводится районный фестиваль школьных музеев</w:t>
      </w:r>
    </w:p>
    <w:p w:rsidR="00717926" w:rsidRPr="004B0874" w:rsidRDefault="00717926" w:rsidP="00717926">
      <w:pPr>
        <w:spacing w:after="0" w:line="240" w:lineRule="auto"/>
        <w:ind w:firstLine="708"/>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 Патриотическое воспитание детей является одним из приоритетных направлений школ. Ежегодно проводятся мероприятия, посвященные празднованию годовщины Победы в Великой Отечественной войне, проходят декады по гражданско-патриотическому воспитанию, посвященные Дню защитника Отечества, проводится районная игра «Зарница», и ряд других мероприятий. </w:t>
      </w:r>
    </w:p>
    <w:p w:rsidR="00717926" w:rsidRPr="004B0874" w:rsidRDefault="00717926" w:rsidP="00717926">
      <w:pPr>
        <w:spacing w:after="0" w:line="240" w:lineRule="auto"/>
        <w:ind w:firstLine="708"/>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Основной задачей этого направления </w:t>
      </w:r>
      <w:r w:rsidR="001F6C4E">
        <w:rPr>
          <w:rFonts w:ascii="Times New Roman" w:eastAsia="Times New Roman" w:hAnsi="Times New Roman" w:cs="Times New Roman"/>
          <w:sz w:val="26"/>
          <w:szCs w:val="26"/>
          <w:lang w:eastAsia="ru-RU"/>
        </w:rPr>
        <w:t>остается</w:t>
      </w:r>
      <w:r w:rsidRPr="004B0874">
        <w:rPr>
          <w:rFonts w:ascii="Times New Roman" w:eastAsia="Times New Roman" w:hAnsi="Times New Roman" w:cs="Times New Roman"/>
          <w:sz w:val="26"/>
          <w:szCs w:val="26"/>
          <w:lang w:eastAsia="ru-RU"/>
        </w:rPr>
        <w:t>:</w:t>
      </w:r>
      <w:r w:rsidR="001F6C4E">
        <w:rPr>
          <w:rFonts w:ascii="Times New Roman" w:eastAsia="Times New Roman" w:hAnsi="Times New Roman" w:cs="Times New Roman"/>
          <w:sz w:val="26"/>
          <w:szCs w:val="26"/>
          <w:lang w:eastAsia="ru-RU"/>
        </w:rPr>
        <w:t xml:space="preserve"> </w:t>
      </w:r>
      <w:proofErr w:type="gramStart"/>
      <w:r w:rsidRPr="004B0874">
        <w:rPr>
          <w:rFonts w:ascii="Times New Roman" w:eastAsia="Times New Roman" w:hAnsi="Times New Roman" w:cs="Times New Roman"/>
          <w:sz w:val="26"/>
          <w:szCs w:val="26"/>
          <w:lang w:eastAsia="ru-RU"/>
        </w:rPr>
        <w:t>-  развитие</w:t>
      </w:r>
      <w:proofErr w:type="gramEnd"/>
      <w:r w:rsidRPr="004B0874">
        <w:rPr>
          <w:rFonts w:ascii="Times New Roman" w:eastAsia="Times New Roman" w:hAnsi="Times New Roman" w:cs="Times New Roman"/>
          <w:sz w:val="26"/>
          <w:szCs w:val="26"/>
          <w:lang w:eastAsia="ru-RU"/>
        </w:rPr>
        <w:t xml:space="preserve"> военно-патриотического движения и создание клубов во всех образовательных учреждениях, через разработку программы патриотического воспитания в образовательных учреждениях.</w:t>
      </w:r>
    </w:p>
    <w:p w:rsidR="00717926" w:rsidRPr="004B0874" w:rsidRDefault="00717926" w:rsidP="001F6C4E">
      <w:pPr>
        <w:spacing w:after="0" w:line="240" w:lineRule="auto"/>
        <w:ind w:firstLine="708"/>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В летний период 2020 </w:t>
      </w:r>
      <w:r w:rsidR="001F6C4E" w:rsidRPr="004B0874">
        <w:rPr>
          <w:rFonts w:ascii="Times New Roman" w:eastAsia="Times New Roman" w:hAnsi="Times New Roman" w:cs="Times New Roman"/>
          <w:sz w:val="26"/>
          <w:szCs w:val="26"/>
          <w:lang w:eastAsia="ru-RU"/>
        </w:rPr>
        <w:t>года ввиду</w:t>
      </w:r>
      <w:r w:rsidRPr="004B0874">
        <w:rPr>
          <w:rFonts w:ascii="Times New Roman" w:eastAsia="Times New Roman" w:hAnsi="Times New Roman" w:cs="Times New Roman"/>
          <w:sz w:val="26"/>
          <w:szCs w:val="26"/>
          <w:lang w:eastAsia="ru-RU"/>
        </w:rPr>
        <w:t xml:space="preserve"> </w:t>
      </w:r>
      <w:proofErr w:type="spellStart"/>
      <w:r w:rsidRPr="004B0874">
        <w:rPr>
          <w:rFonts w:ascii="Times New Roman" w:eastAsia="Times New Roman" w:hAnsi="Times New Roman" w:cs="Times New Roman"/>
          <w:sz w:val="26"/>
          <w:szCs w:val="26"/>
          <w:lang w:eastAsia="ru-RU"/>
        </w:rPr>
        <w:t>коронавирусной</w:t>
      </w:r>
      <w:proofErr w:type="spellEnd"/>
      <w:r w:rsidRPr="004B0874">
        <w:rPr>
          <w:rFonts w:ascii="Times New Roman" w:eastAsia="Times New Roman" w:hAnsi="Times New Roman" w:cs="Times New Roman"/>
          <w:sz w:val="26"/>
          <w:szCs w:val="26"/>
          <w:lang w:eastAsia="ru-RU"/>
        </w:rPr>
        <w:t xml:space="preserve"> инфекции оздоровление детей не осуществлялось.</w:t>
      </w:r>
      <w:r w:rsidR="001F6C4E">
        <w:rPr>
          <w:rFonts w:ascii="Times New Roman" w:eastAsia="Times New Roman" w:hAnsi="Times New Roman" w:cs="Times New Roman"/>
          <w:sz w:val="26"/>
          <w:szCs w:val="26"/>
          <w:lang w:eastAsia="ru-RU"/>
        </w:rPr>
        <w:t xml:space="preserve"> </w:t>
      </w:r>
      <w:r w:rsidRPr="004B0874">
        <w:rPr>
          <w:rFonts w:ascii="Times New Roman" w:eastAsia="Times New Roman" w:hAnsi="Times New Roman" w:cs="Times New Roman"/>
          <w:sz w:val="26"/>
          <w:szCs w:val="26"/>
          <w:lang w:eastAsia="ru-RU"/>
        </w:rPr>
        <w:t xml:space="preserve">Основной задачей этого направления на ближайшую перспективу является  </w:t>
      </w:r>
      <w:proofErr w:type="spellStart"/>
      <w:r w:rsidR="001F6C4E">
        <w:rPr>
          <w:rFonts w:ascii="Times New Roman" w:eastAsia="Times New Roman" w:hAnsi="Times New Roman" w:cs="Times New Roman"/>
          <w:sz w:val="26"/>
          <w:szCs w:val="26"/>
          <w:lang w:eastAsia="ru-RU"/>
        </w:rPr>
        <w:t>неснижение</w:t>
      </w:r>
      <w:proofErr w:type="spellEnd"/>
      <w:r w:rsidRPr="004B0874">
        <w:rPr>
          <w:rFonts w:ascii="Times New Roman" w:eastAsia="Times New Roman" w:hAnsi="Times New Roman" w:cs="Times New Roman"/>
          <w:sz w:val="26"/>
          <w:szCs w:val="26"/>
          <w:lang w:eastAsia="ru-RU"/>
        </w:rPr>
        <w:t xml:space="preserve"> охвата оздоровительными мероприятиями детей разных категорий, в том числе детей, находящихся в трудной жизненной ситуации, детей-сирот, одаренных детей, детей, склонных к девиантному поведению, детей, не охваченных организованными формами оздоровления. </w:t>
      </w:r>
    </w:p>
    <w:p w:rsidR="00717926" w:rsidRPr="004B0874" w:rsidRDefault="00717926" w:rsidP="00717926">
      <w:pPr>
        <w:spacing w:after="0" w:line="240" w:lineRule="auto"/>
        <w:ind w:firstLine="708"/>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Цель подпрограммы: создать условия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p w:rsidR="00717926" w:rsidRPr="004B0874" w:rsidRDefault="00717926" w:rsidP="00717926">
      <w:pPr>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Задачи подпрограммы: </w:t>
      </w:r>
    </w:p>
    <w:p w:rsidR="00717926" w:rsidRPr="004B0874" w:rsidRDefault="00717926" w:rsidP="00717926">
      <w:pPr>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1. Повышение качества дополнительного образования.</w:t>
      </w:r>
    </w:p>
    <w:p w:rsidR="00717926" w:rsidRPr="004B0874" w:rsidRDefault="00717926" w:rsidP="00717926">
      <w:pPr>
        <w:tabs>
          <w:tab w:val="left" w:pos="426"/>
        </w:tabs>
        <w:spacing w:after="0" w:line="240" w:lineRule="auto"/>
        <w:ind w:right="150"/>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2. Обеспечение возможности участия интеллектуально, художественно и спортивно одаренных детей в краевых конкурсах, соревнованиях, олимпиадах, турнирах.</w:t>
      </w:r>
    </w:p>
    <w:p w:rsidR="00717926" w:rsidRPr="004B0874" w:rsidRDefault="00717926" w:rsidP="00717926">
      <w:pPr>
        <w:spacing w:after="0" w:line="240" w:lineRule="auto"/>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color w:val="000000"/>
          <w:sz w:val="26"/>
          <w:szCs w:val="26"/>
          <w:lang w:eastAsia="ru-RU"/>
        </w:rPr>
        <w:t xml:space="preserve">3. Выработка новых подходов к проблемам организации летнего отдыха, оздоровления, занятости детей и подростков, через </w:t>
      </w:r>
      <w:r w:rsidRPr="004B0874">
        <w:rPr>
          <w:rFonts w:ascii="Times New Roman" w:eastAsia="Times New Roman" w:hAnsi="Times New Roman" w:cs="Times New Roman"/>
          <w:sz w:val="26"/>
          <w:szCs w:val="26"/>
          <w:lang w:eastAsia="ru-RU"/>
        </w:rPr>
        <w:t>разработку общей</w:t>
      </w:r>
      <w:r w:rsidR="001F6C4E">
        <w:rPr>
          <w:rFonts w:ascii="Times New Roman" w:eastAsia="Times New Roman" w:hAnsi="Times New Roman" w:cs="Times New Roman"/>
          <w:sz w:val="26"/>
          <w:szCs w:val="26"/>
          <w:lang w:eastAsia="ru-RU"/>
        </w:rPr>
        <w:t xml:space="preserve"> </w:t>
      </w:r>
      <w:r w:rsidRPr="004B0874">
        <w:rPr>
          <w:rFonts w:ascii="Times New Roman" w:eastAsia="Times New Roman" w:hAnsi="Times New Roman" w:cs="Times New Roman"/>
          <w:sz w:val="26"/>
          <w:szCs w:val="26"/>
          <w:lang w:eastAsia="ru-RU"/>
        </w:rPr>
        <w:t>районной программы летнего отдыха и оздоровления детей.</w:t>
      </w:r>
    </w:p>
    <w:p w:rsidR="00717926" w:rsidRPr="004B0874" w:rsidRDefault="00717926" w:rsidP="00717926">
      <w:pPr>
        <w:tabs>
          <w:tab w:val="left" w:pos="426"/>
        </w:tabs>
        <w:spacing w:after="0" w:line="240" w:lineRule="auto"/>
        <w:ind w:left="-66" w:right="150"/>
        <w:jc w:val="both"/>
        <w:rPr>
          <w:rFonts w:ascii="Times New Roman" w:eastAsia="Times New Roman" w:hAnsi="Times New Roman" w:cs="Times New Roman"/>
          <w:color w:val="000000"/>
          <w:sz w:val="26"/>
          <w:szCs w:val="26"/>
          <w:lang w:eastAsia="ru-RU"/>
        </w:rPr>
      </w:pPr>
      <w:r w:rsidRPr="004B0874">
        <w:rPr>
          <w:rFonts w:ascii="Times New Roman" w:eastAsia="Times New Roman" w:hAnsi="Times New Roman" w:cs="Times New Roman"/>
          <w:color w:val="000000"/>
          <w:sz w:val="26"/>
          <w:szCs w:val="26"/>
          <w:lang w:eastAsia="ru-RU"/>
        </w:rPr>
        <w:t>4.Формирование духовно-нравственной, с высоким уровнем культуры «понимающего взаимодействия», самосознания, уважающей национальные традиции и культуру России, народов мира.</w:t>
      </w:r>
    </w:p>
    <w:p w:rsidR="00717926" w:rsidRPr="004B0874" w:rsidRDefault="00717926" w:rsidP="00717926">
      <w:pPr>
        <w:spacing w:after="0" w:line="23" w:lineRule="atLeast"/>
        <w:jc w:val="both"/>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Ожидаемые результаты подпрограммы:</w:t>
      </w:r>
    </w:p>
    <w:p w:rsidR="00717926" w:rsidRPr="004B0874" w:rsidRDefault="00717926" w:rsidP="00717926">
      <w:pPr>
        <w:numPr>
          <w:ilvl w:val="0"/>
          <w:numId w:val="1"/>
        </w:numPr>
        <w:tabs>
          <w:tab w:val="left" w:pos="426"/>
        </w:tabs>
        <w:autoSpaceDE w:val="0"/>
        <w:autoSpaceDN w:val="0"/>
        <w:adjustRightInd w:val="0"/>
        <w:spacing w:after="0" w:line="240" w:lineRule="auto"/>
        <w:ind w:left="24" w:firstLine="336"/>
        <w:jc w:val="both"/>
        <w:rPr>
          <w:rFonts w:ascii="Times New Roman" w:eastAsia="Calibri" w:hAnsi="Times New Roman" w:cs="Times New Roman"/>
          <w:sz w:val="26"/>
          <w:szCs w:val="26"/>
          <w:lang w:eastAsia="ru-RU"/>
        </w:rPr>
      </w:pPr>
      <w:r w:rsidRPr="004B0874">
        <w:rPr>
          <w:rFonts w:ascii="Times New Roman" w:eastAsia="Calibri" w:hAnsi="Times New Roman" w:cs="Times New Roman"/>
          <w:sz w:val="26"/>
          <w:szCs w:val="26"/>
          <w:lang w:eastAsia="ru-RU"/>
        </w:rPr>
        <w:t>Охват детей в возрасте 5–18 лет программами дополнительного образования детей: 2021г – 83%, 2022г -83,5%; 2023г -84%,</w:t>
      </w:r>
    </w:p>
    <w:p w:rsidR="00827C9D" w:rsidRPr="004B0874" w:rsidRDefault="00827C9D" w:rsidP="00827C9D">
      <w:pPr>
        <w:numPr>
          <w:ilvl w:val="0"/>
          <w:numId w:val="1"/>
        </w:numPr>
        <w:tabs>
          <w:tab w:val="left" w:pos="426"/>
        </w:tabs>
        <w:autoSpaceDE w:val="0"/>
        <w:autoSpaceDN w:val="0"/>
        <w:adjustRightInd w:val="0"/>
        <w:spacing w:after="0" w:line="240" w:lineRule="auto"/>
        <w:ind w:left="24" w:firstLine="336"/>
        <w:jc w:val="both"/>
        <w:rPr>
          <w:rFonts w:ascii="Times New Roman" w:eastAsia="Calibri" w:hAnsi="Times New Roman" w:cs="Times New Roman"/>
          <w:sz w:val="26"/>
          <w:szCs w:val="26"/>
          <w:lang w:eastAsia="ru-RU"/>
        </w:rPr>
      </w:pPr>
      <w:r w:rsidRPr="004B0874">
        <w:rPr>
          <w:rFonts w:ascii="Times New Roman" w:eastAsia="Calibri" w:hAnsi="Times New Roman" w:cs="Times New Roman"/>
          <w:sz w:val="26"/>
          <w:szCs w:val="26"/>
          <w:lang w:eastAsia="ru-RU"/>
        </w:rPr>
        <w:t>Доля обучающихся удовлетворенных качеством предоставления услуги по дополнительному образованию от общей численности обучающихся: 2021г – 82%, 2022г -83%; 2023г-85%,</w:t>
      </w:r>
    </w:p>
    <w:p w:rsidR="001F6C4E" w:rsidRDefault="00717926" w:rsidP="0075478F">
      <w:pPr>
        <w:numPr>
          <w:ilvl w:val="0"/>
          <w:numId w:val="1"/>
        </w:numPr>
        <w:tabs>
          <w:tab w:val="left" w:pos="426"/>
        </w:tabs>
        <w:autoSpaceDE w:val="0"/>
        <w:autoSpaceDN w:val="0"/>
        <w:adjustRightInd w:val="0"/>
        <w:spacing w:after="0" w:line="240" w:lineRule="auto"/>
        <w:ind w:left="24" w:firstLine="336"/>
        <w:jc w:val="both"/>
        <w:rPr>
          <w:rFonts w:ascii="Times New Roman" w:eastAsia="Calibri" w:hAnsi="Times New Roman" w:cs="Times New Roman"/>
          <w:sz w:val="26"/>
          <w:szCs w:val="26"/>
          <w:lang w:eastAsia="ru-RU"/>
        </w:rPr>
      </w:pPr>
      <w:r w:rsidRPr="001F6C4E">
        <w:rPr>
          <w:rFonts w:ascii="Times New Roman" w:eastAsia="Calibri" w:hAnsi="Times New Roman" w:cs="Times New Roman"/>
          <w:sz w:val="26"/>
          <w:szCs w:val="26"/>
          <w:lang w:eastAsia="ru-RU"/>
        </w:rPr>
        <w:lastRenderedPageBreak/>
        <w:t>Увеличение числа детей, получивших возможность участия в зональных и краевых конкурсах, олимпиадах, соревнованиях, турнирах: 2021г – 91</w:t>
      </w:r>
      <w:r w:rsidR="005439B2" w:rsidRPr="001F6C4E">
        <w:rPr>
          <w:rFonts w:ascii="Times New Roman" w:eastAsia="Calibri" w:hAnsi="Times New Roman" w:cs="Times New Roman"/>
          <w:sz w:val="26"/>
          <w:szCs w:val="26"/>
          <w:lang w:eastAsia="ru-RU"/>
        </w:rPr>
        <w:t>,5</w:t>
      </w:r>
      <w:r w:rsidRPr="001F6C4E">
        <w:rPr>
          <w:rFonts w:ascii="Times New Roman" w:eastAsia="Calibri" w:hAnsi="Times New Roman" w:cs="Times New Roman"/>
          <w:sz w:val="26"/>
          <w:szCs w:val="26"/>
          <w:lang w:eastAsia="ru-RU"/>
        </w:rPr>
        <w:t>%, 2022г -92%; 2023г-93%,</w:t>
      </w:r>
    </w:p>
    <w:p w:rsidR="00717926" w:rsidRPr="001F6C4E" w:rsidRDefault="00717926" w:rsidP="0075478F">
      <w:pPr>
        <w:numPr>
          <w:ilvl w:val="0"/>
          <w:numId w:val="1"/>
        </w:numPr>
        <w:tabs>
          <w:tab w:val="left" w:pos="426"/>
        </w:tabs>
        <w:autoSpaceDE w:val="0"/>
        <w:autoSpaceDN w:val="0"/>
        <w:adjustRightInd w:val="0"/>
        <w:spacing w:after="0" w:line="240" w:lineRule="auto"/>
        <w:ind w:left="24" w:firstLine="336"/>
        <w:jc w:val="both"/>
        <w:rPr>
          <w:rFonts w:ascii="Times New Roman" w:eastAsia="Calibri" w:hAnsi="Times New Roman" w:cs="Times New Roman"/>
          <w:sz w:val="26"/>
          <w:szCs w:val="26"/>
          <w:lang w:eastAsia="ru-RU"/>
        </w:rPr>
      </w:pPr>
      <w:r w:rsidRPr="001F6C4E">
        <w:rPr>
          <w:rFonts w:ascii="Times New Roman" w:eastAsia="Calibri" w:hAnsi="Times New Roman" w:cs="Times New Roman"/>
          <w:sz w:val="26"/>
          <w:szCs w:val="26"/>
          <w:lang w:eastAsia="ru-RU"/>
        </w:rPr>
        <w:t>Доля оздоровленных детей школьного возраста от общего числа детей в районе: 2021г – 94%, 2022г-94,5%; 2023г – 95%,</w:t>
      </w:r>
    </w:p>
    <w:p w:rsidR="00717926" w:rsidRPr="004B0874" w:rsidRDefault="00717926" w:rsidP="00717926">
      <w:pPr>
        <w:numPr>
          <w:ilvl w:val="0"/>
          <w:numId w:val="1"/>
        </w:numPr>
        <w:tabs>
          <w:tab w:val="left" w:pos="426"/>
        </w:tabs>
        <w:autoSpaceDE w:val="0"/>
        <w:autoSpaceDN w:val="0"/>
        <w:adjustRightInd w:val="0"/>
        <w:spacing w:after="0" w:line="240" w:lineRule="auto"/>
        <w:ind w:left="24" w:firstLine="336"/>
        <w:jc w:val="both"/>
        <w:rPr>
          <w:rFonts w:ascii="Times New Roman" w:eastAsia="Calibri" w:hAnsi="Times New Roman" w:cs="Times New Roman"/>
          <w:sz w:val="26"/>
          <w:szCs w:val="26"/>
          <w:lang w:eastAsia="ru-RU"/>
        </w:rPr>
      </w:pPr>
      <w:r w:rsidRPr="004B0874">
        <w:rPr>
          <w:rFonts w:ascii="Times New Roman" w:eastAsia="Calibri" w:hAnsi="Times New Roman" w:cs="Times New Roman"/>
          <w:sz w:val="26"/>
          <w:szCs w:val="26"/>
          <w:lang w:eastAsia="ru-RU"/>
        </w:rPr>
        <w:t>Доля образовательных организаций, в которых ведется краеведческая деятельность и реализуются школьные практики военно-патриотического воспитания: 2021г – 94</w:t>
      </w:r>
      <w:r w:rsidR="00C11389" w:rsidRPr="004B0874">
        <w:rPr>
          <w:rFonts w:ascii="Times New Roman" w:eastAsia="Calibri" w:hAnsi="Times New Roman" w:cs="Times New Roman"/>
          <w:sz w:val="26"/>
          <w:szCs w:val="26"/>
          <w:lang w:eastAsia="ru-RU"/>
        </w:rPr>
        <w:t>,7</w:t>
      </w:r>
      <w:r w:rsidRPr="004B0874">
        <w:rPr>
          <w:rFonts w:ascii="Times New Roman" w:eastAsia="Calibri" w:hAnsi="Times New Roman" w:cs="Times New Roman"/>
          <w:sz w:val="26"/>
          <w:szCs w:val="26"/>
          <w:lang w:eastAsia="ru-RU"/>
        </w:rPr>
        <w:t>%, 2022г-</w:t>
      </w:r>
      <w:r w:rsidR="00C11389" w:rsidRPr="004B0874">
        <w:rPr>
          <w:rFonts w:ascii="Times New Roman" w:eastAsia="Calibri" w:hAnsi="Times New Roman" w:cs="Times New Roman"/>
          <w:sz w:val="26"/>
          <w:szCs w:val="26"/>
          <w:lang w:eastAsia="ru-RU"/>
        </w:rPr>
        <w:t>100</w:t>
      </w:r>
      <w:r w:rsidRPr="004B0874">
        <w:rPr>
          <w:rFonts w:ascii="Times New Roman" w:eastAsia="Calibri" w:hAnsi="Times New Roman" w:cs="Times New Roman"/>
          <w:sz w:val="26"/>
          <w:szCs w:val="26"/>
          <w:lang w:eastAsia="ru-RU"/>
        </w:rPr>
        <w:t>%; 2023г –</w:t>
      </w:r>
      <w:r w:rsidR="00C11389" w:rsidRPr="004B0874">
        <w:rPr>
          <w:rFonts w:ascii="Times New Roman" w:eastAsia="Calibri" w:hAnsi="Times New Roman" w:cs="Times New Roman"/>
          <w:sz w:val="26"/>
          <w:szCs w:val="26"/>
          <w:lang w:eastAsia="ru-RU"/>
        </w:rPr>
        <w:t>100</w:t>
      </w:r>
      <w:r w:rsidRPr="004B0874">
        <w:rPr>
          <w:rFonts w:ascii="Times New Roman" w:eastAsia="Calibri" w:hAnsi="Times New Roman" w:cs="Times New Roman"/>
          <w:sz w:val="26"/>
          <w:szCs w:val="26"/>
          <w:lang w:eastAsia="ru-RU"/>
        </w:rPr>
        <w:t>%</w:t>
      </w:r>
      <w:r w:rsidR="00827C9D" w:rsidRPr="004B0874">
        <w:rPr>
          <w:rFonts w:ascii="Times New Roman" w:eastAsia="Calibri" w:hAnsi="Times New Roman" w:cs="Times New Roman"/>
          <w:sz w:val="26"/>
          <w:szCs w:val="26"/>
          <w:lang w:eastAsia="ru-RU"/>
        </w:rPr>
        <w:t>.</w:t>
      </w:r>
    </w:p>
    <w:p w:rsidR="00717926" w:rsidRPr="004B0874" w:rsidRDefault="00717926" w:rsidP="00717926">
      <w:pPr>
        <w:spacing w:after="0" w:line="23" w:lineRule="atLeast"/>
        <w:jc w:val="both"/>
        <w:rPr>
          <w:rFonts w:ascii="Times New Roman" w:eastAsia="Times New Roman" w:hAnsi="Times New Roman" w:cs="Times New Roman"/>
          <w:sz w:val="26"/>
          <w:szCs w:val="26"/>
          <w:lang w:eastAsia="ru-RU"/>
        </w:rPr>
      </w:pPr>
      <w:r w:rsidRPr="004B0874">
        <w:rPr>
          <w:rFonts w:ascii="Times New Roman" w:eastAsia="HiddenHorzOCR" w:hAnsi="Times New Roman" w:cs="Times New Roman"/>
          <w:sz w:val="26"/>
          <w:szCs w:val="26"/>
          <w:lang w:eastAsia="ru-RU"/>
        </w:rPr>
        <w:t>Срок реализации подпрограммы:2021-2023гг.</w:t>
      </w:r>
    </w:p>
    <w:p w:rsidR="00FC5733" w:rsidRPr="004B0874" w:rsidRDefault="00FC5733" w:rsidP="00FC5733">
      <w:pPr>
        <w:spacing w:after="0" w:line="23" w:lineRule="atLeast"/>
        <w:ind w:firstLine="567"/>
        <w:jc w:val="both"/>
        <w:rPr>
          <w:rFonts w:ascii="Times New Roman" w:eastAsia="Times New Roman" w:hAnsi="Times New Roman" w:cs="Times New Roman"/>
          <w:b/>
          <w:color w:val="000000" w:themeColor="text1"/>
          <w:sz w:val="26"/>
          <w:szCs w:val="26"/>
          <w:lang w:eastAsia="ru-RU"/>
        </w:rPr>
      </w:pPr>
      <w:r w:rsidRPr="004B0874">
        <w:rPr>
          <w:rFonts w:ascii="Times New Roman" w:eastAsia="HiddenHorzOCR" w:hAnsi="Times New Roman" w:cs="Times New Roman"/>
          <w:b/>
          <w:color w:val="000000" w:themeColor="text1"/>
          <w:sz w:val="26"/>
          <w:szCs w:val="26"/>
          <w:lang w:eastAsia="ru-RU"/>
        </w:rPr>
        <w:t xml:space="preserve">Подпрограмма </w:t>
      </w:r>
      <w:r w:rsidR="000C4523" w:rsidRPr="004B0874">
        <w:rPr>
          <w:rFonts w:ascii="Times New Roman" w:eastAsia="HiddenHorzOCR" w:hAnsi="Times New Roman" w:cs="Times New Roman"/>
          <w:b/>
          <w:color w:val="000000" w:themeColor="text1"/>
          <w:sz w:val="26"/>
          <w:szCs w:val="26"/>
          <w:lang w:eastAsia="ru-RU"/>
        </w:rPr>
        <w:t>4</w:t>
      </w:r>
      <w:r w:rsidR="001D3E30" w:rsidRPr="004B0874">
        <w:rPr>
          <w:rFonts w:ascii="Times New Roman" w:eastAsia="HiddenHorzOCR" w:hAnsi="Times New Roman" w:cs="Times New Roman"/>
          <w:b/>
          <w:color w:val="000000" w:themeColor="text1"/>
          <w:sz w:val="26"/>
          <w:szCs w:val="26"/>
          <w:lang w:eastAsia="ru-RU"/>
        </w:rPr>
        <w:t>«</w:t>
      </w:r>
      <w:r w:rsidRPr="004B0874">
        <w:rPr>
          <w:rFonts w:ascii="Times New Roman" w:eastAsia="Times New Roman" w:hAnsi="Times New Roman" w:cs="Times New Roman"/>
          <w:b/>
          <w:color w:val="000000" w:themeColor="text1"/>
          <w:sz w:val="26"/>
          <w:szCs w:val="26"/>
          <w:lang w:eastAsia="ru-RU"/>
        </w:rPr>
        <w:t>Выполнение государственных полномочий по поддержке детей-сирот, расширение практики применения семейных форм воспитания»</w:t>
      </w:r>
    </w:p>
    <w:p w:rsidR="00FC5733" w:rsidRPr="004B0874" w:rsidRDefault="00FC5733" w:rsidP="00FC5733">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В </w:t>
      </w:r>
      <w:proofErr w:type="spellStart"/>
      <w:r w:rsidRPr="004B0874">
        <w:rPr>
          <w:rFonts w:ascii="Times New Roman" w:eastAsia="Times New Roman" w:hAnsi="Times New Roman" w:cs="Times New Roman"/>
          <w:color w:val="000000" w:themeColor="text1"/>
          <w:sz w:val="26"/>
          <w:szCs w:val="26"/>
          <w:lang w:eastAsia="ru-RU"/>
        </w:rPr>
        <w:t>Нижнеингашском</w:t>
      </w:r>
      <w:proofErr w:type="spellEnd"/>
      <w:r w:rsidRPr="004B0874">
        <w:rPr>
          <w:rFonts w:ascii="Times New Roman" w:eastAsia="Times New Roman" w:hAnsi="Times New Roman" w:cs="Times New Roman"/>
          <w:color w:val="000000" w:themeColor="text1"/>
          <w:sz w:val="26"/>
          <w:szCs w:val="26"/>
          <w:lang w:eastAsia="ru-RU"/>
        </w:rPr>
        <w:t xml:space="preserve"> районе в течение последних 3-х лет н</w:t>
      </w:r>
      <w:r w:rsidR="00494F8B" w:rsidRPr="004B0874">
        <w:rPr>
          <w:rFonts w:ascii="Times New Roman" w:eastAsia="Times New Roman" w:hAnsi="Times New Roman" w:cs="Times New Roman"/>
          <w:color w:val="000000" w:themeColor="text1"/>
          <w:sz w:val="26"/>
          <w:szCs w:val="26"/>
          <w:lang w:eastAsia="ru-RU"/>
        </w:rPr>
        <w:t xml:space="preserve">аблюдается </w:t>
      </w:r>
      <w:proofErr w:type="gramStart"/>
      <w:r w:rsidR="00494F8B" w:rsidRPr="004B0874">
        <w:rPr>
          <w:rFonts w:ascii="Times New Roman" w:eastAsia="Times New Roman" w:hAnsi="Times New Roman" w:cs="Times New Roman"/>
          <w:color w:val="000000" w:themeColor="text1"/>
          <w:sz w:val="26"/>
          <w:szCs w:val="26"/>
          <w:lang w:eastAsia="ru-RU"/>
        </w:rPr>
        <w:t>незначительное  снижение</w:t>
      </w:r>
      <w:proofErr w:type="gramEnd"/>
      <w:r w:rsidRPr="004B0874">
        <w:rPr>
          <w:rFonts w:ascii="Times New Roman" w:eastAsia="Times New Roman" w:hAnsi="Times New Roman" w:cs="Times New Roman"/>
          <w:color w:val="000000" w:themeColor="text1"/>
          <w:sz w:val="26"/>
          <w:szCs w:val="26"/>
          <w:lang w:eastAsia="ru-RU"/>
        </w:rPr>
        <w:t xml:space="preserve"> числа детей-сирот и детей, оставшихся без попечения родителей, в</w:t>
      </w:r>
      <w:r w:rsidR="00494F8B" w:rsidRPr="004B0874">
        <w:rPr>
          <w:rFonts w:ascii="Times New Roman" w:eastAsia="Times New Roman" w:hAnsi="Times New Roman" w:cs="Times New Roman"/>
          <w:color w:val="000000" w:themeColor="text1"/>
          <w:sz w:val="26"/>
          <w:szCs w:val="26"/>
          <w:lang w:eastAsia="ru-RU"/>
        </w:rPr>
        <w:t>ыявляемых и учитываемых отделом</w:t>
      </w:r>
      <w:r w:rsidRPr="004B0874">
        <w:rPr>
          <w:rFonts w:ascii="Times New Roman" w:eastAsia="Times New Roman" w:hAnsi="Times New Roman" w:cs="Times New Roman"/>
          <w:color w:val="000000" w:themeColor="text1"/>
          <w:sz w:val="26"/>
          <w:szCs w:val="26"/>
          <w:lang w:eastAsia="ru-RU"/>
        </w:rPr>
        <w:t xml:space="preserve"> опеки и  попечительства управления  образования администрации </w:t>
      </w:r>
      <w:proofErr w:type="spellStart"/>
      <w:r w:rsidRPr="004B0874">
        <w:rPr>
          <w:rFonts w:ascii="Times New Roman" w:eastAsia="Times New Roman" w:hAnsi="Times New Roman" w:cs="Times New Roman"/>
          <w:color w:val="000000" w:themeColor="text1"/>
          <w:sz w:val="26"/>
          <w:szCs w:val="26"/>
          <w:lang w:eastAsia="ru-RU"/>
        </w:rPr>
        <w:t>Нижнеингашского</w:t>
      </w:r>
      <w:proofErr w:type="spellEnd"/>
      <w:r w:rsidRPr="004B0874">
        <w:rPr>
          <w:rFonts w:ascii="Times New Roman" w:eastAsia="Times New Roman" w:hAnsi="Times New Roman" w:cs="Times New Roman"/>
          <w:color w:val="000000" w:themeColor="text1"/>
          <w:sz w:val="26"/>
          <w:szCs w:val="26"/>
          <w:lang w:eastAsia="ru-RU"/>
        </w:rPr>
        <w:t xml:space="preserve"> района.</w:t>
      </w:r>
    </w:p>
    <w:p w:rsidR="00FC5733" w:rsidRPr="004B0874" w:rsidRDefault="00FC5733" w:rsidP="00FC5733">
      <w:pPr>
        <w:spacing w:after="0" w:line="240" w:lineRule="auto"/>
        <w:jc w:val="both"/>
        <w:rPr>
          <w:rFonts w:ascii="Times New Roman" w:eastAsia="Times New Roman" w:hAnsi="Times New Roman" w:cs="Times New Roman"/>
          <w:bCs/>
          <w:color w:val="000000" w:themeColor="text1"/>
          <w:sz w:val="26"/>
          <w:szCs w:val="26"/>
          <w:lang w:eastAsia="ru-RU"/>
        </w:rPr>
      </w:pPr>
      <w:r w:rsidRPr="004B0874">
        <w:rPr>
          <w:rFonts w:ascii="Times New Roman" w:eastAsia="Times New Roman" w:hAnsi="Times New Roman" w:cs="Times New Roman"/>
          <w:bCs/>
          <w:color w:val="000000" w:themeColor="text1"/>
          <w:sz w:val="26"/>
          <w:szCs w:val="26"/>
          <w:lang w:eastAsia="ru-RU"/>
        </w:rPr>
        <w:t>Общая численность детей-сирот и детей, оставшихся без попечения родите</w:t>
      </w:r>
      <w:r w:rsidR="00494F8B" w:rsidRPr="004B0874">
        <w:rPr>
          <w:rFonts w:ascii="Times New Roman" w:eastAsia="Times New Roman" w:hAnsi="Times New Roman" w:cs="Times New Roman"/>
          <w:bCs/>
          <w:color w:val="000000" w:themeColor="text1"/>
          <w:sz w:val="26"/>
          <w:szCs w:val="26"/>
          <w:lang w:eastAsia="ru-RU"/>
        </w:rPr>
        <w:t>лей, состоящих на учете в отделе</w:t>
      </w:r>
      <w:r w:rsidRPr="004B0874">
        <w:rPr>
          <w:rFonts w:ascii="Times New Roman" w:eastAsia="Times New Roman" w:hAnsi="Times New Roman" w:cs="Times New Roman"/>
          <w:bCs/>
          <w:color w:val="000000" w:themeColor="text1"/>
          <w:sz w:val="26"/>
          <w:szCs w:val="26"/>
          <w:lang w:eastAsia="ru-RU"/>
        </w:rPr>
        <w:t xml:space="preserve"> опеки </w:t>
      </w:r>
      <w:r w:rsidR="00640880" w:rsidRPr="004B0874">
        <w:rPr>
          <w:rFonts w:ascii="Times New Roman" w:eastAsia="Times New Roman" w:hAnsi="Times New Roman" w:cs="Times New Roman"/>
          <w:bCs/>
          <w:color w:val="000000" w:themeColor="text1"/>
          <w:sz w:val="26"/>
          <w:szCs w:val="26"/>
          <w:lang w:eastAsia="ru-RU"/>
        </w:rPr>
        <w:t xml:space="preserve">и попечительства, </w:t>
      </w:r>
      <w:r w:rsidR="006F1C8A" w:rsidRPr="004B0874">
        <w:rPr>
          <w:rFonts w:ascii="Times New Roman" w:eastAsia="Times New Roman" w:hAnsi="Times New Roman" w:cs="Times New Roman"/>
          <w:bCs/>
          <w:color w:val="000000" w:themeColor="text1"/>
          <w:sz w:val="26"/>
          <w:szCs w:val="26"/>
          <w:lang w:eastAsia="ru-RU"/>
        </w:rPr>
        <w:t>в 2020</w:t>
      </w:r>
      <w:r w:rsidR="000D3E8D" w:rsidRPr="004B0874">
        <w:rPr>
          <w:rFonts w:ascii="Times New Roman" w:eastAsia="Times New Roman" w:hAnsi="Times New Roman" w:cs="Times New Roman"/>
          <w:bCs/>
          <w:color w:val="000000" w:themeColor="text1"/>
          <w:sz w:val="26"/>
          <w:szCs w:val="26"/>
          <w:lang w:eastAsia="ru-RU"/>
        </w:rPr>
        <w:t xml:space="preserve"> г. </w:t>
      </w:r>
      <w:r w:rsidR="006F1C8A" w:rsidRPr="004B0874">
        <w:rPr>
          <w:rFonts w:ascii="Times New Roman" w:eastAsia="Times New Roman" w:hAnsi="Times New Roman" w:cs="Times New Roman"/>
          <w:bCs/>
          <w:color w:val="000000" w:themeColor="text1"/>
          <w:sz w:val="26"/>
          <w:szCs w:val="26"/>
          <w:lang w:eastAsia="ru-RU"/>
        </w:rPr>
        <w:t>составляет 153</w:t>
      </w:r>
      <w:r w:rsidRPr="004B0874">
        <w:rPr>
          <w:rFonts w:ascii="Times New Roman" w:eastAsia="Times New Roman" w:hAnsi="Times New Roman" w:cs="Times New Roman"/>
          <w:bCs/>
          <w:color w:val="000000" w:themeColor="text1"/>
          <w:sz w:val="26"/>
          <w:szCs w:val="26"/>
          <w:lang w:eastAsia="ru-RU"/>
        </w:rPr>
        <w:t xml:space="preserve"> человек</w:t>
      </w:r>
      <w:r w:rsidR="006F1C8A" w:rsidRPr="004B0874">
        <w:rPr>
          <w:rFonts w:ascii="Times New Roman" w:eastAsia="Times New Roman" w:hAnsi="Times New Roman" w:cs="Times New Roman"/>
          <w:bCs/>
          <w:color w:val="000000" w:themeColor="text1"/>
          <w:sz w:val="26"/>
          <w:szCs w:val="26"/>
          <w:lang w:eastAsia="ru-RU"/>
        </w:rPr>
        <w:t>а</w:t>
      </w:r>
      <w:r w:rsidRPr="004B0874">
        <w:rPr>
          <w:rFonts w:ascii="Times New Roman" w:eastAsia="Times New Roman" w:hAnsi="Times New Roman" w:cs="Times New Roman"/>
          <w:bCs/>
          <w:color w:val="000000" w:themeColor="text1"/>
          <w:sz w:val="26"/>
          <w:szCs w:val="26"/>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2015"/>
        <w:gridCol w:w="1544"/>
        <w:gridCol w:w="1661"/>
      </w:tblGrid>
      <w:tr w:rsidR="00656F18" w:rsidRPr="004B0874" w:rsidTr="006F1C8A">
        <w:tc>
          <w:tcPr>
            <w:tcW w:w="4125"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p>
        </w:tc>
        <w:tc>
          <w:tcPr>
            <w:tcW w:w="2015"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2018 год</w:t>
            </w:r>
          </w:p>
        </w:tc>
        <w:tc>
          <w:tcPr>
            <w:tcW w:w="1544"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2019 год</w:t>
            </w:r>
          </w:p>
        </w:tc>
        <w:tc>
          <w:tcPr>
            <w:tcW w:w="1661"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2020 год</w:t>
            </w:r>
          </w:p>
        </w:tc>
      </w:tr>
      <w:tr w:rsidR="00656F18" w:rsidRPr="004B0874" w:rsidTr="006F1C8A">
        <w:tc>
          <w:tcPr>
            <w:tcW w:w="4125" w:type="dxa"/>
            <w:shd w:val="clear" w:color="auto" w:fill="auto"/>
          </w:tcPr>
          <w:p w:rsidR="006F1C8A" w:rsidRPr="004B0874" w:rsidRDefault="006F1C8A" w:rsidP="006F1C8A">
            <w:pPr>
              <w:tabs>
                <w:tab w:val="left" w:pos="722"/>
              </w:tabs>
              <w:spacing w:after="0" w:line="240" w:lineRule="auto"/>
              <w:ind w:right="5"/>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Под опекой, попечительством</w:t>
            </w:r>
          </w:p>
        </w:tc>
        <w:tc>
          <w:tcPr>
            <w:tcW w:w="2015"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142</w:t>
            </w:r>
          </w:p>
        </w:tc>
        <w:tc>
          <w:tcPr>
            <w:tcW w:w="1544"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113</w:t>
            </w:r>
          </w:p>
        </w:tc>
        <w:tc>
          <w:tcPr>
            <w:tcW w:w="1661"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105</w:t>
            </w:r>
          </w:p>
        </w:tc>
      </w:tr>
      <w:tr w:rsidR="00656F18" w:rsidRPr="004B0874" w:rsidTr="006F1C8A">
        <w:tc>
          <w:tcPr>
            <w:tcW w:w="4125" w:type="dxa"/>
            <w:shd w:val="clear" w:color="auto" w:fill="auto"/>
          </w:tcPr>
          <w:p w:rsidR="006F1C8A" w:rsidRPr="004B0874" w:rsidRDefault="006F1C8A" w:rsidP="006F1C8A">
            <w:pPr>
              <w:tabs>
                <w:tab w:val="left" w:pos="722"/>
              </w:tabs>
              <w:spacing w:after="0" w:line="240" w:lineRule="auto"/>
              <w:ind w:right="5"/>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Приемная семья</w:t>
            </w:r>
          </w:p>
        </w:tc>
        <w:tc>
          <w:tcPr>
            <w:tcW w:w="2015"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16</w:t>
            </w:r>
          </w:p>
        </w:tc>
        <w:tc>
          <w:tcPr>
            <w:tcW w:w="1544"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11</w:t>
            </w:r>
          </w:p>
        </w:tc>
        <w:tc>
          <w:tcPr>
            <w:tcW w:w="1661"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18</w:t>
            </w:r>
          </w:p>
        </w:tc>
      </w:tr>
      <w:tr w:rsidR="00656F18" w:rsidRPr="004B0874" w:rsidTr="006F1C8A">
        <w:tc>
          <w:tcPr>
            <w:tcW w:w="4125" w:type="dxa"/>
            <w:shd w:val="clear" w:color="auto" w:fill="auto"/>
          </w:tcPr>
          <w:p w:rsidR="006F1C8A" w:rsidRPr="004B0874" w:rsidRDefault="006F1C8A" w:rsidP="006F1C8A">
            <w:pPr>
              <w:tabs>
                <w:tab w:val="left" w:pos="722"/>
              </w:tabs>
              <w:spacing w:after="0" w:line="240" w:lineRule="auto"/>
              <w:ind w:right="5"/>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КГКУ «Павловский детский дом»</w:t>
            </w:r>
          </w:p>
        </w:tc>
        <w:tc>
          <w:tcPr>
            <w:tcW w:w="2015"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28</w:t>
            </w:r>
          </w:p>
        </w:tc>
        <w:tc>
          <w:tcPr>
            <w:tcW w:w="1544"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35</w:t>
            </w:r>
          </w:p>
        </w:tc>
        <w:tc>
          <w:tcPr>
            <w:tcW w:w="1661"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30</w:t>
            </w:r>
          </w:p>
        </w:tc>
      </w:tr>
      <w:tr w:rsidR="006F1C8A" w:rsidRPr="004B0874" w:rsidTr="006F1C8A">
        <w:tc>
          <w:tcPr>
            <w:tcW w:w="4125" w:type="dxa"/>
            <w:shd w:val="clear" w:color="auto" w:fill="auto"/>
          </w:tcPr>
          <w:p w:rsidR="006F1C8A" w:rsidRPr="004B0874" w:rsidRDefault="006F1C8A" w:rsidP="006F1C8A">
            <w:pPr>
              <w:tabs>
                <w:tab w:val="left" w:pos="722"/>
              </w:tabs>
              <w:spacing w:after="0" w:line="240" w:lineRule="auto"/>
              <w:ind w:right="5"/>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Всего</w:t>
            </w:r>
          </w:p>
        </w:tc>
        <w:tc>
          <w:tcPr>
            <w:tcW w:w="2015"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186</w:t>
            </w:r>
          </w:p>
        </w:tc>
        <w:tc>
          <w:tcPr>
            <w:tcW w:w="1544"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159</w:t>
            </w:r>
          </w:p>
        </w:tc>
        <w:tc>
          <w:tcPr>
            <w:tcW w:w="1661" w:type="dxa"/>
            <w:shd w:val="clear" w:color="auto" w:fill="auto"/>
          </w:tcPr>
          <w:p w:rsidR="006F1C8A" w:rsidRPr="004B0874" w:rsidRDefault="006F1C8A" w:rsidP="006F1C8A">
            <w:pPr>
              <w:tabs>
                <w:tab w:val="left" w:pos="722"/>
              </w:tabs>
              <w:spacing w:after="0" w:line="240" w:lineRule="auto"/>
              <w:ind w:right="5"/>
              <w:jc w:val="center"/>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153</w:t>
            </w:r>
          </w:p>
        </w:tc>
      </w:tr>
    </w:tbl>
    <w:p w:rsidR="00FC5733" w:rsidRPr="004B0874" w:rsidRDefault="00FC5733" w:rsidP="00FC5733">
      <w:pPr>
        <w:spacing w:after="0" w:line="240" w:lineRule="auto"/>
        <w:contextualSpacing/>
        <w:jc w:val="both"/>
        <w:rPr>
          <w:rFonts w:ascii="Times New Roman" w:eastAsia="Times New Roman" w:hAnsi="Times New Roman" w:cs="Times New Roman"/>
          <w:color w:val="000000" w:themeColor="text1"/>
          <w:sz w:val="26"/>
          <w:szCs w:val="26"/>
          <w:lang w:eastAsia="ru-RU"/>
        </w:rPr>
      </w:pPr>
    </w:p>
    <w:p w:rsidR="00FC5733" w:rsidRPr="004B0874" w:rsidRDefault="00FC5733" w:rsidP="00FC5733">
      <w:pPr>
        <w:spacing w:after="0" w:line="240" w:lineRule="auto"/>
        <w:ind w:firstLine="708"/>
        <w:jc w:val="both"/>
        <w:rPr>
          <w:rFonts w:ascii="Times New Roman" w:eastAsia="Calibri" w:hAnsi="Times New Roman" w:cs="Times New Roman"/>
          <w:bCs/>
          <w:color w:val="000000" w:themeColor="text1"/>
          <w:sz w:val="26"/>
          <w:szCs w:val="26"/>
        </w:rPr>
      </w:pPr>
      <w:r w:rsidRPr="004B0874">
        <w:rPr>
          <w:rFonts w:ascii="Times New Roman" w:eastAsia="Calibri" w:hAnsi="Times New Roman" w:cs="Times New Roman"/>
          <w:bCs/>
          <w:color w:val="000000" w:themeColor="text1"/>
          <w:sz w:val="26"/>
          <w:szCs w:val="26"/>
        </w:rPr>
        <w:t xml:space="preserve">Целью подпрограммы является </w:t>
      </w:r>
      <w:r w:rsidRPr="004B0874">
        <w:rPr>
          <w:rFonts w:ascii="Times New Roman" w:eastAsia="Calibri" w:hAnsi="Times New Roman" w:cs="Times New Roman"/>
          <w:color w:val="000000" w:themeColor="text1"/>
          <w:sz w:val="26"/>
          <w:szCs w:val="26"/>
        </w:rPr>
        <w:t>создание условий, отвечающих современным требованиям, для содержания и воспитания детей-сирот и детей, оставшихся без попечения родителей, расширить практику применения семейных форм воспитания</w:t>
      </w:r>
    </w:p>
    <w:p w:rsidR="00FC5733" w:rsidRPr="004B0874" w:rsidRDefault="00FC5733" w:rsidP="00FC5733">
      <w:pPr>
        <w:spacing w:after="0" w:line="240" w:lineRule="auto"/>
        <w:jc w:val="both"/>
        <w:rPr>
          <w:rFonts w:ascii="Times New Roman" w:eastAsia="Calibri" w:hAnsi="Times New Roman" w:cs="Times New Roman"/>
          <w:bCs/>
          <w:color w:val="000000" w:themeColor="text1"/>
          <w:sz w:val="26"/>
          <w:szCs w:val="26"/>
        </w:rPr>
      </w:pPr>
      <w:r w:rsidRPr="004B0874">
        <w:rPr>
          <w:rFonts w:ascii="Times New Roman" w:eastAsia="Calibri" w:hAnsi="Times New Roman" w:cs="Times New Roman"/>
          <w:bCs/>
          <w:color w:val="000000" w:themeColor="text1"/>
          <w:sz w:val="26"/>
          <w:szCs w:val="26"/>
        </w:rPr>
        <w:t>Во исполнение поставленной цели подпрограммы предусмотрен ряд задач:</w:t>
      </w:r>
    </w:p>
    <w:p w:rsidR="000C4523" w:rsidRPr="004B0874" w:rsidRDefault="00EF4B28" w:rsidP="000C4523">
      <w:pPr>
        <w:tabs>
          <w:tab w:val="left" w:pos="567"/>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B0874">
        <w:rPr>
          <w:rFonts w:ascii="Times New Roman" w:eastAsia="Calibri" w:hAnsi="Times New Roman" w:cs="Times New Roman"/>
          <w:color w:val="000000" w:themeColor="text1"/>
          <w:sz w:val="26"/>
          <w:szCs w:val="26"/>
        </w:rPr>
        <w:t xml:space="preserve">1. </w:t>
      </w:r>
      <w:r w:rsidR="000C4523" w:rsidRPr="004B0874">
        <w:rPr>
          <w:rFonts w:ascii="Times New Roman" w:eastAsia="Calibri" w:hAnsi="Times New Roman" w:cs="Times New Roman"/>
          <w:color w:val="000000" w:themeColor="text1"/>
          <w:sz w:val="26"/>
          <w:szCs w:val="26"/>
        </w:rPr>
        <w:t>Выявление, учет и своевременное устройство детей – сирот и детей, оставшихся без попечения родителей.</w:t>
      </w:r>
    </w:p>
    <w:p w:rsidR="000C4523" w:rsidRPr="004B0874" w:rsidRDefault="000C4523" w:rsidP="00EF4B28">
      <w:pPr>
        <w:pStyle w:val="a3"/>
        <w:ind w:left="21"/>
        <w:jc w:val="both"/>
        <w:rPr>
          <w:rFonts w:eastAsia="Calibri"/>
          <w:color w:val="000000" w:themeColor="text1"/>
          <w:sz w:val="26"/>
          <w:szCs w:val="26"/>
        </w:rPr>
      </w:pPr>
      <w:r w:rsidRPr="004B0874">
        <w:rPr>
          <w:color w:val="000000" w:themeColor="text1"/>
          <w:sz w:val="26"/>
          <w:szCs w:val="26"/>
        </w:rPr>
        <w:t xml:space="preserve">2. </w:t>
      </w:r>
      <w:r w:rsidR="008243E1" w:rsidRPr="004B0874">
        <w:rPr>
          <w:color w:val="000000" w:themeColor="text1"/>
          <w:sz w:val="26"/>
          <w:szCs w:val="26"/>
          <w:shd w:val="clear" w:color="auto" w:fill="FFFFFF"/>
        </w:rPr>
        <w:t>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имущественных прав и охраняемых законом интересов.</w:t>
      </w:r>
    </w:p>
    <w:p w:rsidR="000C4523" w:rsidRPr="004B0874" w:rsidRDefault="000C4523" w:rsidP="00FC5733">
      <w:pPr>
        <w:spacing w:after="0" w:line="240" w:lineRule="auto"/>
        <w:jc w:val="both"/>
        <w:rPr>
          <w:rFonts w:ascii="Times New Roman" w:eastAsia="Calibri" w:hAnsi="Times New Roman" w:cs="Times New Roman"/>
          <w:bCs/>
          <w:color w:val="000000" w:themeColor="text1"/>
          <w:sz w:val="26"/>
          <w:szCs w:val="26"/>
        </w:rPr>
      </w:pPr>
      <w:r w:rsidRPr="004B0874">
        <w:rPr>
          <w:rFonts w:ascii="Times New Roman" w:eastAsia="Calibri" w:hAnsi="Times New Roman" w:cs="Times New Roman"/>
          <w:bCs/>
          <w:color w:val="000000" w:themeColor="text1"/>
          <w:sz w:val="26"/>
          <w:szCs w:val="26"/>
        </w:rPr>
        <w:t xml:space="preserve"> Ожидаемые результаты подпрограммы:</w:t>
      </w:r>
    </w:p>
    <w:p w:rsidR="000C4523" w:rsidRPr="004B0874" w:rsidRDefault="000C4523" w:rsidP="000C4523">
      <w:pPr>
        <w:spacing w:after="0" w:line="240" w:lineRule="auto"/>
        <w:jc w:val="both"/>
        <w:rPr>
          <w:rFonts w:ascii="Times New Roman" w:eastAsia="Calibri" w:hAnsi="Times New Roman" w:cs="Times New Roman"/>
          <w:bCs/>
          <w:color w:val="000000" w:themeColor="text1"/>
          <w:sz w:val="26"/>
          <w:szCs w:val="26"/>
        </w:rPr>
      </w:pPr>
      <w:r w:rsidRPr="004B0874">
        <w:rPr>
          <w:rFonts w:ascii="Times New Roman" w:eastAsia="Calibri" w:hAnsi="Times New Roman" w:cs="Times New Roman"/>
          <w:color w:val="000000" w:themeColor="text1"/>
          <w:sz w:val="26"/>
          <w:szCs w:val="26"/>
        </w:rPr>
        <w:t>Перечень и значения показателей результативности подпрограммы представлены в приложении №1 к подпрограмме</w:t>
      </w:r>
    </w:p>
    <w:p w:rsidR="00FC5733" w:rsidRPr="004B0874" w:rsidRDefault="00FC5733" w:rsidP="000C4523">
      <w:pPr>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Ср</w:t>
      </w:r>
      <w:r w:rsidR="00701ABE" w:rsidRPr="004B0874">
        <w:rPr>
          <w:rFonts w:ascii="Times New Roman" w:eastAsia="HiddenHorzOCR" w:hAnsi="Times New Roman" w:cs="Times New Roman"/>
          <w:color w:val="000000" w:themeColor="text1"/>
          <w:sz w:val="26"/>
          <w:szCs w:val="26"/>
          <w:lang w:eastAsia="ru-RU"/>
        </w:rPr>
        <w:t>ок реализации по</w:t>
      </w:r>
      <w:r w:rsidR="008C3D47" w:rsidRPr="004B0874">
        <w:rPr>
          <w:rFonts w:ascii="Times New Roman" w:eastAsia="HiddenHorzOCR" w:hAnsi="Times New Roman" w:cs="Times New Roman"/>
          <w:color w:val="000000" w:themeColor="text1"/>
          <w:sz w:val="26"/>
          <w:szCs w:val="26"/>
          <w:lang w:eastAsia="ru-RU"/>
        </w:rPr>
        <w:t>дпрограммы: 2021-2023</w:t>
      </w:r>
      <w:r w:rsidRPr="004B0874">
        <w:rPr>
          <w:rFonts w:ascii="Times New Roman" w:eastAsia="HiddenHorzOCR" w:hAnsi="Times New Roman" w:cs="Times New Roman"/>
          <w:color w:val="000000" w:themeColor="text1"/>
          <w:sz w:val="26"/>
          <w:szCs w:val="26"/>
          <w:lang w:eastAsia="ru-RU"/>
        </w:rPr>
        <w:t>гг.</w:t>
      </w:r>
    </w:p>
    <w:p w:rsidR="00FC5733" w:rsidRPr="004B0874" w:rsidRDefault="00FC5733" w:rsidP="00FC5733">
      <w:pPr>
        <w:spacing w:after="0" w:line="23" w:lineRule="atLeast"/>
        <w:jc w:val="both"/>
        <w:rPr>
          <w:rFonts w:ascii="Times New Roman" w:eastAsia="Times New Roman" w:hAnsi="Times New Roman" w:cs="Times New Roman"/>
          <w:color w:val="000000" w:themeColor="text1"/>
          <w:sz w:val="26"/>
          <w:szCs w:val="26"/>
          <w:lang w:eastAsia="ru-RU"/>
        </w:rPr>
      </w:pPr>
    </w:p>
    <w:p w:rsidR="00FC5733" w:rsidRPr="004B0874" w:rsidRDefault="00FC5733" w:rsidP="00FC5733">
      <w:pPr>
        <w:spacing w:after="0" w:line="23" w:lineRule="atLeast"/>
        <w:ind w:firstLine="567"/>
        <w:jc w:val="both"/>
        <w:rPr>
          <w:rFonts w:ascii="Times New Roman" w:eastAsia="Times New Roman" w:hAnsi="Times New Roman" w:cs="Times New Roman"/>
          <w:b/>
          <w:color w:val="000000" w:themeColor="text1"/>
          <w:sz w:val="26"/>
          <w:szCs w:val="26"/>
          <w:lang w:eastAsia="ru-RU"/>
        </w:rPr>
      </w:pPr>
      <w:r w:rsidRPr="004B0874">
        <w:rPr>
          <w:rFonts w:ascii="Times New Roman" w:eastAsia="Times New Roman" w:hAnsi="Times New Roman" w:cs="Times New Roman"/>
          <w:b/>
          <w:color w:val="000000" w:themeColor="text1"/>
          <w:sz w:val="26"/>
          <w:szCs w:val="26"/>
          <w:lang w:eastAsia="ru-RU"/>
        </w:rPr>
        <w:t xml:space="preserve">Подпрограмма </w:t>
      </w:r>
      <w:r w:rsidR="000C4523" w:rsidRPr="004B0874">
        <w:rPr>
          <w:rFonts w:ascii="Times New Roman" w:eastAsia="Times New Roman" w:hAnsi="Times New Roman" w:cs="Times New Roman"/>
          <w:b/>
          <w:color w:val="000000" w:themeColor="text1"/>
          <w:sz w:val="26"/>
          <w:szCs w:val="26"/>
          <w:lang w:eastAsia="ru-RU"/>
        </w:rPr>
        <w:t>5</w:t>
      </w:r>
      <w:r w:rsidRPr="004B0874">
        <w:rPr>
          <w:rFonts w:ascii="Times New Roman" w:eastAsia="Times New Roman" w:hAnsi="Times New Roman" w:cs="Times New Roman"/>
          <w:b/>
          <w:color w:val="000000" w:themeColor="text1"/>
          <w:sz w:val="26"/>
          <w:szCs w:val="26"/>
          <w:lang w:eastAsia="ru-RU"/>
        </w:rPr>
        <w:t xml:space="preserve"> «Обеспечение реализации муниципальной программы и прочие мероприятия»</w:t>
      </w:r>
    </w:p>
    <w:p w:rsidR="00FC5733" w:rsidRPr="004B0874" w:rsidRDefault="00FC5733" w:rsidP="00FC5733">
      <w:pPr>
        <w:autoSpaceDE w:val="0"/>
        <w:autoSpaceDN w:val="0"/>
        <w:adjustRightInd w:val="0"/>
        <w:spacing w:after="0" w:line="240" w:lineRule="auto"/>
        <w:ind w:firstLine="708"/>
        <w:jc w:val="both"/>
        <w:rPr>
          <w:rFonts w:ascii="Times New Roman" w:eastAsia="HiddenHorzOCR"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 xml:space="preserve">Учитывая широкомасштабный перечень реализуемых мероприятий в области образования, проблем по обеспечению реализации муниципальной программы не мало. Управление образования — это единый координационный центр, вырабатывающий подходы и управляющий отраслью. МКУ «Отдел бюджетного учета и планирования» обеспечивает бухгалтерское сопровождение </w:t>
      </w:r>
      <w:r w:rsidRPr="004B0874">
        <w:rPr>
          <w:rFonts w:ascii="Times New Roman" w:eastAsia="HiddenHorzOCR" w:hAnsi="Times New Roman" w:cs="Times New Roman"/>
          <w:color w:val="000000" w:themeColor="text1"/>
          <w:sz w:val="26"/>
          <w:szCs w:val="26"/>
          <w:lang w:eastAsia="ru-RU"/>
        </w:rPr>
        <w:lastRenderedPageBreak/>
        <w:t xml:space="preserve">всех образовательных организаций района. </w:t>
      </w:r>
      <w:r w:rsidR="00D674FF">
        <w:rPr>
          <w:rFonts w:ascii="Times New Roman" w:eastAsia="HiddenHorzOCR" w:hAnsi="Times New Roman" w:cs="Times New Roman"/>
          <w:color w:val="000000" w:themeColor="text1"/>
          <w:sz w:val="26"/>
          <w:szCs w:val="26"/>
          <w:lang w:eastAsia="ru-RU"/>
        </w:rPr>
        <w:t>МКУ «ХЭЦ «Забота-2»» обеспечивает подвоз учащихся к образовательным учреждениям.</w:t>
      </w:r>
    </w:p>
    <w:p w:rsidR="00FC5733" w:rsidRPr="004B0874" w:rsidRDefault="00FC5733" w:rsidP="00FC5733">
      <w:pPr>
        <w:spacing w:after="0" w:line="240" w:lineRule="auto"/>
        <w:jc w:val="both"/>
        <w:rPr>
          <w:rFonts w:ascii="Times New Roman" w:eastAsia="Calibri" w:hAnsi="Times New Roman" w:cs="Times New Roman"/>
          <w:bCs/>
          <w:color w:val="000000" w:themeColor="text1"/>
          <w:sz w:val="26"/>
          <w:szCs w:val="26"/>
        </w:rPr>
      </w:pPr>
      <w:r w:rsidRPr="004B0874">
        <w:rPr>
          <w:rFonts w:ascii="Times New Roman" w:eastAsia="Calibri" w:hAnsi="Times New Roman" w:cs="Times New Roman"/>
          <w:bCs/>
          <w:color w:val="000000" w:themeColor="text1"/>
          <w:sz w:val="26"/>
          <w:szCs w:val="26"/>
        </w:rPr>
        <w:t>Цель подпрограммы</w:t>
      </w:r>
      <w:r w:rsidR="00D674FF" w:rsidRPr="004B0874">
        <w:rPr>
          <w:rFonts w:ascii="Times New Roman" w:eastAsia="Calibri" w:hAnsi="Times New Roman" w:cs="Times New Roman"/>
          <w:bCs/>
          <w:color w:val="000000" w:themeColor="text1"/>
          <w:sz w:val="26"/>
          <w:szCs w:val="26"/>
        </w:rPr>
        <w:t xml:space="preserve">: </w:t>
      </w:r>
      <w:r w:rsidR="00D674FF" w:rsidRPr="004B0874">
        <w:rPr>
          <w:rFonts w:ascii="Times New Roman" w:eastAsia="Calibri" w:hAnsi="Times New Roman" w:cs="Times New Roman"/>
          <w:sz w:val="26"/>
          <w:szCs w:val="26"/>
        </w:rPr>
        <w:t>обеспечить</w:t>
      </w:r>
      <w:r w:rsidR="0052547C" w:rsidRPr="004B0874">
        <w:rPr>
          <w:rFonts w:ascii="Times New Roman" w:eastAsia="Calibri" w:hAnsi="Times New Roman" w:cs="Times New Roman"/>
          <w:sz w:val="26"/>
          <w:szCs w:val="26"/>
        </w:rPr>
        <w:t xml:space="preserve"> усовершенствование управления отраслью</w:t>
      </w:r>
      <w:r w:rsidR="004152FB" w:rsidRPr="004B0874">
        <w:rPr>
          <w:rFonts w:ascii="Times New Roman" w:eastAsia="Calibri" w:hAnsi="Times New Roman" w:cs="Times New Roman"/>
          <w:color w:val="000000" w:themeColor="text1"/>
          <w:sz w:val="26"/>
          <w:szCs w:val="26"/>
        </w:rPr>
        <w:t>.</w:t>
      </w:r>
    </w:p>
    <w:p w:rsidR="00FC5733" w:rsidRPr="004B0874" w:rsidRDefault="00B618AD" w:rsidP="00B618AD">
      <w:pPr>
        <w:spacing w:after="0" w:line="240" w:lineRule="auto"/>
        <w:jc w:val="both"/>
        <w:rPr>
          <w:rFonts w:ascii="Times New Roman" w:eastAsia="Calibri" w:hAnsi="Times New Roman" w:cs="Times New Roman"/>
          <w:bCs/>
          <w:color w:val="000000" w:themeColor="text1"/>
          <w:sz w:val="26"/>
          <w:szCs w:val="26"/>
        </w:rPr>
      </w:pPr>
      <w:r w:rsidRPr="004B0874">
        <w:rPr>
          <w:rFonts w:ascii="Times New Roman" w:eastAsia="Calibri" w:hAnsi="Times New Roman" w:cs="Times New Roman"/>
          <w:bCs/>
          <w:color w:val="000000" w:themeColor="text1"/>
          <w:sz w:val="26"/>
          <w:szCs w:val="26"/>
        </w:rPr>
        <w:t>Задачи подпрограммы</w:t>
      </w:r>
      <w:r w:rsidR="00FC5733" w:rsidRPr="004B0874">
        <w:rPr>
          <w:rFonts w:ascii="Times New Roman" w:eastAsia="Calibri" w:hAnsi="Times New Roman" w:cs="Times New Roman"/>
          <w:bCs/>
          <w:color w:val="000000" w:themeColor="text1"/>
          <w:sz w:val="26"/>
          <w:szCs w:val="26"/>
        </w:rPr>
        <w:t>:</w:t>
      </w:r>
    </w:p>
    <w:p w:rsidR="00FC5733" w:rsidRPr="004B0874" w:rsidRDefault="00FC5733" w:rsidP="00FC5733">
      <w:pPr>
        <w:autoSpaceDE w:val="0"/>
        <w:autoSpaceDN w:val="0"/>
        <w:adjustRightInd w:val="0"/>
        <w:spacing w:after="0" w:line="240" w:lineRule="auto"/>
        <w:jc w:val="both"/>
        <w:rPr>
          <w:rFonts w:ascii="Times New Roman" w:eastAsia="HiddenHorzOCR"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1. </w:t>
      </w:r>
      <w:r w:rsidRPr="004B0874">
        <w:rPr>
          <w:rFonts w:ascii="Times New Roman" w:eastAsia="HiddenHorzOCR" w:hAnsi="Times New Roman" w:cs="Times New Roman"/>
          <w:color w:val="000000" w:themeColor="text1"/>
          <w:sz w:val="26"/>
          <w:szCs w:val="26"/>
          <w:lang w:eastAsia="ru-RU"/>
        </w:rPr>
        <w:t>Разработка нормативных правовых и иных документов, направленных на эффективное решение задач муниципальной программы, проведение анализа результатов с целью своевременности принятия управленческих решений, осуществление контроля.</w:t>
      </w:r>
    </w:p>
    <w:p w:rsidR="00FC5733" w:rsidRPr="004B0874" w:rsidRDefault="00FC5733" w:rsidP="00FC5733">
      <w:pPr>
        <w:autoSpaceDE w:val="0"/>
        <w:autoSpaceDN w:val="0"/>
        <w:adjustRightInd w:val="0"/>
        <w:spacing w:after="0" w:line="240" w:lineRule="auto"/>
        <w:jc w:val="both"/>
        <w:rPr>
          <w:rFonts w:ascii="Times New Roman" w:eastAsia="HiddenHorzOCR"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2. Мониторинг хода реализации и информационное сопровождение муниципальной программы.</w:t>
      </w:r>
    </w:p>
    <w:p w:rsidR="00FC5733" w:rsidRPr="004B0874" w:rsidRDefault="00FC5733" w:rsidP="00FC5733">
      <w:pPr>
        <w:autoSpaceDE w:val="0"/>
        <w:autoSpaceDN w:val="0"/>
        <w:adjustRightInd w:val="0"/>
        <w:spacing w:after="0" w:line="240" w:lineRule="auto"/>
        <w:jc w:val="both"/>
        <w:rPr>
          <w:rFonts w:ascii="Times New Roman" w:eastAsia="HiddenHorzOCR"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3. Организация ведения бюджетного учёта по подведомственным образовательным организациям.</w:t>
      </w:r>
    </w:p>
    <w:p w:rsidR="00FC5733" w:rsidRPr="004B0874" w:rsidRDefault="00FC5733" w:rsidP="00FC5733">
      <w:pPr>
        <w:spacing w:after="0" w:line="23" w:lineRule="atLeast"/>
        <w:jc w:val="both"/>
        <w:rPr>
          <w:rFonts w:ascii="Times New Roman" w:eastAsia="HiddenHorzOCR"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4. Организация подвоза учащихся к образовательным учреждениям.</w:t>
      </w:r>
    </w:p>
    <w:p w:rsidR="00A76F0F" w:rsidRPr="004B0874" w:rsidRDefault="00A76F0F" w:rsidP="00FC5733">
      <w:pPr>
        <w:spacing w:after="0" w:line="23" w:lineRule="atLeast"/>
        <w:jc w:val="both"/>
        <w:rPr>
          <w:rFonts w:ascii="Times New Roman" w:eastAsia="HiddenHorzOCR"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5. Осуществление внутриведомственного контроля.</w:t>
      </w:r>
    </w:p>
    <w:p w:rsidR="00FC5733" w:rsidRPr="004B0874" w:rsidRDefault="00FC5733" w:rsidP="00FC5733">
      <w:pPr>
        <w:autoSpaceDE w:val="0"/>
        <w:autoSpaceDN w:val="0"/>
        <w:adjustRightInd w:val="0"/>
        <w:spacing w:after="0" w:line="240" w:lineRule="auto"/>
        <w:jc w:val="both"/>
        <w:rPr>
          <w:rFonts w:ascii="Times New Roman" w:eastAsia="HiddenHorzOCR"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Выполнение подпрограммы обеспечит:</w:t>
      </w:r>
    </w:p>
    <w:p w:rsidR="00FC5733" w:rsidRPr="004B0874" w:rsidRDefault="00FC5733" w:rsidP="00FC5733">
      <w:pPr>
        <w:autoSpaceDE w:val="0"/>
        <w:autoSpaceDN w:val="0"/>
        <w:adjustRightInd w:val="0"/>
        <w:spacing w:after="0" w:line="240" w:lineRule="auto"/>
        <w:jc w:val="both"/>
        <w:rPr>
          <w:rFonts w:ascii="Times New Roman" w:eastAsia="HiddenHorzOCR"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-качественное оказание муниципальных услуг образовательных учреждений в соответствии с муниципальными заданиями, повышение удовлетворенности населения качеством образовательных услуг;</w:t>
      </w:r>
    </w:p>
    <w:p w:rsidR="00FC5733" w:rsidRPr="004B0874" w:rsidRDefault="00FC5733" w:rsidP="00FC5733">
      <w:pPr>
        <w:autoSpaceDE w:val="0"/>
        <w:autoSpaceDN w:val="0"/>
        <w:adjustRightInd w:val="0"/>
        <w:spacing w:after="0" w:line="240" w:lineRule="auto"/>
        <w:jc w:val="both"/>
        <w:rPr>
          <w:rFonts w:ascii="Times New Roman" w:eastAsia="HiddenHorzOCR"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-формирование системы оценки качества деятельности образовательных учреждений на основании целевых показателей программы;</w:t>
      </w:r>
    </w:p>
    <w:p w:rsidR="00FC5733" w:rsidRPr="004B0874" w:rsidRDefault="00FC5733" w:rsidP="00FC5733">
      <w:pPr>
        <w:autoSpaceDE w:val="0"/>
        <w:autoSpaceDN w:val="0"/>
        <w:adjustRightInd w:val="0"/>
        <w:spacing w:after="0" w:line="240" w:lineRule="auto"/>
        <w:jc w:val="both"/>
        <w:rPr>
          <w:rFonts w:ascii="Times New Roman" w:eastAsia="HiddenHorzOCR"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-обеспечение технического сопровождения деятельности образовательных учреждений для реализации ими в полном объеме предписаний контролирующих органов и приведения в соответствие с нормативными требованиями условий осуществления образовательного процесса</w:t>
      </w:r>
      <w:r w:rsidR="00AC25D5" w:rsidRPr="004B0874">
        <w:rPr>
          <w:rFonts w:ascii="Times New Roman" w:eastAsia="HiddenHorzOCR" w:hAnsi="Times New Roman" w:cs="Times New Roman"/>
          <w:color w:val="000000" w:themeColor="text1"/>
          <w:sz w:val="26"/>
          <w:szCs w:val="26"/>
          <w:lang w:eastAsia="ru-RU"/>
        </w:rPr>
        <w:t>.</w:t>
      </w:r>
    </w:p>
    <w:p w:rsidR="00FC5733" w:rsidRPr="004B0874" w:rsidRDefault="00FC5733" w:rsidP="005C5E08">
      <w:pPr>
        <w:spacing w:after="0" w:line="240" w:lineRule="auto"/>
        <w:contextualSpacing/>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Реализация мероприятий подпрограммы позволит обеспечить достижение следующих результатов:</w:t>
      </w:r>
    </w:p>
    <w:p w:rsidR="00596C91" w:rsidRPr="004B0874" w:rsidRDefault="005C5E08" w:rsidP="00596C91">
      <w:pPr>
        <w:pStyle w:val="a3"/>
        <w:numPr>
          <w:ilvl w:val="0"/>
          <w:numId w:val="16"/>
        </w:numPr>
        <w:autoSpaceDE w:val="0"/>
        <w:autoSpaceDN w:val="0"/>
        <w:adjustRightInd w:val="0"/>
        <w:ind w:left="0" w:firstLine="0"/>
        <w:rPr>
          <w:rFonts w:eastAsia="Calibri"/>
          <w:sz w:val="26"/>
          <w:szCs w:val="26"/>
        </w:rPr>
      </w:pPr>
      <w:r w:rsidRPr="004B0874">
        <w:rPr>
          <w:sz w:val="26"/>
          <w:szCs w:val="26"/>
        </w:rPr>
        <w:t>Отсутствие бюджетных нарушений и в сфере закупок, выявленных контролирующими органами; эффективность проведения конкурсных процедур</w:t>
      </w:r>
      <w:r w:rsidR="00596C91" w:rsidRPr="004B0874">
        <w:rPr>
          <w:sz w:val="26"/>
          <w:szCs w:val="26"/>
        </w:rPr>
        <w:t>:</w:t>
      </w:r>
      <w:r w:rsidR="00596C91" w:rsidRPr="004B0874">
        <w:rPr>
          <w:rFonts w:eastAsia="Calibri"/>
          <w:sz w:val="26"/>
          <w:szCs w:val="26"/>
        </w:rPr>
        <w:t>2021 г. – 75%, 2022 г. -75%; 2023г. – 75%;</w:t>
      </w:r>
    </w:p>
    <w:p w:rsidR="00596C91" w:rsidRPr="004B0874" w:rsidRDefault="005C5E08" w:rsidP="00596C91">
      <w:pPr>
        <w:pStyle w:val="a3"/>
        <w:numPr>
          <w:ilvl w:val="0"/>
          <w:numId w:val="16"/>
        </w:numPr>
        <w:autoSpaceDE w:val="0"/>
        <w:autoSpaceDN w:val="0"/>
        <w:adjustRightInd w:val="0"/>
        <w:ind w:left="0" w:firstLine="0"/>
        <w:rPr>
          <w:rFonts w:eastAsia="Calibri"/>
          <w:sz w:val="26"/>
          <w:szCs w:val="26"/>
        </w:rPr>
      </w:pPr>
      <w:r w:rsidRPr="004B0874">
        <w:rPr>
          <w:sz w:val="26"/>
          <w:szCs w:val="26"/>
        </w:rPr>
        <w:t>Увеличение объема закупок конкурентными способами (не менее 20% от общего объема закупок в образовательных организациях</w:t>
      </w:r>
      <w:r w:rsidRPr="004B0874">
        <w:rPr>
          <w:color w:val="000000" w:themeColor="text1"/>
          <w:sz w:val="26"/>
          <w:szCs w:val="26"/>
        </w:rPr>
        <w:t>)</w:t>
      </w:r>
      <w:r w:rsidR="00596C91" w:rsidRPr="004B0874">
        <w:rPr>
          <w:color w:val="000000" w:themeColor="text1"/>
          <w:sz w:val="26"/>
          <w:szCs w:val="26"/>
        </w:rPr>
        <w:t xml:space="preserve">: </w:t>
      </w:r>
      <w:r w:rsidR="00596C91" w:rsidRPr="004B0874">
        <w:rPr>
          <w:rFonts w:eastAsia="Calibri"/>
          <w:sz w:val="26"/>
          <w:szCs w:val="26"/>
        </w:rPr>
        <w:t>2021 г. – 20%, 2022 г. -20%; 2023г. – 20%;</w:t>
      </w:r>
    </w:p>
    <w:p w:rsidR="005C5E08" w:rsidRPr="004B0874" w:rsidRDefault="00596C91" w:rsidP="00596C91">
      <w:pPr>
        <w:pStyle w:val="a3"/>
        <w:numPr>
          <w:ilvl w:val="0"/>
          <w:numId w:val="16"/>
        </w:numPr>
        <w:tabs>
          <w:tab w:val="left" w:pos="284"/>
        </w:tabs>
        <w:ind w:left="0" w:firstLine="0"/>
        <w:jc w:val="both"/>
        <w:rPr>
          <w:color w:val="000000" w:themeColor="text1"/>
          <w:sz w:val="26"/>
          <w:szCs w:val="26"/>
        </w:rPr>
      </w:pPr>
      <w:r w:rsidRPr="004B0874">
        <w:rPr>
          <w:color w:val="000000" w:themeColor="text1"/>
          <w:sz w:val="26"/>
          <w:szCs w:val="26"/>
        </w:rPr>
        <w:t xml:space="preserve">Улучшение показателей деятельности образовательных организаций на основе анализа проведенных мониторингов за годы реализации </w:t>
      </w:r>
      <w:proofErr w:type="gramStart"/>
      <w:r w:rsidRPr="004B0874">
        <w:rPr>
          <w:color w:val="000000" w:themeColor="text1"/>
          <w:sz w:val="26"/>
          <w:szCs w:val="26"/>
        </w:rPr>
        <w:t>подпрограммы  -</w:t>
      </w:r>
      <w:proofErr w:type="gramEnd"/>
      <w:r w:rsidRPr="004B0874">
        <w:rPr>
          <w:color w:val="000000" w:themeColor="text1"/>
          <w:sz w:val="26"/>
          <w:szCs w:val="26"/>
        </w:rPr>
        <w:t>5 баллов ежегодно;</w:t>
      </w:r>
    </w:p>
    <w:p w:rsidR="00596C91" w:rsidRPr="004B0874" w:rsidRDefault="00FC5733" w:rsidP="00596C91">
      <w:pPr>
        <w:pStyle w:val="a3"/>
        <w:numPr>
          <w:ilvl w:val="0"/>
          <w:numId w:val="16"/>
        </w:numPr>
        <w:tabs>
          <w:tab w:val="left" w:pos="284"/>
        </w:tabs>
        <w:ind w:left="0" w:firstLine="0"/>
        <w:jc w:val="both"/>
        <w:rPr>
          <w:color w:val="000000" w:themeColor="text1"/>
          <w:sz w:val="26"/>
          <w:szCs w:val="26"/>
        </w:rPr>
      </w:pPr>
      <w:r w:rsidRPr="004B0874">
        <w:rPr>
          <w:color w:val="000000" w:themeColor="text1"/>
          <w:sz w:val="26"/>
          <w:szCs w:val="26"/>
        </w:rPr>
        <w:t>Исполнение расходов годовой бюджетной сметы</w:t>
      </w:r>
      <w:r w:rsidR="00ED4B4A" w:rsidRPr="004B0874">
        <w:rPr>
          <w:color w:val="000000" w:themeColor="text1"/>
          <w:sz w:val="26"/>
          <w:szCs w:val="26"/>
        </w:rPr>
        <w:t xml:space="preserve"> (экономия по материальным ресурсам)</w:t>
      </w:r>
      <w:r w:rsidRPr="004B0874">
        <w:rPr>
          <w:color w:val="000000" w:themeColor="text1"/>
          <w:sz w:val="26"/>
          <w:szCs w:val="26"/>
        </w:rPr>
        <w:t>: - не менее 98% ежегодно;</w:t>
      </w:r>
    </w:p>
    <w:p w:rsidR="00FC5733" w:rsidRPr="004B0874" w:rsidRDefault="00596C91" w:rsidP="00596C91">
      <w:pPr>
        <w:pStyle w:val="a3"/>
        <w:numPr>
          <w:ilvl w:val="0"/>
          <w:numId w:val="16"/>
        </w:numPr>
        <w:tabs>
          <w:tab w:val="left" w:pos="284"/>
        </w:tabs>
        <w:ind w:left="0" w:firstLine="0"/>
        <w:jc w:val="both"/>
        <w:rPr>
          <w:color w:val="000000" w:themeColor="text1"/>
          <w:sz w:val="26"/>
          <w:szCs w:val="26"/>
        </w:rPr>
      </w:pPr>
      <w:r w:rsidRPr="004B0874">
        <w:rPr>
          <w:color w:val="000000" w:themeColor="text1"/>
          <w:sz w:val="26"/>
          <w:szCs w:val="26"/>
        </w:rPr>
        <w:t>Осуществление качественного подвоза учащихся к образовательным учреждениям (отсутствие срывов и дорожно-транспортных происшествий) – 5 баллов ежегодно.</w:t>
      </w:r>
    </w:p>
    <w:p w:rsidR="00FC5733" w:rsidRPr="004B0874" w:rsidRDefault="00033280" w:rsidP="00FC5733">
      <w:pPr>
        <w:spacing w:after="0" w:line="240" w:lineRule="auto"/>
        <w:contextualSpacing/>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6</w:t>
      </w:r>
      <w:r w:rsidR="00FC5733" w:rsidRPr="004B0874">
        <w:rPr>
          <w:rFonts w:ascii="Times New Roman" w:eastAsia="Times New Roman" w:hAnsi="Times New Roman" w:cs="Times New Roman"/>
          <w:color w:val="000000" w:themeColor="text1"/>
          <w:sz w:val="26"/>
          <w:szCs w:val="26"/>
          <w:lang w:eastAsia="ru-RU"/>
        </w:rPr>
        <w:t xml:space="preserve">. Соотношение количества фактически проведенных контрольных мероприятий к количеству </w:t>
      </w:r>
      <w:r w:rsidR="00ED4B4A" w:rsidRPr="004B0874">
        <w:rPr>
          <w:rFonts w:ascii="Times New Roman" w:eastAsia="Times New Roman" w:hAnsi="Times New Roman" w:cs="Times New Roman"/>
          <w:color w:val="000000" w:themeColor="text1"/>
          <w:sz w:val="26"/>
          <w:szCs w:val="26"/>
          <w:lang w:eastAsia="ru-RU"/>
        </w:rPr>
        <w:t xml:space="preserve">запланированных </w:t>
      </w:r>
      <w:r w:rsidR="001D3E30" w:rsidRPr="004B0874">
        <w:rPr>
          <w:rFonts w:ascii="Times New Roman" w:eastAsia="Times New Roman" w:hAnsi="Times New Roman" w:cs="Times New Roman"/>
          <w:color w:val="000000" w:themeColor="text1"/>
          <w:sz w:val="26"/>
          <w:szCs w:val="26"/>
          <w:lang w:eastAsia="ru-RU"/>
        </w:rPr>
        <w:t>–</w:t>
      </w:r>
      <w:r w:rsidR="00FC5733" w:rsidRPr="004B0874">
        <w:rPr>
          <w:rFonts w:ascii="Times New Roman" w:eastAsia="Times New Roman" w:hAnsi="Times New Roman" w:cs="Times New Roman"/>
          <w:color w:val="000000" w:themeColor="text1"/>
          <w:sz w:val="26"/>
          <w:szCs w:val="26"/>
          <w:lang w:eastAsia="ru-RU"/>
        </w:rPr>
        <w:t xml:space="preserve"> 100% ежегодно;</w:t>
      </w:r>
    </w:p>
    <w:p w:rsidR="00FC5733" w:rsidRPr="004B0874" w:rsidRDefault="00FC5733" w:rsidP="00FC5733">
      <w:pPr>
        <w:autoSpaceDE w:val="0"/>
        <w:autoSpaceDN w:val="0"/>
        <w:adjustRightInd w:val="0"/>
        <w:spacing w:after="0" w:line="23" w:lineRule="atLeast"/>
        <w:jc w:val="both"/>
        <w:rPr>
          <w:rFonts w:ascii="Times New Roman" w:eastAsia="Times New Roman"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Срок реализации подпрограммы:20</w:t>
      </w:r>
      <w:r w:rsidR="00CE6015" w:rsidRPr="004B0874">
        <w:rPr>
          <w:rFonts w:ascii="Times New Roman" w:eastAsia="HiddenHorzOCR" w:hAnsi="Times New Roman" w:cs="Times New Roman"/>
          <w:color w:val="000000" w:themeColor="text1"/>
          <w:sz w:val="26"/>
          <w:szCs w:val="26"/>
          <w:lang w:eastAsia="ru-RU"/>
        </w:rPr>
        <w:t>2</w:t>
      </w:r>
      <w:r w:rsidR="00630D54" w:rsidRPr="004B0874">
        <w:rPr>
          <w:rFonts w:ascii="Times New Roman" w:eastAsia="HiddenHorzOCR" w:hAnsi="Times New Roman" w:cs="Times New Roman"/>
          <w:color w:val="000000" w:themeColor="text1"/>
          <w:sz w:val="26"/>
          <w:szCs w:val="26"/>
          <w:lang w:eastAsia="ru-RU"/>
        </w:rPr>
        <w:t>1</w:t>
      </w:r>
      <w:r w:rsidRPr="004B0874">
        <w:rPr>
          <w:rFonts w:ascii="Times New Roman" w:eastAsia="HiddenHorzOCR" w:hAnsi="Times New Roman" w:cs="Times New Roman"/>
          <w:color w:val="000000" w:themeColor="text1"/>
          <w:sz w:val="26"/>
          <w:szCs w:val="26"/>
          <w:lang w:eastAsia="ru-RU"/>
        </w:rPr>
        <w:t>-202</w:t>
      </w:r>
      <w:r w:rsidR="00630D54" w:rsidRPr="004B0874">
        <w:rPr>
          <w:rFonts w:ascii="Times New Roman" w:eastAsia="HiddenHorzOCR" w:hAnsi="Times New Roman" w:cs="Times New Roman"/>
          <w:color w:val="000000" w:themeColor="text1"/>
          <w:sz w:val="26"/>
          <w:szCs w:val="26"/>
          <w:lang w:eastAsia="ru-RU"/>
        </w:rPr>
        <w:t>3</w:t>
      </w:r>
      <w:r w:rsidRPr="004B0874">
        <w:rPr>
          <w:rFonts w:ascii="Times New Roman" w:eastAsia="HiddenHorzOCR" w:hAnsi="Times New Roman" w:cs="Times New Roman"/>
          <w:color w:val="000000" w:themeColor="text1"/>
          <w:sz w:val="26"/>
          <w:szCs w:val="26"/>
          <w:lang w:eastAsia="ru-RU"/>
        </w:rPr>
        <w:t>гг.</w:t>
      </w:r>
    </w:p>
    <w:p w:rsidR="00ED4B4A" w:rsidRPr="004B0874" w:rsidRDefault="00ED4B4A" w:rsidP="00FC5733">
      <w:pPr>
        <w:spacing w:after="0" w:line="23" w:lineRule="atLeast"/>
        <w:ind w:firstLine="567"/>
        <w:jc w:val="both"/>
        <w:rPr>
          <w:rFonts w:ascii="Times New Roman" w:eastAsia="Times New Roman" w:hAnsi="Times New Roman" w:cs="Times New Roman"/>
          <w:b/>
          <w:color w:val="000000" w:themeColor="text1"/>
          <w:sz w:val="26"/>
          <w:szCs w:val="26"/>
          <w:lang w:eastAsia="ru-RU"/>
        </w:rPr>
      </w:pPr>
    </w:p>
    <w:p w:rsidR="00FC5733" w:rsidRPr="004B0874" w:rsidRDefault="00FC5733" w:rsidP="00FC5733">
      <w:pPr>
        <w:spacing w:after="0" w:line="23" w:lineRule="atLeast"/>
        <w:ind w:firstLine="567"/>
        <w:jc w:val="both"/>
        <w:rPr>
          <w:rFonts w:ascii="Times New Roman" w:eastAsia="Times New Roman" w:hAnsi="Times New Roman" w:cs="Times New Roman"/>
          <w:b/>
          <w:color w:val="000000" w:themeColor="text1"/>
          <w:sz w:val="26"/>
          <w:szCs w:val="26"/>
          <w:lang w:eastAsia="ru-RU"/>
        </w:rPr>
      </w:pPr>
      <w:r w:rsidRPr="004B0874">
        <w:rPr>
          <w:rFonts w:ascii="Times New Roman" w:eastAsia="Times New Roman" w:hAnsi="Times New Roman" w:cs="Times New Roman"/>
          <w:b/>
          <w:color w:val="000000" w:themeColor="text1"/>
          <w:sz w:val="26"/>
          <w:szCs w:val="26"/>
          <w:lang w:eastAsia="ru-RU"/>
        </w:rPr>
        <w:t xml:space="preserve">Подпрограмма </w:t>
      </w:r>
      <w:r w:rsidR="000C4523" w:rsidRPr="004B0874">
        <w:rPr>
          <w:rFonts w:ascii="Times New Roman" w:eastAsia="Times New Roman" w:hAnsi="Times New Roman" w:cs="Times New Roman"/>
          <w:b/>
          <w:color w:val="000000" w:themeColor="text1"/>
          <w:sz w:val="26"/>
          <w:szCs w:val="26"/>
          <w:lang w:eastAsia="ru-RU"/>
        </w:rPr>
        <w:t>6</w:t>
      </w:r>
      <w:r w:rsidRPr="004B0874">
        <w:rPr>
          <w:rFonts w:ascii="Times New Roman" w:eastAsia="Times New Roman" w:hAnsi="Times New Roman" w:cs="Times New Roman"/>
          <w:b/>
          <w:color w:val="000000" w:themeColor="text1"/>
          <w:sz w:val="26"/>
          <w:szCs w:val="26"/>
          <w:lang w:eastAsia="ru-RU"/>
        </w:rPr>
        <w:t xml:space="preserve"> «Развитие кадрового потенциала отрасли «Образование»</w:t>
      </w:r>
    </w:p>
    <w:p w:rsidR="00FC5733" w:rsidRPr="004B0874" w:rsidRDefault="00FC5733" w:rsidP="00FC5733">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lastRenderedPageBreak/>
        <w:t xml:space="preserve">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 </w:t>
      </w:r>
    </w:p>
    <w:p w:rsidR="00FC5733" w:rsidRPr="004B0874" w:rsidRDefault="00FC5733" w:rsidP="00FC5733">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В системе общего образования по состоянию на 01.09.20</w:t>
      </w:r>
      <w:r w:rsidR="004021E6" w:rsidRPr="004B0874">
        <w:rPr>
          <w:rFonts w:ascii="Times New Roman" w:eastAsia="Times New Roman" w:hAnsi="Times New Roman" w:cs="Times New Roman"/>
          <w:color w:val="000000" w:themeColor="text1"/>
          <w:sz w:val="26"/>
          <w:szCs w:val="26"/>
          <w:lang w:eastAsia="ru-RU"/>
        </w:rPr>
        <w:t>20</w:t>
      </w:r>
      <w:r w:rsidRPr="004B0874">
        <w:rPr>
          <w:rFonts w:ascii="Times New Roman" w:eastAsia="Times New Roman" w:hAnsi="Times New Roman" w:cs="Times New Roman"/>
          <w:color w:val="000000" w:themeColor="text1"/>
          <w:sz w:val="26"/>
          <w:szCs w:val="26"/>
          <w:lang w:eastAsia="ru-RU"/>
        </w:rPr>
        <w:t xml:space="preserve"> года работает 3</w:t>
      </w:r>
      <w:r w:rsidR="004021E6" w:rsidRPr="004B0874">
        <w:rPr>
          <w:rFonts w:ascii="Times New Roman" w:eastAsia="Times New Roman" w:hAnsi="Times New Roman" w:cs="Times New Roman"/>
          <w:color w:val="000000" w:themeColor="text1"/>
          <w:sz w:val="26"/>
          <w:szCs w:val="26"/>
          <w:lang w:eastAsia="ru-RU"/>
        </w:rPr>
        <w:t>2</w:t>
      </w:r>
      <w:r w:rsidR="000C4523" w:rsidRPr="004B0874">
        <w:rPr>
          <w:rFonts w:ascii="Times New Roman" w:eastAsia="Times New Roman" w:hAnsi="Times New Roman" w:cs="Times New Roman"/>
          <w:color w:val="000000" w:themeColor="text1"/>
          <w:sz w:val="26"/>
          <w:szCs w:val="26"/>
          <w:lang w:eastAsia="ru-RU"/>
        </w:rPr>
        <w:t xml:space="preserve">8 </w:t>
      </w:r>
      <w:r w:rsidRPr="004B0874">
        <w:rPr>
          <w:rFonts w:ascii="Times New Roman" w:eastAsia="Times New Roman" w:hAnsi="Times New Roman" w:cs="Times New Roman"/>
          <w:color w:val="000000" w:themeColor="text1"/>
          <w:sz w:val="26"/>
          <w:szCs w:val="26"/>
          <w:lang w:eastAsia="ru-RU"/>
        </w:rPr>
        <w:t>педагогических работник</w:t>
      </w:r>
      <w:r w:rsidR="004021E6" w:rsidRPr="004B0874">
        <w:rPr>
          <w:rFonts w:ascii="Times New Roman" w:eastAsia="Times New Roman" w:hAnsi="Times New Roman" w:cs="Times New Roman"/>
          <w:color w:val="000000" w:themeColor="text1"/>
          <w:sz w:val="26"/>
          <w:szCs w:val="26"/>
          <w:lang w:eastAsia="ru-RU"/>
        </w:rPr>
        <w:t>ов</w:t>
      </w:r>
      <w:r w:rsidRPr="004B0874">
        <w:rPr>
          <w:rFonts w:ascii="Times New Roman" w:eastAsia="Times New Roman" w:hAnsi="Times New Roman" w:cs="Times New Roman"/>
          <w:color w:val="000000" w:themeColor="text1"/>
          <w:sz w:val="26"/>
          <w:szCs w:val="26"/>
          <w:lang w:eastAsia="ru-RU"/>
        </w:rPr>
        <w:t>.</w:t>
      </w:r>
    </w:p>
    <w:p w:rsidR="00FC5733" w:rsidRPr="004B0874" w:rsidRDefault="00FC5733" w:rsidP="00FC5733">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Анализ данных о влиянии качества преподавания на уровень успеваемости школьников показывает, что качество труда учителя влияет</w:t>
      </w:r>
      <w:r w:rsidRPr="004B0874">
        <w:rPr>
          <w:rFonts w:ascii="Times New Roman" w:eastAsia="Times New Roman" w:hAnsi="Times New Roman" w:cs="Times New Roman"/>
          <w:color w:val="000000" w:themeColor="text1"/>
          <w:sz w:val="26"/>
          <w:szCs w:val="26"/>
          <w:lang w:eastAsia="ru-RU"/>
        </w:rPr>
        <w:br/>
        <w:t xml:space="preserve">на успеваемость учеников в большей степени, чем другие факторы, в том числе социально-экономический статус семьи, уровень оснащенности школы и пр. </w:t>
      </w:r>
    </w:p>
    <w:p w:rsidR="00FC5733" w:rsidRPr="004B0874" w:rsidRDefault="00FC5733" w:rsidP="00FC5733">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организаций к умению обоснованно, целенаправленно управлять качеством кадрового потенциала организации,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FC5733" w:rsidRPr="004B0874" w:rsidRDefault="00FC5733" w:rsidP="00FC5733">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Повышение квалификации педагогических работников </w:t>
      </w:r>
      <w:r w:rsidRPr="004B0874">
        <w:rPr>
          <w:rFonts w:ascii="Times New Roman" w:eastAsia="Times New Roman" w:hAnsi="Times New Roman" w:cs="Times New Roman"/>
          <w:color w:val="000000" w:themeColor="text1"/>
          <w:sz w:val="26"/>
          <w:szCs w:val="26"/>
          <w:lang w:eastAsia="ru-RU"/>
        </w:rPr>
        <w:br/>
        <w:t xml:space="preserve">и руководителей образовательных организаций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r w:rsidR="00524B52" w:rsidRPr="004B0874">
        <w:rPr>
          <w:rFonts w:ascii="Times New Roman" w:eastAsia="Times New Roman" w:hAnsi="Times New Roman" w:cs="Times New Roman"/>
          <w:color w:val="000000" w:themeColor="text1"/>
          <w:sz w:val="26"/>
          <w:szCs w:val="26"/>
          <w:lang w:eastAsia="ru-RU"/>
        </w:rPr>
        <w:t>Двадцать семь руководителей образовательных учреждений прошли переподготовку и получили дипломы на пр</w:t>
      </w:r>
      <w:r w:rsidR="004021E6" w:rsidRPr="004B0874">
        <w:rPr>
          <w:rFonts w:ascii="Times New Roman" w:eastAsia="Times New Roman" w:hAnsi="Times New Roman" w:cs="Times New Roman"/>
          <w:color w:val="000000" w:themeColor="text1"/>
          <w:sz w:val="26"/>
          <w:szCs w:val="26"/>
          <w:lang w:eastAsia="ru-RU"/>
        </w:rPr>
        <w:t>а</w:t>
      </w:r>
      <w:r w:rsidR="00524B52" w:rsidRPr="004B0874">
        <w:rPr>
          <w:rFonts w:ascii="Times New Roman" w:eastAsia="Times New Roman" w:hAnsi="Times New Roman" w:cs="Times New Roman"/>
          <w:color w:val="000000" w:themeColor="text1"/>
          <w:sz w:val="26"/>
          <w:szCs w:val="26"/>
          <w:lang w:eastAsia="ru-RU"/>
        </w:rPr>
        <w:t xml:space="preserve">во ведения иного вида деятельности в области менеджмента. Впервые назначенные на должность директора (заведующего) в обязательном порядке проходят переподготовку по программе «Менеджмент образовательной организации», в 2019 году поступили на переподготовку </w:t>
      </w:r>
      <w:r w:rsidR="004021E6" w:rsidRPr="004B0874">
        <w:rPr>
          <w:rFonts w:ascii="Times New Roman" w:eastAsia="Times New Roman" w:hAnsi="Times New Roman" w:cs="Times New Roman"/>
          <w:color w:val="000000" w:themeColor="text1"/>
          <w:sz w:val="26"/>
          <w:szCs w:val="26"/>
          <w:lang w:eastAsia="ru-RU"/>
        </w:rPr>
        <w:t>четыре</w:t>
      </w:r>
      <w:r w:rsidR="00524B52" w:rsidRPr="004B0874">
        <w:rPr>
          <w:rFonts w:ascii="Times New Roman" w:eastAsia="Times New Roman" w:hAnsi="Times New Roman" w:cs="Times New Roman"/>
          <w:color w:val="000000" w:themeColor="text1"/>
          <w:sz w:val="26"/>
          <w:szCs w:val="26"/>
          <w:lang w:eastAsia="ru-RU"/>
        </w:rPr>
        <w:t xml:space="preserve"> впервые назначенные директора.  </w:t>
      </w:r>
    </w:p>
    <w:p w:rsidR="00FC5733" w:rsidRPr="004B0874" w:rsidRDefault="00FC5733" w:rsidP="00FC5733">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4C504F" w:rsidRPr="004B0874" w:rsidRDefault="00FC5733" w:rsidP="00FC5733">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Проблемой кадрового обеспечения образовательных учреждений является рассогласование предложения педагогических кадров и вакансий</w:t>
      </w:r>
      <w:r w:rsidRPr="004B0874">
        <w:rPr>
          <w:rFonts w:ascii="Times New Roman" w:eastAsia="Times New Roman" w:hAnsi="Times New Roman" w:cs="Times New Roman"/>
          <w:color w:val="000000" w:themeColor="text1"/>
          <w:sz w:val="26"/>
          <w:szCs w:val="26"/>
          <w:lang w:eastAsia="ru-RU"/>
        </w:rPr>
        <w:br/>
        <w:t>в конкретных территориях. На протяжении нескольких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рас</w:t>
      </w:r>
      <w:r w:rsidR="00524B52" w:rsidRPr="004B0874">
        <w:rPr>
          <w:rFonts w:ascii="Times New Roman" w:eastAsia="Times New Roman" w:hAnsi="Times New Roman" w:cs="Times New Roman"/>
          <w:color w:val="000000" w:themeColor="text1"/>
          <w:sz w:val="26"/>
          <w:szCs w:val="26"/>
          <w:lang w:eastAsia="ru-RU"/>
        </w:rPr>
        <w:t>положенных в сельской местности в МБОУ «</w:t>
      </w:r>
      <w:proofErr w:type="spellStart"/>
      <w:r w:rsidR="00524B52" w:rsidRPr="004B0874">
        <w:rPr>
          <w:rFonts w:ascii="Times New Roman" w:eastAsia="Times New Roman" w:hAnsi="Times New Roman" w:cs="Times New Roman"/>
          <w:color w:val="000000" w:themeColor="text1"/>
          <w:sz w:val="26"/>
          <w:szCs w:val="26"/>
          <w:lang w:eastAsia="ru-RU"/>
        </w:rPr>
        <w:t>Берёзовская</w:t>
      </w:r>
      <w:r w:rsidR="008160F5" w:rsidRPr="004B0874">
        <w:rPr>
          <w:rFonts w:ascii="Times New Roman" w:eastAsia="Times New Roman" w:hAnsi="Times New Roman" w:cs="Times New Roman"/>
          <w:color w:val="000000" w:themeColor="text1"/>
          <w:sz w:val="26"/>
          <w:szCs w:val="26"/>
          <w:lang w:eastAsia="ru-RU"/>
        </w:rPr>
        <w:t>СОШ</w:t>
      </w:r>
      <w:proofErr w:type="spellEnd"/>
      <w:r w:rsidR="008160F5" w:rsidRPr="004B0874">
        <w:rPr>
          <w:rFonts w:ascii="Times New Roman" w:eastAsia="Times New Roman" w:hAnsi="Times New Roman" w:cs="Times New Roman"/>
          <w:color w:val="000000" w:themeColor="text1"/>
          <w:sz w:val="26"/>
          <w:szCs w:val="26"/>
          <w:lang w:eastAsia="ru-RU"/>
        </w:rPr>
        <w:t xml:space="preserve">» (русский язык и литература), </w:t>
      </w:r>
      <w:r w:rsidR="00DB2B94" w:rsidRPr="004B0874">
        <w:rPr>
          <w:rFonts w:ascii="Times New Roman" w:eastAsia="Times New Roman" w:hAnsi="Times New Roman" w:cs="Times New Roman"/>
          <w:color w:val="000000" w:themeColor="text1"/>
          <w:sz w:val="26"/>
          <w:szCs w:val="26"/>
          <w:lang w:eastAsia="ru-RU"/>
        </w:rPr>
        <w:t>МБОУ «</w:t>
      </w:r>
      <w:proofErr w:type="spellStart"/>
      <w:r w:rsidR="008160F5" w:rsidRPr="004B0874">
        <w:rPr>
          <w:rFonts w:ascii="Times New Roman" w:eastAsia="Times New Roman" w:hAnsi="Times New Roman" w:cs="Times New Roman"/>
          <w:color w:val="000000" w:themeColor="text1"/>
          <w:sz w:val="26"/>
          <w:szCs w:val="26"/>
          <w:lang w:eastAsia="ru-RU"/>
        </w:rPr>
        <w:t>Стретенская</w:t>
      </w:r>
      <w:proofErr w:type="spellEnd"/>
      <w:r w:rsidR="008160F5" w:rsidRPr="004B0874">
        <w:rPr>
          <w:rFonts w:ascii="Times New Roman" w:eastAsia="Times New Roman" w:hAnsi="Times New Roman" w:cs="Times New Roman"/>
          <w:color w:val="000000" w:themeColor="text1"/>
          <w:sz w:val="26"/>
          <w:szCs w:val="26"/>
          <w:lang w:eastAsia="ru-RU"/>
        </w:rPr>
        <w:t xml:space="preserve"> СШ»</w:t>
      </w:r>
      <w:r w:rsidR="00DB2B94" w:rsidRPr="004B0874">
        <w:rPr>
          <w:rFonts w:ascii="Times New Roman" w:eastAsia="Times New Roman" w:hAnsi="Times New Roman" w:cs="Times New Roman"/>
          <w:color w:val="000000" w:themeColor="text1"/>
          <w:sz w:val="26"/>
          <w:szCs w:val="26"/>
          <w:lang w:eastAsia="ru-RU"/>
        </w:rPr>
        <w:t xml:space="preserve"> имени Героя Советского Союза </w:t>
      </w:r>
      <w:proofErr w:type="spellStart"/>
      <w:r w:rsidR="00DB2B94" w:rsidRPr="004B0874">
        <w:rPr>
          <w:rFonts w:ascii="Times New Roman" w:eastAsia="Times New Roman" w:hAnsi="Times New Roman" w:cs="Times New Roman"/>
          <w:color w:val="000000" w:themeColor="text1"/>
          <w:sz w:val="26"/>
          <w:szCs w:val="26"/>
          <w:lang w:eastAsia="ru-RU"/>
        </w:rPr>
        <w:t>П.М.Бахарева</w:t>
      </w:r>
      <w:proofErr w:type="spellEnd"/>
      <w:r w:rsidR="004C504F" w:rsidRPr="004B0874">
        <w:rPr>
          <w:rFonts w:ascii="Times New Roman" w:eastAsia="Times New Roman" w:hAnsi="Times New Roman" w:cs="Times New Roman"/>
          <w:color w:val="000000" w:themeColor="text1"/>
          <w:sz w:val="26"/>
          <w:szCs w:val="26"/>
          <w:lang w:eastAsia="ru-RU"/>
        </w:rPr>
        <w:t xml:space="preserve"> (химия и </w:t>
      </w:r>
      <w:r w:rsidR="008160F5" w:rsidRPr="004B0874">
        <w:rPr>
          <w:rFonts w:ascii="Times New Roman" w:eastAsia="Times New Roman" w:hAnsi="Times New Roman" w:cs="Times New Roman"/>
          <w:color w:val="000000" w:themeColor="text1"/>
          <w:sz w:val="26"/>
          <w:szCs w:val="26"/>
          <w:lang w:eastAsia="ru-RU"/>
        </w:rPr>
        <w:t>и</w:t>
      </w:r>
      <w:r w:rsidR="004C504F" w:rsidRPr="004B0874">
        <w:rPr>
          <w:rFonts w:ascii="Times New Roman" w:eastAsia="Times New Roman" w:hAnsi="Times New Roman" w:cs="Times New Roman"/>
          <w:color w:val="000000" w:themeColor="text1"/>
          <w:sz w:val="26"/>
          <w:szCs w:val="26"/>
          <w:lang w:eastAsia="ru-RU"/>
        </w:rPr>
        <w:t>н</w:t>
      </w:r>
      <w:r w:rsidR="008160F5" w:rsidRPr="004B0874">
        <w:rPr>
          <w:rFonts w:ascii="Times New Roman" w:eastAsia="Times New Roman" w:hAnsi="Times New Roman" w:cs="Times New Roman"/>
          <w:color w:val="000000" w:themeColor="text1"/>
          <w:sz w:val="26"/>
          <w:szCs w:val="26"/>
          <w:lang w:eastAsia="ru-RU"/>
        </w:rPr>
        <w:t xml:space="preserve">форматика и ИКТ), </w:t>
      </w:r>
      <w:r w:rsidR="00DB2B94" w:rsidRPr="004B0874">
        <w:rPr>
          <w:rFonts w:ascii="Times New Roman" w:eastAsia="Times New Roman" w:hAnsi="Times New Roman" w:cs="Times New Roman"/>
          <w:color w:val="000000" w:themeColor="text1"/>
          <w:sz w:val="26"/>
          <w:szCs w:val="26"/>
          <w:lang w:eastAsia="ru-RU"/>
        </w:rPr>
        <w:t>МБОУ «</w:t>
      </w:r>
      <w:r w:rsidR="008160F5" w:rsidRPr="004B0874">
        <w:rPr>
          <w:rFonts w:ascii="Times New Roman" w:eastAsia="Times New Roman" w:hAnsi="Times New Roman" w:cs="Times New Roman"/>
          <w:color w:val="000000" w:themeColor="text1"/>
          <w:sz w:val="26"/>
          <w:szCs w:val="26"/>
          <w:lang w:eastAsia="ru-RU"/>
        </w:rPr>
        <w:t>Соколовская СШ</w:t>
      </w:r>
      <w:r w:rsidR="00DB2B94" w:rsidRPr="004B0874">
        <w:rPr>
          <w:rFonts w:ascii="Times New Roman" w:eastAsia="Times New Roman" w:hAnsi="Times New Roman" w:cs="Times New Roman"/>
          <w:color w:val="000000" w:themeColor="text1"/>
          <w:sz w:val="26"/>
          <w:szCs w:val="26"/>
          <w:lang w:eastAsia="ru-RU"/>
        </w:rPr>
        <w:t>»</w:t>
      </w:r>
      <w:r w:rsidR="008160F5" w:rsidRPr="004B0874">
        <w:rPr>
          <w:rFonts w:ascii="Times New Roman" w:eastAsia="Times New Roman" w:hAnsi="Times New Roman" w:cs="Times New Roman"/>
          <w:color w:val="000000" w:themeColor="text1"/>
          <w:sz w:val="26"/>
          <w:szCs w:val="26"/>
          <w:lang w:eastAsia="ru-RU"/>
        </w:rPr>
        <w:t xml:space="preserve"> (русский язык и литература, математика (на период отпуска по уходу за ребёнком),начальные классы), </w:t>
      </w:r>
      <w:r w:rsidR="00DB2B94" w:rsidRPr="004B0874">
        <w:rPr>
          <w:rFonts w:ascii="Times New Roman" w:eastAsia="Times New Roman" w:hAnsi="Times New Roman" w:cs="Times New Roman"/>
          <w:color w:val="000000" w:themeColor="text1"/>
          <w:sz w:val="26"/>
          <w:szCs w:val="26"/>
          <w:lang w:eastAsia="ru-RU"/>
        </w:rPr>
        <w:t>МБОУ «</w:t>
      </w:r>
      <w:proofErr w:type="spellStart"/>
      <w:r w:rsidR="008160F5" w:rsidRPr="004B0874">
        <w:rPr>
          <w:rFonts w:ascii="Times New Roman" w:eastAsia="Times New Roman" w:hAnsi="Times New Roman" w:cs="Times New Roman"/>
          <w:color w:val="000000" w:themeColor="text1"/>
          <w:sz w:val="26"/>
          <w:szCs w:val="26"/>
          <w:lang w:eastAsia="ru-RU"/>
        </w:rPr>
        <w:t>Тиличетская</w:t>
      </w:r>
      <w:proofErr w:type="spellEnd"/>
      <w:r w:rsidR="008160F5" w:rsidRPr="004B0874">
        <w:rPr>
          <w:rFonts w:ascii="Times New Roman" w:eastAsia="Times New Roman" w:hAnsi="Times New Roman" w:cs="Times New Roman"/>
          <w:color w:val="000000" w:themeColor="text1"/>
          <w:sz w:val="26"/>
          <w:szCs w:val="26"/>
          <w:lang w:eastAsia="ru-RU"/>
        </w:rPr>
        <w:t xml:space="preserve"> СШ</w:t>
      </w:r>
      <w:r w:rsidR="00DB2B94" w:rsidRPr="004B0874">
        <w:rPr>
          <w:rFonts w:ascii="Times New Roman" w:eastAsia="Times New Roman" w:hAnsi="Times New Roman" w:cs="Times New Roman"/>
          <w:color w:val="000000" w:themeColor="text1"/>
          <w:sz w:val="26"/>
          <w:szCs w:val="26"/>
          <w:lang w:eastAsia="ru-RU"/>
        </w:rPr>
        <w:t>»</w:t>
      </w:r>
      <w:r w:rsidR="008160F5" w:rsidRPr="004B0874">
        <w:rPr>
          <w:rFonts w:ascii="Times New Roman" w:eastAsia="Times New Roman" w:hAnsi="Times New Roman" w:cs="Times New Roman"/>
          <w:color w:val="000000" w:themeColor="text1"/>
          <w:sz w:val="26"/>
          <w:szCs w:val="26"/>
          <w:lang w:eastAsia="ru-RU"/>
        </w:rPr>
        <w:t xml:space="preserve"> (история и обществознание, химия).</w:t>
      </w:r>
      <w:r w:rsidR="004C504F" w:rsidRPr="004B0874">
        <w:rPr>
          <w:rFonts w:ascii="Times New Roman" w:eastAsia="Times New Roman" w:hAnsi="Times New Roman" w:cs="Times New Roman"/>
          <w:color w:val="000000" w:themeColor="text1"/>
          <w:sz w:val="26"/>
          <w:szCs w:val="26"/>
          <w:lang w:eastAsia="ru-RU"/>
        </w:rPr>
        <w:t xml:space="preserve"> Ежегодно закрывается от 10 и более вакансий за счёт прибытия в район, молодых специалистов, переезда из других регионов, привлечения совместителей, учителей-пенсионеров.</w:t>
      </w:r>
    </w:p>
    <w:p w:rsidR="00036DBB" w:rsidRDefault="00FC5733" w:rsidP="00036DBB">
      <w:pPr>
        <w:autoSpaceDE w:val="0"/>
        <w:autoSpaceDN w:val="0"/>
        <w:adjustRightInd w:val="0"/>
        <w:spacing w:after="0" w:line="240" w:lineRule="auto"/>
        <w:ind w:firstLine="708"/>
        <w:jc w:val="both"/>
        <w:outlineLvl w:val="1"/>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Острой проблемой является </w:t>
      </w:r>
      <w:r w:rsidR="004C504F" w:rsidRPr="004B0874">
        <w:rPr>
          <w:rFonts w:ascii="Times New Roman" w:eastAsia="Times New Roman" w:hAnsi="Times New Roman" w:cs="Times New Roman"/>
          <w:color w:val="000000" w:themeColor="text1"/>
          <w:sz w:val="26"/>
          <w:szCs w:val="26"/>
          <w:lang w:eastAsia="ru-RU"/>
        </w:rPr>
        <w:t>обеспечение жильём</w:t>
      </w:r>
      <w:r w:rsidRPr="004B0874">
        <w:rPr>
          <w:rFonts w:ascii="Times New Roman" w:eastAsia="Times New Roman" w:hAnsi="Times New Roman" w:cs="Times New Roman"/>
          <w:color w:val="000000" w:themeColor="text1"/>
          <w:sz w:val="26"/>
          <w:szCs w:val="26"/>
          <w:lang w:eastAsia="ru-RU"/>
        </w:rPr>
        <w:t xml:space="preserve"> педагогических работников.</w:t>
      </w:r>
      <w:r w:rsidR="004C504F" w:rsidRPr="004B0874">
        <w:rPr>
          <w:rFonts w:ascii="Times New Roman" w:eastAsia="Times New Roman" w:hAnsi="Times New Roman" w:cs="Times New Roman"/>
          <w:color w:val="000000" w:themeColor="text1"/>
          <w:sz w:val="26"/>
          <w:szCs w:val="26"/>
          <w:lang w:eastAsia="ru-RU"/>
        </w:rPr>
        <w:t xml:space="preserve"> Эта проблема будет решаться за счёт приобретения и ремонта жилья, оплаты аренды жилья (ежегодно заключается до 11 договоров). </w:t>
      </w:r>
    </w:p>
    <w:p w:rsidR="00036DBB" w:rsidRPr="00036DBB" w:rsidRDefault="00036DBB" w:rsidP="00036DBB">
      <w:pPr>
        <w:autoSpaceDE w:val="0"/>
        <w:autoSpaceDN w:val="0"/>
        <w:adjustRightInd w:val="0"/>
        <w:spacing w:after="0" w:line="240" w:lineRule="auto"/>
        <w:ind w:firstLine="708"/>
        <w:jc w:val="both"/>
        <w:outlineLvl w:val="1"/>
        <w:rPr>
          <w:rFonts w:ascii="Times New Roman" w:eastAsia="Calibri" w:hAnsi="Times New Roman" w:cs="Times New Roman"/>
          <w:sz w:val="26"/>
          <w:szCs w:val="26"/>
          <w:lang w:eastAsia="ru-RU"/>
        </w:rPr>
      </w:pPr>
      <w:r w:rsidRPr="00036DBB">
        <w:rPr>
          <w:rFonts w:ascii="Times New Roman" w:eastAsia="Calibri" w:hAnsi="Times New Roman" w:cs="Times New Roman"/>
          <w:sz w:val="26"/>
          <w:szCs w:val="26"/>
          <w:lang w:eastAsia="ru-RU"/>
        </w:rPr>
        <w:lastRenderedPageBreak/>
        <w:t xml:space="preserve">В первоочередном порядке необходимо начать строительство благоустроенного жилья: </w:t>
      </w:r>
    </w:p>
    <w:p w:rsidR="00036DBB" w:rsidRPr="00036DBB" w:rsidRDefault="00036DBB" w:rsidP="00036DBB">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36DBB">
        <w:rPr>
          <w:rFonts w:ascii="Times New Roman" w:eastAsia="Calibri" w:hAnsi="Times New Roman" w:cs="Times New Roman"/>
          <w:sz w:val="26"/>
          <w:szCs w:val="26"/>
          <w:lang w:eastAsia="ru-RU"/>
        </w:rPr>
        <w:t xml:space="preserve">в 2021 году – двух квартир в п. Нижняя Пойма для учителя русского языка и </w:t>
      </w:r>
      <w:proofErr w:type="gramStart"/>
      <w:r w:rsidRPr="00036DBB">
        <w:rPr>
          <w:rFonts w:ascii="Times New Roman" w:eastAsia="Calibri" w:hAnsi="Times New Roman" w:cs="Times New Roman"/>
          <w:sz w:val="26"/>
          <w:szCs w:val="26"/>
          <w:lang w:eastAsia="ru-RU"/>
        </w:rPr>
        <w:t>литературы</w:t>
      </w:r>
      <w:proofErr w:type="gramEnd"/>
      <w:r w:rsidRPr="00036DBB">
        <w:rPr>
          <w:rFonts w:ascii="Times New Roman" w:eastAsia="Calibri" w:hAnsi="Times New Roman" w:cs="Times New Roman"/>
          <w:sz w:val="26"/>
          <w:szCs w:val="26"/>
          <w:lang w:eastAsia="ru-RU"/>
        </w:rPr>
        <w:t xml:space="preserve"> и учителя истории и обществознания; </w:t>
      </w:r>
    </w:p>
    <w:p w:rsidR="00036DBB" w:rsidRPr="00036DBB" w:rsidRDefault="00036DBB" w:rsidP="00036DBB">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36DBB">
        <w:rPr>
          <w:rFonts w:ascii="Times New Roman" w:eastAsia="Calibri" w:hAnsi="Times New Roman" w:cs="Times New Roman"/>
          <w:sz w:val="26"/>
          <w:szCs w:val="26"/>
          <w:lang w:eastAsia="ru-RU"/>
        </w:rPr>
        <w:t>двух квартир в п. Нижний Ингаш для учителя математики и учителя начальных классов;</w:t>
      </w:r>
    </w:p>
    <w:p w:rsidR="00036DBB" w:rsidRPr="00036DBB" w:rsidRDefault="00036DBB" w:rsidP="00036DBB">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36DBB">
        <w:rPr>
          <w:rFonts w:ascii="Times New Roman" w:eastAsia="Calibri" w:hAnsi="Times New Roman" w:cs="Times New Roman"/>
          <w:sz w:val="26"/>
          <w:szCs w:val="26"/>
          <w:lang w:eastAsia="ru-RU"/>
        </w:rPr>
        <w:t>в 2022 году – двух квартир в п. Канифольный для учителя русского языка и учителя начальных классов;</w:t>
      </w:r>
    </w:p>
    <w:p w:rsidR="00036DBB" w:rsidRPr="00036DBB" w:rsidRDefault="00036DBB" w:rsidP="00036DBB">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36DBB">
        <w:rPr>
          <w:rFonts w:ascii="Times New Roman" w:eastAsia="Calibri" w:hAnsi="Times New Roman" w:cs="Times New Roman"/>
          <w:sz w:val="26"/>
          <w:szCs w:val="26"/>
          <w:lang w:eastAsia="ru-RU"/>
        </w:rPr>
        <w:t xml:space="preserve">в 2023 году – двух квартир: одну - для учителя английского языка в п. </w:t>
      </w:r>
      <w:proofErr w:type="spellStart"/>
      <w:r w:rsidRPr="00036DBB">
        <w:rPr>
          <w:rFonts w:ascii="Times New Roman" w:eastAsia="Calibri" w:hAnsi="Times New Roman" w:cs="Times New Roman"/>
          <w:sz w:val="26"/>
          <w:szCs w:val="26"/>
          <w:lang w:eastAsia="ru-RU"/>
        </w:rPr>
        <w:t>Тинской</w:t>
      </w:r>
      <w:proofErr w:type="spellEnd"/>
      <w:r w:rsidRPr="00036DBB">
        <w:rPr>
          <w:rFonts w:ascii="Times New Roman" w:eastAsia="Calibri" w:hAnsi="Times New Roman" w:cs="Times New Roman"/>
          <w:sz w:val="26"/>
          <w:szCs w:val="26"/>
          <w:lang w:eastAsia="ru-RU"/>
        </w:rPr>
        <w:t>, вторую квартиру – для учителя русского языка в с. Соколовка.</w:t>
      </w:r>
    </w:p>
    <w:p w:rsidR="00036DBB" w:rsidRPr="00036DBB" w:rsidRDefault="00036DBB" w:rsidP="00036DBB">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36DBB">
        <w:rPr>
          <w:rFonts w:ascii="Times New Roman" w:eastAsia="Calibri" w:hAnsi="Times New Roman" w:cs="Times New Roman"/>
          <w:sz w:val="26"/>
          <w:szCs w:val="26"/>
          <w:lang w:eastAsia="ru-RU"/>
        </w:rPr>
        <w:tab/>
        <w:t>Необходим ремонт квартир:</w:t>
      </w:r>
    </w:p>
    <w:p w:rsidR="00036DBB" w:rsidRPr="00036DBB" w:rsidRDefault="00036DBB" w:rsidP="00036DBB">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36DBB">
        <w:rPr>
          <w:rFonts w:ascii="Times New Roman" w:eastAsia="Calibri" w:hAnsi="Times New Roman" w:cs="Times New Roman"/>
          <w:sz w:val="26"/>
          <w:szCs w:val="26"/>
          <w:lang w:eastAsia="ru-RU"/>
        </w:rPr>
        <w:t>в 2021 году – для учителя математики в с. Павловка,</w:t>
      </w:r>
    </w:p>
    <w:p w:rsidR="00036DBB" w:rsidRPr="00036DBB" w:rsidRDefault="00036DBB" w:rsidP="00036DBB">
      <w:pPr>
        <w:autoSpaceDE w:val="0"/>
        <w:autoSpaceDN w:val="0"/>
        <w:adjustRightInd w:val="0"/>
        <w:spacing w:after="0" w:line="240" w:lineRule="auto"/>
        <w:jc w:val="both"/>
        <w:outlineLvl w:val="1"/>
        <w:rPr>
          <w:rFonts w:ascii="Times New Roman" w:eastAsia="Calibri" w:hAnsi="Times New Roman" w:cs="Times New Roman"/>
          <w:sz w:val="26"/>
          <w:szCs w:val="26"/>
          <w:lang w:eastAsia="ru-RU"/>
        </w:rPr>
      </w:pPr>
      <w:r w:rsidRPr="00036DBB">
        <w:rPr>
          <w:rFonts w:ascii="Times New Roman" w:eastAsia="Calibri" w:hAnsi="Times New Roman" w:cs="Times New Roman"/>
          <w:sz w:val="26"/>
          <w:szCs w:val="26"/>
          <w:lang w:eastAsia="ru-RU"/>
        </w:rPr>
        <w:t>в 2022 году – для учителя русского языка в с. Новоалександровка,</w:t>
      </w:r>
    </w:p>
    <w:p w:rsidR="00036DBB" w:rsidRPr="00036DBB" w:rsidRDefault="00036DBB" w:rsidP="00036DBB">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036DBB">
        <w:rPr>
          <w:rFonts w:ascii="Times New Roman" w:eastAsia="Calibri" w:hAnsi="Times New Roman" w:cs="Times New Roman"/>
          <w:sz w:val="26"/>
          <w:szCs w:val="26"/>
          <w:lang w:eastAsia="ru-RU"/>
        </w:rPr>
        <w:t xml:space="preserve">в 2023 году – для учителя математики в с. </w:t>
      </w:r>
      <w:proofErr w:type="spellStart"/>
      <w:r w:rsidRPr="00036DBB">
        <w:rPr>
          <w:rFonts w:ascii="Times New Roman" w:eastAsia="Calibri" w:hAnsi="Times New Roman" w:cs="Times New Roman"/>
          <w:sz w:val="26"/>
          <w:szCs w:val="26"/>
          <w:lang w:eastAsia="ru-RU"/>
        </w:rPr>
        <w:t>Кучерово</w:t>
      </w:r>
      <w:proofErr w:type="spellEnd"/>
      <w:r w:rsidRPr="00036DBB">
        <w:rPr>
          <w:rFonts w:ascii="Times New Roman" w:eastAsia="Calibri" w:hAnsi="Times New Roman" w:cs="Times New Roman"/>
          <w:sz w:val="26"/>
          <w:szCs w:val="26"/>
          <w:lang w:eastAsia="ru-RU"/>
        </w:rPr>
        <w:t>.</w:t>
      </w:r>
    </w:p>
    <w:p w:rsidR="00FC5733" w:rsidRPr="004B0874" w:rsidRDefault="00FC5733" w:rsidP="004021E6">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В течение последних лет в общеобразовательных учреждениях района сохраняется число долгосрочных предметных вакансий по английскому языку, математике, русскому языку в количестве от 8 до 10 вакансий. Учитывая ряд факторов, можно прогнозировать увеличение числа вакансий учителей в ближайшие 3-5 лет: положительная динамика числа учителей пенсионного возраста. За последние 3 года количество учителей-пенсионеров увеличилось на 1,7% и составляет на сегодняшний день 23,4% (86 человек) от общего числа учителей; в условиях изменения содержания образования в районе формируется современная модель методического сопровождения изменяющейся педагогической практики, профессионального развития учителей. </w:t>
      </w:r>
    </w:p>
    <w:p w:rsidR="00FC5733" w:rsidRPr="004B0874" w:rsidRDefault="00FC5733" w:rsidP="00FC5733">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Требуется создание системы таких условий, где педагог в пространстве свободного времени, цивилизованного досуга в формате самоосуществления обретает социально эффективный опыт, отсутствие которого сейчас не позволяет ему профессионально решать задачу развития подобной компетентности у его воспитанников. </w:t>
      </w:r>
    </w:p>
    <w:p w:rsidR="00FC5733" w:rsidRPr="004B0874" w:rsidRDefault="00FC5733" w:rsidP="00FC5733">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 </w:t>
      </w:r>
    </w:p>
    <w:p w:rsidR="00FC5733" w:rsidRPr="004B0874" w:rsidRDefault="00FC5733" w:rsidP="00FC5733">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bCs/>
          <w:color w:val="000000" w:themeColor="text1"/>
          <w:sz w:val="26"/>
          <w:szCs w:val="26"/>
          <w:lang w:eastAsia="ru-RU"/>
        </w:rPr>
        <w:t>Цель подпрограммы:</w:t>
      </w:r>
      <w:r w:rsidR="00036DBB">
        <w:rPr>
          <w:rFonts w:ascii="Times New Roman" w:eastAsia="Times New Roman" w:hAnsi="Times New Roman" w:cs="Times New Roman"/>
          <w:bCs/>
          <w:color w:val="000000" w:themeColor="text1"/>
          <w:sz w:val="26"/>
          <w:szCs w:val="26"/>
          <w:lang w:eastAsia="ru-RU"/>
        </w:rPr>
        <w:t xml:space="preserve"> </w:t>
      </w:r>
      <w:r w:rsidRPr="004B0874">
        <w:rPr>
          <w:rFonts w:ascii="Times New Roman" w:eastAsia="Times New Roman" w:hAnsi="Times New Roman" w:cs="Times New Roman"/>
          <w:color w:val="000000" w:themeColor="text1"/>
          <w:sz w:val="26"/>
          <w:szCs w:val="26"/>
          <w:lang w:eastAsia="ru-RU"/>
        </w:rPr>
        <w:t>развитие кадрового потенциала отрасли, обеспечивающего необходимое качество образования обучающихся, соответствующее потребностям граждан.</w:t>
      </w:r>
    </w:p>
    <w:p w:rsidR="00FC5733" w:rsidRPr="004B0874" w:rsidRDefault="00FC5733" w:rsidP="00FC5733">
      <w:pPr>
        <w:spacing w:after="0" w:line="240" w:lineRule="auto"/>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Задачи подпрограммы: </w:t>
      </w:r>
    </w:p>
    <w:p w:rsidR="00E30E2D" w:rsidRPr="004B0874" w:rsidRDefault="00E30E2D" w:rsidP="00E30E2D">
      <w:pPr>
        <w:tabs>
          <w:tab w:val="left" w:pos="0"/>
          <w:tab w:val="left" w:pos="72"/>
          <w:tab w:val="left" w:pos="267"/>
        </w:tabs>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1. Совершенствовать организацию профессиональной подготовки, переподготовки, повышения квалификации педагогических и руководящих кадров.                                                         </w:t>
      </w:r>
    </w:p>
    <w:p w:rsidR="00E30E2D" w:rsidRPr="004B0874" w:rsidRDefault="00E30E2D" w:rsidP="00E30E2D">
      <w:pPr>
        <w:tabs>
          <w:tab w:val="left" w:pos="0"/>
          <w:tab w:val="left" w:pos="72"/>
          <w:tab w:val="left" w:pos="267"/>
        </w:tabs>
        <w:spacing w:after="0" w:line="240" w:lineRule="auto"/>
        <w:rPr>
          <w:rFonts w:ascii="Times New Roman" w:eastAsia="Times New Roman" w:hAnsi="Times New Roman" w:cs="Times New Roman"/>
          <w:sz w:val="26"/>
          <w:szCs w:val="26"/>
          <w:lang w:eastAsia="ru-RU"/>
        </w:rPr>
      </w:pPr>
      <w:r w:rsidRPr="004B0874">
        <w:rPr>
          <w:rFonts w:ascii="Times New Roman" w:eastAsia="Times New Roman" w:hAnsi="Times New Roman" w:cs="Times New Roman"/>
          <w:sz w:val="26"/>
          <w:szCs w:val="26"/>
          <w:lang w:eastAsia="ru-RU"/>
        </w:rPr>
        <w:t xml:space="preserve">2. Способствовать профессиональному развитию педагогов посредством участия в конкурсах школьного, муниципального, регионального, федерального уровней. </w:t>
      </w:r>
    </w:p>
    <w:p w:rsidR="00E30E2D" w:rsidRPr="004B0874" w:rsidRDefault="00E30E2D" w:rsidP="008B4421">
      <w:pPr>
        <w:spacing w:after="0" w:line="240" w:lineRule="auto"/>
        <w:rPr>
          <w:rFonts w:ascii="Times New Roman" w:eastAsia="Calibri" w:hAnsi="Times New Roman" w:cs="Times New Roman"/>
          <w:sz w:val="26"/>
          <w:szCs w:val="26"/>
          <w:lang w:eastAsia="ru-RU"/>
        </w:rPr>
      </w:pPr>
      <w:r w:rsidRPr="004B0874">
        <w:rPr>
          <w:rFonts w:ascii="Times New Roman" w:eastAsia="Calibri" w:hAnsi="Times New Roman" w:cs="Times New Roman"/>
          <w:sz w:val="26"/>
          <w:szCs w:val="26"/>
          <w:lang w:eastAsia="ru-RU"/>
        </w:rPr>
        <w:t>3. Стимулировать профессиональную деятельность педагогических и управленческих кадров системы обр</w:t>
      </w:r>
      <w:r w:rsidR="008B4421" w:rsidRPr="004B0874">
        <w:rPr>
          <w:rFonts w:ascii="Times New Roman" w:eastAsia="Calibri" w:hAnsi="Times New Roman" w:cs="Times New Roman"/>
          <w:sz w:val="26"/>
          <w:szCs w:val="26"/>
          <w:lang w:eastAsia="ru-RU"/>
        </w:rPr>
        <w:t xml:space="preserve">азования </w:t>
      </w:r>
      <w:proofErr w:type="spellStart"/>
      <w:r w:rsidR="008B4421" w:rsidRPr="004B0874">
        <w:rPr>
          <w:rFonts w:ascii="Times New Roman" w:eastAsia="Calibri" w:hAnsi="Times New Roman" w:cs="Times New Roman"/>
          <w:sz w:val="26"/>
          <w:szCs w:val="26"/>
          <w:lang w:eastAsia="ru-RU"/>
        </w:rPr>
        <w:t>Нижнеингашского</w:t>
      </w:r>
      <w:proofErr w:type="spellEnd"/>
      <w:r w:rsidR="008B4421" w:rsidRPr="004B0874">
        <w:rPr>
          <w:rFonts w:ascii="Times New Roman" w:eastAsia="Calibri" w:hAnsi="Times New Roman" w:cs="Times New Roman"/>
          <w:sz w:val="26"/>
          <w:szCs w:val="26"/>
          <w:lang w:eastAsia="ru-RU"/>
        </w:rPr>
        <w:t xml:space="preserve"> района</w:t>
      </w:r>
      <w:r w:rsidRPr="004B0874">
        <w:rPr>
          <w:rFonts w:ascii="Times New Roman" w:eastAsia="Calibri" w:hAnsi="Times New Roman" w:cs="Times New Roman"/>
          <w:sz w:val="26"/>
          <w:szCs w:val="26"/>
          <w:lang w:eastAsia="ru-RU"/>
        </w:rPr>
        <w:t>.</w:t>
      </w:r>
    </w:p>
    <w:p w:rsidR="00FC5733" w:rsidRPr="004B0874" w:rsidRDefault="00FC5733" w:rsidP="00FC5733">
      <w:pPr>
        <w:tabs>
          <w:tab w:val="left" w:pos="0"/>
          <w:tab w:val="left" w:pos="72"/>
          <w:tab w:val="left" w:pos="267"/>
        </w:tabs>
        <w:spacing w:after="0" w:line="240" w:lineRule="auto"/>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Реализация мероприятий подпрограммы позволит обеспечить достижение следующих результатов:</w:t>
      </w:r>
    </w:p>
    <w:p w:rsidR="000C4523" w:rsidRPr="004B0874" w:rsidRDefault="00FC5733" w:rsidP="000C4523">
      <w:pPr>
        <w:autoSpaceDE w:val="0"/>
        <w:autoSpaceDN w:val="0"/>
        <w:adjustRightInd w:val="0"/>
        <w:spacing w:after="0" w:line="240" w:lineRule="auto"/>
        <w:ind w:left="60"/>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 </w:t>
      </w:r>
      <w:r w:rsidR="000C4523" w:rsidRPr="004B0874">
        <w:rPr>
          <w:rFonts w:ascii="Times New Roman" w:eastAsia="Times New Roman" w:hAnsi="Times New Roman" w:cs="Times New Roman"/>
          <w:color w:val="000000" w:themeColor="text1"/>
          <w:sz w:val="26"/>
          <w:szCs w:val="26"/>
          <w:lang w:eastAsia="ru-RU"/>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w:t>
      </w:r>
      <w:r w:rsidR="000C4523" w:rsidRPr="004B0874">
        <w:rPr>
          <w:rFonts w:ascii="Times New Roman" w:eastAsia="Times New Roman" w:hAnsi="Times New Roman" w:cs="Times New Roman"/>
          <w:color w:val="000000" w:themeColor="text1"/>
          <w:sz w:val="26"/>
          <w:szCs w:val="26"/>
          <w:lang w:eastAsia="ru-RU"/>
        </w:rPr>
        <w:lastRenderedPageBreak/>
        <w:t>использованием информационного ресурса «одного окна» («Современная цифровая образовательная среда в РФ»), в общем числе педагогических раб</w:t>
      </w:r>
      <w:r w:rsidR="004021E6" w:rsidRPr="004B0874">
        <w:rPr>
          <w:rFonts w:ascii="Times New Roman" w:eastAsia="Times New Roman" w:hAnsi="Times New Roman" w:cs="Times New Roman"/>
          <w:color w:val="000000" w:themeColor="text1"/>
          <w:sz w:val="26"/>
          <w:szCs w:val="26"/>
          <w:lang w:eastAsia="ru-RU"/>
        </w:rPr>
        <w:t>отников общего образования: 2021</w:t>
      </w:r>
      <w:r w:rsidR="000C4523" w:rsidRPr="004B0874">
        <w:rPr>
          <w:rFonts w:ascii="Times New Roman" w:eastAsia="Times New Roman" w:hAnsi="Times New Roman" w:cs="Times New Roman"/>
          <w:color w:val="000000" w:themeColor="text1"/>
          <w:sz w:val="26"/>
          <w:szCs w:val="26"/>
          <w:lang w:eastAsia="ru-RU"/>
        </w:rPr>
        <w:t>г. -</w:t>
      </w:r>
      <w:r w:rsidR="00C94350" w:rsidRPr="004B0874">
        <w:rPr>
          <w:rFonts w:ascii="Times New Roman" w:eastAsia="Times New Roman" w:hAnsi="Times New Roman" w:cs="Times New Roman"/>
          <w:color w:val="000000" w:themeColor="text1"/>
          <w:sz w:val="26"/>
          <w:szCs w:val="26"/>
          <w:lang w:eastAsia="ru-RU"/>
        </w:rPr>
        <w:t>1</w:t>
      </w:r>
      <w:r w:rsidR="000C4523" w:rsidRPr="004B0874">
        <w:rPr>
          <w:rFonts w:ascii="Times New Roman" w:eastAsia="Times New Roman" w:hAnsi="Times New Roman" w:cs="Times New Roman"/>
          <w:color w:val="000000" w:themeColor="text1"/>
          <w:sz w:val="26"/>
          <w:szCs w:val="26"/>
          <w:lang w:eastAsia="ru-RU"/>
        </w:rPr>
        <w:t>0%; 202</w:t>
      </w:r>
      <w:r w:rsidR="004021E6" w:rsidRPr="004B0874">
        <w:rPr>
          <w:rFonts w:ascii="Times New Roman" w:eastAsia="Times New Roman" w:hAnsi="Times New Roman" w:cs="Times New Roman"/>
          <w:color w:val="000000" w:themeColor="text1"/>
          <w:sz w:val="26"/>
          <w:szCs w:val="26"/>
          <w:lang w:eastAsia="ru-RU"/>
        </w:rPr>
        <w:t>2</w:t>
      </w:r>
      <w:r w:rsidR="000C4523" w:rsidRPr="004B0874">
        <w:rPr>
          <w:rFonts w:ascii="Times New Roman" w:eastAsia="Times New Roman" w:hAnsi="Times New Roman" w:cs="Times New Roman"/>
          <w:color w:val="000000" w:themeColor="text1"/>
          <w:sz w:val="26"/>
          <w:szCs w:val="26"/>
          <w:lang w:eastAsia="ru-RU"/>
        </w:rPr>
        <w:t>г.-</w:t>
      </w:r>
      <w:r w:rsidR="00C94350" w:rsidRPr="004B0874">
        <w:rPr>
          <w:rFonts w:ascii="Times New Roman" w:eastAsia="Times New Roman" w:hAnsi="Times New Roman" w:cs="Times New Roman"/>
          <w:color w:val="000000" w:themeColor="text1"/>
          <w:sz w:val="26"/>
          <w:szCs w:val="26"/>
          <w:lang w:eastAsia="ru-RU"/>
        </w:rPr>
        <w:t>20</w:t>
      </w:r>
      <w:r w:rsidR="004021E6" w:rsidRPr="004B0874">
        <w:rPr>
          <w:rFonts w:ascii="Times New Roman" w:eastAsia="Times New Roman" w:hAnsi="Times New Roman" w:cs="Times New Roman"/>
          <w:color w:val="000000" w:themeColor="text1"/>
          <w:sz w:val="26"/>
          <w:szCs w:val="26"/>
          <w:lang w:eastAsia="ru-RU"/>
        </w:rPr>
        <w:t>%; 2023</w:t>
      </w:r>
      <w:r w:rsidR="00C94350" w:rsidRPr="004B0874">
        <w:rPr>
          <w:rFonts w:ascii="Times New Roman" w:eastAsia="Times New Roman" w:hAnsi="Times New Roman" w:cs="Times New Roman"/>
          <w:color w:val="000000" w:themeColor="text1"/>
          <w:sz w:val="26"/>
          <w:szCs w:val="26"/>
          <w:lang w:eastAsia="ru-RU"/>
        </w:rPr>
        <w:t>г.- 25</w:t>
      </w:r>
      <w:r w:rsidR="000C4523" w:rsidRPr="004B0874">
        <w:rPr>
          <w:rFonts w:ascii="Times New Roman" w:eastAsia="Times New Roman" w:hAnsi="Times New Roman" w:cs="Times New Roman"/>
          <w:color w:val="000000" w:themeColor="text1"/>
          <w:sz w:val="26"/>
          <w:szCs w:val="26"/>
          <w:lang w:eastAsia="ru-RU"/>
        </w:rPr>
        <w:t>%</w:t>
      </w:r>
    </w:p>
    <w:p w:rsidR="000C4523" w:rsidRPr="004B0874" w:rsidRDefault="000C4523" w:rsidP="000C4523">
      <w:pPr>
        <w:autoSpaceDE w:val="0"/>
        <w:autoSpaceDN w:val="0"/>
        <w:adjustRightInd w:val="0"/>
        <w:spacing w:after="0" w:line="240" w:lineRule="auto"/>
        <w:ind w:left="60"/>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 доля учителей общеобразовательных организаций, вовлеченных в национальную систему профессионального роста педагогических </w:t>
      </w:r>
      <w:r w:rsidR="004021E6" w:rsidRPr="004B0874">
        <w:rPr>
          <w:rFonts w:ascii="Times New Roman" w:eastAsia="Times New Roman" w:hAnsi="Times New Roman" w:cs="Times New Roman"/>
          <w:color w:val="000000" w:themeColor="text1"/>
          <w:sz w:val="26"/>
          <w:szCs w:val="26"/>
          <w:lang w:eastAsia="ru-RU"/>
        </w:rPr>
        <w:t>работников: 2021</w:t>
      </w:r>
      <w:r w:rsidRPr="004B0874">
        <w:rPr>
          <w:rFonts w:ascii="Times New Roman" w:eastAsia="Times New Roman" w:hAnsi="Times New Roman" w:cs="Times New Roman"/>
          <w:color w:val="000000" w:themeColor="text1"/>
          <w:sz w:val="26"/>
          <w:szCs w:val="26"/>
          <w:lang w:eastAsia="ru-RU"/>
        </w:rPr>
        <w:t>г. -</w:t>
      </w:r>
      <w:r w:rsidR="00C94350" w:rsidRPr="004B0874">
        <w:rPr>
          <w:rFonts w:ascii="Times New Roman" w:eastAsia="Times New Roman" w:hAnsi="Times New Roman" w:cs="Times New Roman"/>
          <w:color w:val="000000" w:themeColor="text1"/>
          <w:sz w:val="26"/>
          <w:szCs w:val="26"/>
          <w:lang w:eastAsia="ru-RU"/>
        </w:rPr>
        <w:t>1</w:t>
      </w:r>
      <w:r w:rsidRPr="004B0874">
        <w:rPr>
          <w:rFonts w:ascii="Times New Roman" w:eastAsia="Times New Roman" w:hAnsi="Times New Roman" w:cs="Times New Roman"/>
          <w:color w:val="000000" w:themeColor="text1"/>
          <w:sz w:val="26"/>
          <w:szCs w:val="26"/>
          <w:lang w:eastAsia="ru-RU"/>
        </w:rPr>
        <w:t>0%; 202</w:t>
      </w:r>
      <w:r w:rsidR="004021E6" w:rsidRPr="004B0874">
        <w:rPr>
          <w:rFonts w:ascii="Times New Roman" w:eastAsia="Times New Roman" w:hAnsi="Times New Roman" w:cs="Times New Roman"/>
          <w:color w:val="000000" w:themeColor="text1"/>
          <w:sz w:val="26"/>
          <w:szCs w:val="26"/>
          <w:lang w:eastAsia="ru-RU"/>
        </w:rPr>
        <w:t>2</w:t>
      </w:r>
      <w:r w:rsidRPr="004B0874">
        <w:rPr>
          <w:rFonts w:ascii="Times New Roman" w:eastAsia="Times New Roman" w:hAnsi="Times New Roman" w:cs="Times New Roman"/>
          <w:color w:val="000000" w:themeColor="text1"/>
          <w:sz w:val="26"/>
          <w:szCs w:val="26"/>
          <w:lang w:eastAsia="ru-RU"/>
        </w:rPr>
        <w:t>г.-1</w:t>
      </w:r>
      <w:r w:rsidR="00C94350" w:rsidRPr="004B0874">
        <w:rPr>
          <w:rFonts w:ascii="Times New Roman" w:eastAsia="Times New Roman" w:hAnsi="Times New Roman" w:cs="Times New Roman"/>
          <w:color w:val="000000" w:themeColor="text1"/>
          <w:sz w:val="26"/>
          <w:szCs w:val="26"/>
          <w:lang w:eastAsia="ru-RU"/>
        </w:rPr>
        <w:t>5</w:t>
      </w:r>
      <w:r w:rsidR="004021E6" w:rsidRPr="004B0874">
        <w:rPr>
          <w:rFonts w:ascii="Times New Roman" w:eastAsia="Times New Roman" w:hAnsi="Times New Roman" w:cs="Times New Roman"/>
          <w:color w:val="000000" w:themeColor="text1"/>
          <w:sz w:val="26"/>
          <w:szCs w:val="26"/>
          <w:lang w:eastAsia="ru-RU"/>
        </w:rPr>
        <w:t>%; 2023</w:t>
      </w:r>
      <w:r w:rsidRPr="004B0874">
        <w:rPr>
          <w:rFonts w:ascii="Times New Roman" w:eastAsia="Times New Roman" w:hAnsi="Times New Roman" w:cs="Times New Roman"/>
          <w:color w:val="000000" w:themeColor="text1"/>
          <w:sz w:val="26"/>
          <w:szCs w:val="26"/>
          <w:lang w:eastAsia="ru-RU"/>
        </w:rPr>
        <w:t xml:space="preserve">г.- 20% </w:t>
      </w:r>
    </w:p>
    <w:p w:rsidR="000C4523" w:rsidRPr="004B0874" w:rsidRDefault="000C4523" w:rsidP="000C4523">
      <w:pPr>
        <w:autoSpaceDE w:val="0"/>
        <w:autoSpaceDN w:val="0"/>
        <w:adjustRightInd w:val="0"/>
        <w:spacing w:after="0" w:line="240" w:lineRule="auto"/>
        <w:ind w:left="60"/>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доля педагогических работников, прошедших аттестацию, к 202</w:t>
      </w:r>
      <w:r w:rsidR="0081170D" w:rsidRPr="004B0874">
        <w:rPr>
          <w:rFonts w:ascii="Times New Roman" w:eastAsia="Times New Roman" w:hAnsi="Times New Roman" w:cs="Times New Roman"/>
          <w:color w:val="000000" w:themeColor="text1"/>
          <w:sz w:val="26"/>
          <w:szCs w:val="26"/>
          <w:lang w:eastAsia="ru-RU"/>
        </w:rPr>
        <w:t>1</w:t>
      </w:r>
      <w:r w:rsidR="004021E6" w:rsidRPr="004B0874">
        <w:rPr>
          <w:rFonts w:ascii="Times New Roman" w:eastAsia="Times New Roman" w:hAnsi="Times New Roman" w:cs="Times New Roman"/>
          <w:color w:val="000000" w:themeColor="text1"/>
          <w:sz w:val="26"/>
          <w:szCs w:val="26"/>
          <w:lang w:eastAsia="ru-RU"/>
        </w:rPr>
        <w:t>г. – 79%, к 2022г. – 80%, к 2023</w:t>
      </w:r>
      <w:r w:rsidRPr="004B0874">
        <w:rPr>
          <w:rFonts w:ascii="Times New Roman" w:eastAsia="Times New Roman" w:hAnsi="Times New Roman" w:cs="Times New Roman"/>
          <w:color w:val="000000" w:themeColor="text1"/>
          <w:sz w:val="26"/>
          <w:szCs w:val="26"/>
          <w:lang w:eastAsia="ru-RU"/>
        </w:rPr>
        <w:t xml:space="preserve">г. – 80%. </w:t>
      </w:r>
    </w:p>
    <w:p w:rsidR="000C4523" w:rsidRPr="004B0874" w:rsidRDefault="000C4523" w:rsidP="000C4523">
      <w:pPr>
        <w:autoSpaceDE w:val="0"/>
        <w:autoSpaceDN w:val="0"/>
        <w:adjustRightInd w:val="0"/>
        <w:spacing w:after="0" w:line="240" w:lineRule="auto"/>
        <w:ind w:left="60"/>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рост количества педагогических и руководящих работников, принимающих участие в ежегодных конкурсах проф</w:t>
      </w:r>
      <w:r w:rsidR="004021E6" w:rsidRPr="004B0874">
        <w:rPr>
          <w:rFonts w:ascii="Times New Roman" w:eastAsia="Times New Roman" w:hAnsi="Times New Roman" w:cs="Times New Roman"/>
          <w:color w:val="000000" w:themeColor="text1"/>
          <w:sz w:val="26"/>
          <w:szCs w:val="26"/>
          <w:lang w:eastAsia="ru-RU"/>
        </w:rPr>
        <w:t>ессионального мастерства, к 2021</w:t>
      </w:r>
      <w:r w:rsidRPr="004B0874">
        <w:rPr>
          <w:rFonts w:ascii="Times New Roman" w:eastAsia="Times New Roman" w:hAnsi="Times New Roman" w:cs="Times New Roman"/>
          <w:color w:val="000000" w:themeColor="text1"/>
          <w:sz w:val="26"/>
          <w:szCs w:val="26"/>
          <w:lang w:eastAsia="ru-RU"/>
        </w:rPr>
        <w:t>г. – 19%, к 2021г. – 20%, к 2022г. – 21%.</w:t>
      </w:r>
    </w:p>
    <w:p w:rsidR="000C4523" w:rsidRPr="004B0874" w:rsidRDefault="000C4523" w:rsidP="000C4523">
      <w:pPr>
        <w:autoSpaceDE w:val="0"/>
        <w:autoSpaceDN w:val="0"/>
        <w:adjustRightInd w:val="0"/>
        <w:spacing w:after="0" w:line="240" w:lineRule="auto"/>
        <w:ind w:left="60"/>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w:t>
      </w:r>
      <w:r w:rsidR="004021E6" w:rsidRPr="004B0874">
        <w:rPr>
          <w:rFonts w:ascii="Times New Roman" w:eastAsia="Times New Roman" w:hAnsi="Times New Roman" w:cs="Times New Roman"/>
          <w:color w:val="000000" w:themeColor="text1"/>
          <w:sz w:val="26"/>
          <w:szCs w:val="26"/>
          <w:lang w:eastAsia="ru-RU"/>
        </w:rPr>
        <w:t xml:space="preserve">и </w:t>
      </w:r>
      <w:proofErr w:type="spellStart"/>
      <w:r w:rsidR="004021E6" w:rsidRPr="004B0874">
        <w:rPr>
          <w:rFonts w:ascii="Times New Roman" w:eastAsia="Times New Roman" w:hAnsi="Times New Roman" w:cs="Times New Roman"/>
          <w:color w:val="000000" w:themeColor="text1"/>
          <w:sz w:val="26"/>
          <w:szCs w:val="26"/>
          <w:lang w:eastAsia="ru-RU"/>
        </w:rPr>
        <w:t>Нижнеингашского</w:t>
      </w:r>
      <w:proofErr w:type="spellEnd"/>
      <w:r w:rsidR="004021E6" w:rsidRPr="004B0874">
        <w:rPr>
          <w:rFonts w:ascii="Times New Roman" w:eastAsia="Times New Roman" w:hAnsi="Times New Roman" w:cs="Times New Roman"/>
          <w:color w:val="000000" w:themeColor="text1"/>
          <w:sz w:val="26"/>
          <w:szCs w:val="26"/>
          <w:lang w:eastAsia="ru-RU"/>
        </w:rPr>
        <w:t xml:space="preserve"> района, к 2021г. – 14%, к 2022г. – 15%, к 2023</w:t>
      </w:r>
      <w:r w:rsidRPr="004B0874">
        <w:rPr>
          <w:rFonts w:ascii="Times New Roman" w:eastAsia="Times New Roman" w:hAnsi="Times New Roman" w:cs="Times New Roman"/>
          <w:color w:val="000000" w:themeColor="text1"/>
          <w:sz w:val="26"/>
          <w:szCs w:val="26"/>
          <w:lang w:eastAsia="ru-RU"/>
        </w:rPr>
        <w:t xml:space="preserve"> году </w:t>
      </w:r>
      <w:r w:rsidR="001D3E30" w:rsidRPr="004B0874">
        <w:rPr>
          <w:rFonts w:ascii="Times New Roman" w:eastAsia="Times New Roman" w:hAnsi="Times New Roman" w:cs="Times New Roman"/>
          <w:color w:val="000000" w:themeColor="text1"/>
          <w:sz w:val="26"/>
          <w:szCs w:val="26"/>
          <w:lang w:eastAsia="ru-RU"/>
        </w:rPr>
        <w:t>–</w:t>
      </w:r>
      <w:r w:rsidRPr="004B0874">
        <w:rPr>
          <w:rFonts w:ascii="Times New Roman" w:eastAsia="Times New Roman" w:hAnsi="Times New Roman" w:cs="Times New Roman"/>
          <w:color w:val="000000" w:themeColor="text1"/>
          <w:sz w:val="26"/>
          <w:szCs w:val="26"/>
          <w:lang w:eastAsia="ru-RU"/>
        </w:rPr>
        <w:t xml:space="preserve"> 15%. </w:t>
      </w:r>
    </w:p>
    <w:p w:rsidR="000C4523" w:rsidRPr="004B0874" w:rsidRDefault="000C4523" w:rsidP="000C4523">
      <w:pPr>
        <w:autoSpaceDE w:val="0"/>
        <w:autoSpaceDN w:val="0"/>
        <w:adjustRightInd w:val="0"/>
        <w:spacing w:after="0" w:line="240" w:lineRule="auto"/>
        <w:ind w:left="60"/>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доля вновь прибывших молоды</w:t>
      </w:r>
      <w:r w:rsidR="004021E6" w:rsidRPr="004B0874">
        <w:rPr>
          <w:rFonts w:ascii="Times New Roman" w:eastAsia="Times New Roman" w:hAnsi="Times New Roman" w:cs="Times New Roman"/>
          <w:color w:val="000000" w:themeColor="text1"/>
          <w:sz w:val="26"/>
          <w:szCs w:val="26"/>
          <w:lang w:eastAsia="ru-RU"/>
        </w:rPr>
        <w:t>х учителей к 2021г. – 6%, к 2022</w:t>
      </w:r>
      <w:r w:rsidRPr="004B0874">
        <w:rPr>
          <w:rFonts w:ascii="Times New Roman" w:eastAsia="Times New Roman" w:hAnsi="Times New Roman" w:cs="Times New Roman"/>
          <w:color w:val="000000" w:themeColor="text1"/>
          <w:sz w:val="26"/>
          <w:szCs w:val="26"/>
          <w:lang w:eastAsia="ru-RU"/>
        </w:rPr>
        <w:t>г. – 7%, к 202</w:t>
      </w:r>
      <w:r w:rsidR="004021E6" w:rsidRPr="004B0874">
        <w:rPr>
          <w:rFonts w:ascii="Times New Roman" w:eastAsia="Times New Roman" w:hAnsi="Times New Roman" w:cs="Times New Roman"/>
          <w:color w:val="000000" w:themeColor="text1"/>
          <w:sz w:val="26"/>
          <w:szCs w:val="26"/>
          <w:lang w:eastAsia="ru-RU"/>
        </w:rPr>
        <w:t>3</w:t>
      </w:r>
      <w:r w:rsidRPr="004B0874">
        <w:rPr>
          <w:rFonts w:ascii="Times New Roman" w:eastAsia="Times New Roman" w:hAnsi="Times New Roman" w:cs="Times New Roman"/>
          <w:color w:val="000000" w:themeColor="text1"/>
          <w:sz w:val="26"/>
          <w:szCs w:val="26"/>
          <w:lang w:eastAsia="ru-RU"/>
        </w:rPr>
        <w:t xml:space="preserve"> году </w:t>
      </w:r>
      <w:r w:rsidR="001D3E30" w:rsidRPr="004B0874">
        <w:rPr>
          <w:rFonts w:ascii="Times New Roman" w:eastAsia="Times New Roman" w:hAnsi="Times New Roman" w:cs="Times New Roman"/>
          <w:color w:val="000000" w:themeColor="text1"/>
          <w:sz w:val="26"/>
          <w:szCs w:val="26"/>
          <w:lang w:eastAsia="ru-RU"/>
        </w:rPr>
        <w:t>–</w:t>
      </w:r>
      <w:r w:rsidRPr="004B0874">
        <w:rPr>
          <w:rFonts w:ascii="Times New Roman" w:eastAsia="Times New Roman" w:hAnsi="Times New Roman" w:cs="Times New Roman"/>
          <w:color w:val="000000" w:themeColor="text1"/>
          <w:sz w:val="26"/>
          <w:szCs w:val="26"/>
          <w:lang w:eastAsia="ru-RU"/>
        </w:rPr>
        <w:t xml:space="preserve"> 8%</w:t>
      </w:r>
    </w:p>
    <w:p w:rsidR="000C4523" w:rsidRPr="004B0874" w:rsidRDefault="000C4523" w:rsidP="000C4523">
      <w:pPr>
        <w:autoSpaceDE w:val="0"/>
        <w:autoSpaceDN w:val="0"/>
        <w:adjustRightInd w:val="0"/>
        <w:spacing w:after="0" w:line="240" w:lineRule="auto"/>
        <w:ind w:left="60"/>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 доля педагогических работников, прошедших добровольную независимую оценку квалификации: </w:t>
      </w:r>
      <w:r w:rsidR="004021E6" w:rsidRPr="004B0874">
        <w:rPr>
          <w:rFonts w:ascii="Times New Roman" w:eastAsia="Times New Roman" w:hAnsi="Times New Roman" w:cs="Times New Roman"/>
          <w:color w:val="000000" w:themeColor="text1"/>
          <w:sz w:val="26"/>
          <w:szCs w:val="26"/>
          <w:lang w:eastAsia="ru-RU"/>
        </w:rPr>
        <w:t>2021</w:t>
      </w:r>
      <w:r w:rsidRPr="004B0874">
        <w:rPr>
          <w:rFonts w:ascii="Times New Roman" w:eastAsia="Times New Roman" w:hAnsi="Times New Roman" w:cs="Times New Roman"/>
          <w:color w:val="000000" w:themeColor="text1"/>
          <w:sz w:val="26"/>
          <w:szCs w:val="26"/>
          <w:lang w:eastAsia="ru-RU"/>
        </w:rPr>
        <w:t>г. -</w:t>
      </w:r>
      <w:r w:rsidR="00D3750D" w:rsidRPr="004B0874">
        <w:rPr>
          <w:rFonts w:ascii="Times New Roman" w:eastAsia="Times New Roman" w:hAnsi="Times New Roman" w:cs="Times New Roman"/>
          <w:color w:val="000000" w:themeColor="text1"/>
          <w:sz w:val="26"/>
          <w:szCs w:val="26"/>
          <w:lang w:eastAsia="ru-RU"/>
        </w:rPr>
        <w:t>0,5</w:t>
      </w:r>
      <w:r w:rsidR="004021E6" w:rsidRPr="004B0874">
        <w:rPr>
          <w:rFonts w:ascii="Times New Roman" w:eastAsia="Times New Roman" w:hAnsi="Times New Roman" w:cs="Times New Roman"/>
          <w:color w:val="000000" w:themeColor="text1"/>
          <w:sz w:val="26"/>
          <w:szCs w:val="26"/>
          <w:lang w:eastAsia="ru-RU"/>
        </w:rPr>
        <w:t>%; 2022г.-1%; 2023</w:t>
      </w:r>
      <w:r w:rsidRPr="004B0874">
        <w:rPr>
          <w:rFonts w:ascii="Times New Roman" w:eastAsia="Times New Roman" w:hAnsi="Times New Roman" w:cs="Times New Roman"/>
          <w:color w:val="000000" w:themeColor="text1"/>
          <w:sz w:val="26"/>
          <w:szCs w:val="26"/>
          <w:lang w:eastAsia="ru-RU"/>
        </w:rPr>
        <w:t>г.- 1,5%</w:t>
      </w:r>
    </w:p>
    <w:p w:rsidR="000C4523" w:rsidRPr="004B0874" w:rsidRDefault="000C4523" w:rsidP="000C4523">
      <w:pPr>
        <w:autoSpaceDE w:val="0"/>
        <w:autoSpaceDN w:val="0"/>
        <w:adjustRightInd w:val="0"/>
        <w:spacing w:after="0" w:line="240" w:lineRule="auto"/>
        <w:ind w:left="60"/>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xml:space="preserve">- доля руководителей муниципальных общеобразовательных организаций, прошедших аттестацию в соответствии с новой единой моделью аттестации руководителей: </w:t>
      </w:r>
      <w:r w:rsidR="004021E6" w:rsidRPr="004B0874">
        <w:rPr>
          <w:rFonts w:ascii="Times New Roman" w:eastAsia="Times New Roman" w:hAnsi="Times New Roman" w:cs="Times New Roman"/>
          <w:color w:val="000000" w:themeColor="text1"/>
          <w:sz w:val="26"/>
          <w:szCs w:val="26"/>
          <w:lang w:eastAsia="ru-RU"/>
        </w:rPr>
        <w:t>2021г.-3,3%; 2022г.- 14,8%, 2023</w:t>
      </w:r>
      <w:r w:rsidRPr="004B0874">
        <w:rPr>
          <w:rFonts w:ascii="Times New Roman" w:eastAsia="Times New Roman" w:hAnsi="Times New Roman" w:cs="Times New Roman"/>
          <w:color w:val="000000" w:themeColor="text1"/>
          <w:sz w:val="26"/>
          <w:szCs w:val="26"/>
          <w:lang w:eastAsia="ru-RU"/>
        </w:rPr>
        <w:t xml:space="preserve"> г. – 15,0%  </w:t>
      </w:r>
    </w:p>
    <w:p w:rsidR="00C94350" w:rsidRPr="004B0874" w:rsidRDefault="000C4523" w:rsidP="000C4523">
      <w:pPr>
        <w:autoSpaceDE w:val="0"/>
        <w:autoSpaceDN w:val="0"/>
        <w:adjustRightInd w:val="0"/>
        <w:spacing w:after="0" w:line="240" w:lineRule="auto"/>
        <w:ind w:left="60"/>
        <w:jc w:val="both"/>
        <w:rPr>
          <w:rFonts w:ascii="Times New Roman" w:eastAsia="Times New Roman" w:hAnsi="Times New Roman" w:cs="Times New Roman"/>
          <w:color w:val="000000" w:themeColor="text1"/>
          <w:sz w:val="26"/>
          <w:szCs w:val="26"/>
          <w:lang w:eastAsia="ru-RU"/>
        </w:rPr>
      </w:pPr>
      <w:r w:rsidRPr="004B0874">
        <w:rPr>
          <w:rFonts w:ascii="Times New Roman" w:eastAsia="Times New Roman" w:hAnsi="Times New Roman" w:cs="Times New Roman"/>
          <w:color w:val="000000" w:themeColor="text1"/>
          <w:sz w:val="26"/>
          <w:szCs w:val="26"/>
          <w:lang w:eastAsia="ru-RU"/>
        </w:rPr>
        <w:t>- доля учителей в возрасте до 35 лет, вовлеченных в различные формы поддержки и сопровождени</w:t>
      </w:r>
      <w:r w:rsidR="004021E6" w:rsidRPr="004B0874">
        <w:rPr>
          <w:rFonts w:ascii="Times New Roman" w:eastAsia="Times New Roman" w:hAnsi="Times New Roman" w:cs="Times New Roman"/>
          <w:color w:val="000000" w:themeColor="text1"/>
          <w:sz w:val="26"/>
          <w:szCs w:val="26"/>
          <w:lang w:eastAsia="ru-RU"/>
        </w:rPr>
        <w:t>я в первые три года работы: 2021г.-10%; 2022г.- 30%, 2023</w:t>
      </w:r>
      <w:r w:rsidRPr="004B0874">
        <w:rPr>
          <w:rFonts w:ascii="Times New Roman" w:eastAsia="Times New Roman" w:hAnsi="Times New Roman" w:cs="Times New Roman"/>
          <w:color w:val="000000" w:themeColor="text1"/>
          <w:sz w:val="26"/>
          <w:szCs w:val="26"/>
          <w:lang w:eastAsia="ru-RU"/>
        </w:rPr>
        <w:t xml:space="preserve"> г. – 35%</w:t>
      </w:r>
      <w:r w:rsidR="00C94350" w:rsidRPr="004B0874">
        <w:rPr>
          <w:rFonts w:ascii="Times New Roman" w:eastAsia="Times New Roman" w:hAnsi="Times New Roman" w:cs="Times New Roman"/>
          <w:color w:val="000000" w:themeColor="text1"/>
          <w:sz w:val="26"/>
          <w:szCs w:val="26"/>
          <w:lang w:eastAsia="ru-RU"/>
        </w:rPr>
        <w:t>.</w:t>
      </w:r>
    </w:p>
    <w:p w:rsidR="00FC5733" w:rsidRPr="004B0874" w:rsidRDefault="00FC5733" w:rsidP="000C4523">
      <w:pPr>
        <w:autoSpaceDE w:val="0"/>
        <w:autoSpaceDN w:val="0"/>
        <w:adjustRightInd w:val="0"/>
        <w:spacing w:after="0" w:line="240" w:lineRule="auto"/>
        <w:ind w:left="60"/>
        <w:jc w:val="both"/>
        <w:rPr>
          <w:rFonts w:ascii="Times New Roman" w:eastAsia="Times New Roman" w:hAnsi="Times New Roman" w:cs="Times New Roman"/>
          <w:color w:val="000000" w:themeColor="text1"/>
          <w:sz w:val="26"/>
          <w:szCs w:val="26"/>
          <w:lang w:eastAsia="ru-RU"/>
        </w:rPr>
      </w:pPr>
      <w:r w:rsidRPr="004B0874">
        <w:rPr>
          <w:rFonts w:ascii="Times New Roman" w:eastAsia="HiddenHorzOCR" w:hAnsi="Times New Roman" w:cs="Times New Roman"/>
          <w:color w:val="000000" w:themeColor="text1"/>
          <w:sz w:val="26"/>
          <w:szCs w:val="26"/>
          <w:lang w:eastAsia="ru-RU"/>
        </w:rPr>
        <w:t>Срок р</w:t>
      </w:r>
      <w:r w:rsidR="004021E6" w:rsidRPr="004B0874">
        <w:rPr>
          <w:rFonts w:ascii="Times New Roman" w:eastAsia="HiddenHorzOCR" w:hAnsi="Times New Roman" w:cs="Times New Roman"/>
          <w:color w:val="000000" w:themeColor="text1"/>
          <w:sz w:val="26"/>
          <w:szCs w:val="26"/>
          <w:lang w:eastAsia="ru-RU"/>
        </w:rPr>
        <w:t>еализации подпрограммы:</w:t>
      </w:r>
      <w:r w:rsidR="00036DBB">
        <w:rPr>
          <w:rFonts w:ascii="Times New Roman" w:eastAsia="HiddenHorzOCR" w:hAnsi="Times New Roman" w:cs="Times New Roman"/>
          <w:color w:val="000000" w:themeColor="text1"/>
          <w:sz w:val="26"/>
          <w:szCs w:val="26"/>
          <w:lang w:eastAsia="ru-RU"/>
        </w:rPr>
        <w:t xml:space="preserve"> </w:t>
      </w:r>
      <w:r w:rsidR="004021E6" w:rsidRPr="004B0874">
        <w:rPr>
          <w:rFonts w:ascii="Times New Roman" w:eastAsia="HiddenHorzOCR" w:hAnsi="Times New Roman" w:cs="Times New Roman"/>
          <w:color w:val="000000" w:themeColor="text1"/>
          <w:sz w:val="26"/>
          <w:szCs w:val="26"/>
          <w:lang w:eastAsia="ru-RU"/>
        </w:rPr>
        <w:t>2021</w:t>
      </w:r>
      <w:r w:rsidR="001D3E30" w:rsidRPr="004B0874">
        <w:rPr>
          <w:rFonts w:ascii="Times New Roman" w:eastAsia="HiddenHorzOCR" w:hAnsi="Times New Roman" w:cs="Times New Roman"/>
          <w:color w:val="000000" w:themeColor="text1"/>
          <w:sz w:val="26"/>
          <w:szCs w:val="26"/>
          <w:lang w:eastAsia="ru-RU"/>
        </w:rPr>
        <w:t>–</w:t>
      </w:r>
      <w:r w:rsidR="00A05CDB" w:rsidRPr="004B0874">
        <w:rPr>
          <w:rFonts w:ascii="Times New Roman" w:eastAsia="HiddenHorzOCR" w:hAnsi="Times New Roman" w:cs="Times New Roman"/>
          <w:color w:val="000000" w:themeColor="text1"/>
          <w:sz w:val="26"/>
          <w:szCs w:val="26"/>
          <w:lang w:eastAsia="ru-RU"/>
        </w:rPr>
        <w:t xml:space="preserve"> 202</w:t>
      </w:r>
      <w:r w:rsidR="004021E6" w:rsidRPr="004B0874">
        <w:rPr>
          <w:rFonts w:ascii="Times New Roman" w:eastAsia="HiddenHorzOCR" w:hAnsi="Times New Roman" w:cs="Times New Roman"/>
          <w:color w:val="000000" w:themeColor="text1"/>
          <w:sz w:val="26"/>
          <w:szCs w:val="26"/>
          <w:lang w:eastAsia="ru-RU"/>
        </w:rPr>
        <w:t>3</w:t>
      </w:r>
      <w:r w:rsidRPr="004B0874">
        <w:rPr>
          <w:rFonts w:ascii="Times New Roman" w:eastAsia="HiddenHorzOCR" w:hAnsi="Times New Roman" w:cs="Times New Roman"/>
          <w:color w:val="000000" w:themeColor="text1"/>
          <w:sz w:val="26"/>
          <w:szCs w:val="26"/>
          <w:lang w:eastAsia="ru-RU"/>
        </w:rPr>
        <w:t>гг.</w:t>
      </w:r>
    </w:p>
    <w:p w:rsidR="004058DF" w:rsidRDefault="004058DF" w:rsidP="004058DF">
      <w:pPr>
        <w:rPr>
          <w:rFonts w:ascii="Times New Roman" w:eastAsia="Times New Roman" w:hAnsi="Times New Roman" w:cs="Times New Roman"/>
          <w:b/>
          <w:color w:val="000000" w:themeColor="text1"/>
          <w:sz w:val="28"/>
          <w:szCs w:val="28"/>
          <w:lang w:eastAsia="ru-RU"/>
        </w:rPr>
      </w:pPr>
    </w:p>
    <w:p w:rsidR="00FC5733" w:rsidRPr="00656F18" w:rsidRDefault="00FC5733" w:rsidP="004058DF">
      <w:pPr>
        <w:jc w:val="center"/>
        <w:rPr>
          <w:rFonts w:ascii="Times New Roman" w:eastAsia="Times New Roman" w:hAnsi="Times New Roman" w:cs="Times New Roman"/>
          <w:b/>
          <w:color w:val="000000" w:themeColor="text1"/>
          <w:sz w:val="28"/>
          <w:szCs w:val="28"/>
          <w:lang w:eastAsia="ru-RU"/>
        </w:rPr>
      </w:pPr>
      <w:r w:rsidRPr="00656F18">
        <w:rPr>
          <w:rFonts w:ascii="Times New Roman" w:eastAsia="Times New Roman" w:hAnsi="Times New Roman" w:cs="Times New Roman"/>
          <w:b/>
          <w:color w:val="000000" w:themeColor="text1"/>
          <w:sz w:val="28"/>
          <w:szCs w:val="28"/>
          <w:lang w:eastAsia="ru-RU"/>
        </w:rPr>
        <w:t>Информация о ресурсном обеспечении муниципальной программы</w:t>
      </w:r>
    </w:p>
    <w:p w:rsidR="00FC5733" w:rsidRPr="005770AC" w:rsidRDefault="00FC5733" w:rsidP="00FC5733">
      <w:pPr>
        <w:shd w:val="clear" w:color="auto" w:fill="FFFFFF"/>
        <w:spacing w:after="0" w:line="23" w:lineRule="atLeast"/>
        <w:ind w:firstLine="708"/>
        <w:jc w:val="both"/>
        <w:rPr>
          <w:rFonts w:ascii="Times New Roman" w:eastAsia="Times New Roman" w:hAnsi="Times New Roman" w:cs="Times New Roman"/>
          <w:color w:val="000000" w:themeColor="text1"/>
          <w:sz w:val="28"/>
          <w:szCs w:val="28"/>
          <w:lang w:eastAsia="ru-RU"/>
        </w:rPr>
      </w:pPr>
      <w:r w:rsidRPr="005770AC">
        <w:rPr>
          <w:rFonts w:ascii="Times New Roman" w:eastAsia="Times New Roman" w:hAnsi="Times New Roman" w:cs="Times New Roman"/>
          <w:color w:val="000000" w:themeColor="text1"/>
          <w:sz w:val="28"/>
          <w:szCs w:val="28"/>
          <w:lang w:eastAsia="ru-RU"/>
        </w:rPr>
        <w:t>Источником финансирования муниципальной программы является федеральный, краевой и районный бюджет с привлечением средств от предпринимательской деятельности.</w:t>
      </w:r>
    </w:p>
    <w:p w:rsidR="005770AC" w:rsidRPr="005770AC" w:rsidRDefault="005770AC" w:rsidP="005770AC">
      <w:pPr>
        <w:pStyle w:val="a3"/>
        <w:keepNext/>
        <w:tabs>
          <w:tab w:val="left" w:pos="709"/>
          <w:tab w:val="left" w:pos="1134"/>
          <w:tab w:val="left" w:pos="1418"/>
        </w:tabs>
        <w:autoSpaceDE w:val="0"/>
        <w:autoSpaceDN w:val="0"/>
        <w:adjustRightInd w:val="0"/>
        <w:ind w:left="0"/>
        <w:jc w:val="both"/>
        <w:outlineLvl w:val="1"/>
        <w:rPr>
          <w:color w:val="000000"/>
          <w:sz w:val="28"/>
          <w:szCs w:val="28"/>
        </w:rPr>
      </w:pPr>
      <w:r w:rsidRPr="005770AC">
        <w:rPr>
          <w:color w:val="000000"/>
          <w:sz w:val="28"/>
          <w:szCs w:val="28"/>
        </w:rPr>
        <w:tab/>
        <w:t xml:space="preserve">Информация об источниках финансирования подпрограмм </w:t>
      </w:r>
      <w:r w:rsidRPr="005770AC">
        <w:rPr>
          <w:sz w:val="28"/>
          <w:szCs w:val="28"/>
        </w:rPr>
        <w:t>(средства районного бюджета, в том числе средства, поступившие из бюджетов других уровней бюджетной системы)</w:t>
      </w:r>
      <w:r w:rsidRPr="005770AC">
        <w:rPr>
          <w:color w:val="000000"/>
          <w:sz w:val="28"/>
          <w:szCs w:val="28"/>
        </w:rPr>
        <w:t>, приведена в приложении №2 к паспорту муниципальной программы.</w:t>
      </w:r>
    </w:p>
    <w:p w:rsidR="00FC5733" w:rsidRPr="005770AC" w:rsidRDefault="00FC5733" w:rsidP="00FC5733">
      <w:pPr>
        <w:autoSpaceDE w:val="0"/>
        <w:autoSpaceDN w:val="0"/>
        <w:adjustRightInd w:val="0"/>
        <w:spacing w:after="0" w:line="23" w:lineRule="atLeast"/>
        <w:ind w:firstLine="708"/>
        <w:jc w:val="both"/>
        <w:rPr>
          <w:rFonts w:ascii="Times New Roman" w:eastAsia="HiddenHorzOCR" w:hAnsi="Times New Roman" w:cs="Times New Roman"/>
          <w:color w:val="000000" w:themeColor="text1"/>
          <w:sz w:val="28"/>
          <w:szCs w:val="28"/>
          <w:lang w:eastAsia="ru-RU"/>
        </w:rPr>
      </w:pPr>
      <w:r w:rsidRPr="005770AC">
        <w:rPr>
          <w:rFonts w:ascii="Times New Roman" w:eastAsia="Times New Roman" w:hAnsi="Times New Roman" w:cs="Times New Roman"/>
          <w:color w:val="000000" w:themeColor="text1"/>
          <w:sz w:val="28"/>
          <w:szCs w:val="28"/>
          <w:lang w:eastAsia="ru-RU"/>
        </w:rPr>
        <w:t xml:space="preserve">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w:t>
      </w:r>
      <w:r w:rsidRPr="005770AC">
        <w:rPr>
          <w:rFonts w:ascii="Times New Roman" w:eastAsia="HiddenHorzOCR" w:hAnsi="Times New Roman" w:cs="Times New Roman"/>
          <w:color w:val="000000" w:themeColor="text1"/>
          <w:sz w:val="28"/>
          <w:szCs w:val="28"/>
          <w:lang w:eastAsia="ru-RU"/>
        </w:rPr>
        <w:t xml:space="preserve">представлена в приложении № </w:t>
      </w:r>
      <w:r w:rsidR="005770AC" w:rsidRPr="005770AC">
        <w:rPr>
          <w:rFonts w:ascii="Times New Roman" w:eastAsia="HiddenHorzOCR" w:hAnsi="Times New Roman" w:cs="Times New Roman"/>
          <w:color w:val="000000" w:themeColor="text1"/>
          <w:sz w:val="28"/>
          <w:szCs w:val="28"/>
          <w:lang w:eastAsia="ru-RU"/>
        </w:rPr>
        <w:t>3</w:t>
      </w:r>
      <w:r w:rsidRPr="005770AC">
        <w:rPr>
          <w:rFonts w:ascii="Times New Roman" w:eastAsia="HiddenHorzOCR" w:hAnsi="Times New Roman" w:cs="Times New Roman"/>
          <w:color w:val="000000" w:themeColor="text1"/>
          <w:sz w:val="28"/>
          <w:szCs w:val="28"/>
          <w:lang w:eastAsia="ru-RU"/>
        </w:rPr>
        <w:t xml:space="preserve"> к паспорту муниципальной программы.</w:t>
      </w:r>
    </w:p>
    <w:p w:rsidR="00FC5733" w:rsidRPr="00656F18" w:rsidRDefault="00FC5733" w:rsidP="00FC5733">
      <w:pPr>
        <w:autoSpaceDE w:val="0"/>
        <w:autoSpaceDN w:val="0"/>
        <w:adjustRightInd w:val="0"/>
        <w:spacing w:after="0" w:line="23" w:lineRule="atLeast"/>
        <w:ind w:firstLine="708"/>
        <w:jc w:val="both"/>
        <w:rPr>
          <w:rFonts w:ascii="Times New Roman" w:eastAsia="Calibri" w:hAnsi="Times New Roman" w:cs="Times New Roman"/>
          <w:color w:val="000000" w:themeColor="text1"/>
          <w:sz w:val="28"/>
          <w:szCs w:val="28"/>
          <w:lang w:eastAsia="ru-RU"/>
        </w:rPr>
      </w:pPr>
    </w:p>
    <w:p w:rsidR="00FC5733" w:rsidRPr="00656F18" w:rsidRDefault="00FC5733" w:rsidP="00FC5733">
      <w:pPr>
        <w:widowControl w:val="0"/>
        <w:numPr>
          <w:ilvl w:val="0"/>
          <w:numId w:val="5"/>
        </w:numPr>
        <w:tabs>
          <w:tab w:val="left" w:pos="993"/>
        </w:tabs>
        <w:autoSpaceDE w:val="0"/>
        <w:autoSpaceDN w:val="0"/>
        <w:spacing w:after="0" w:line="23" w:lineRule="atLeast"/>
        <w:ind w:firstLine="720"/>
        <w:rPr>
          <w:rFonts w:ascii="Times New Roman" w:eastAsia="Times New Roman" w:hAnsi="Times New Roman" w:cs="Times New Roman"/>
          <w:b/>
          <w:color w:val="000000" w:themeColor="text1"/>
          <w:sz w:val="28"/>
          <w:szCs w:val="28"/>
          <w:lang w:eastAsia="ru-RU"/>
        </w:rPr>
      </w:pPr>
      <w:r w:rsidRPr="00656F18">
        <w:rPr>
          <w:rFonts w:ascii="Times New Roman" w:eastAsia="Times New Roman" w:hAnsi="Times New Roman" w:cs="Times New Roman"/>
          <w:b/>
          <w:color w:val="000000" w:themeColor="text1"/>
          <w:sz w:val="28"/>
          <w:szCs w:val="28"/>
          <w:lang w:eastAsia="ru-RU"/>
        </w:rPr>
        <w:t xml:space="preserve">Мероприятия, реализуемые в рамках </w:t>
      </w:r>
      <w:proofErr w:type="spellStart"/>
      <w:r w:rsidRPr="00656F18">
        <w:rPr>
          <w:rFonts w:ascii="Times New Roman" w:eastAsia="Times New Roman" w:hAnsi="Times New Roman" w:cs="Times New Roman"/>
          <w:b/>
          <w:color w:val="000000" w:themeColor="text1"/>
          <w:sz w:val="28"/>
          <w:szCs w:val="28"/>
          <w:lang w:eastAsia="ru-RU"/>
        </w:rPr>
        <w:t>муниципально</w:t>
      </w:r>
      <w:proofErr w:type="spellEnd"/>
      <w:r w:rsidRPr="00656F18">
        <w:rPr>
          <w:rFonts w:ascii="Times New Roman" w:eastAsia="Times New Roman" w:hAnsi="Times New Roman" w:cs="Times New Roman"/>
          <w:b/>
          <w:color w:val="000000" w:themeColor="text1"/>
          <w:sz w:val="28"/>
          <w:szCs w:val="28"/>
          <w:lang w:eastAsia="ru-RU"/>
        </w:rPr>
        <w:t>-частного партнерства</w:t>
      </w:r>
    </w:p>
    <w:p w:rsidR="00FC5733" w:rsidRPr="00656F18" w:rsidRDefault="00FC5733" w:rsidP="00FC5733">
      <w:pPr>
        <w:spacing w:after="0" w:line="23" w:lineRule="atLeast"/>
        <w:jc w:val="both"/>
        <w:rPr>
          <w:rFonts w:ascii="Times New Roman" w:eastAsia="Times New Roman" w:hAnsi="Times New Roman" w:cs="Times New Roman"/>
          <w:color w:val="000000" w:themeColor="text1"/>
          <w:sz w:val="28"/>
          <w:szCs w:val="28"/>
          <w:lang w:eastAsia="ru-RU"/>
        </w:rPr>
      </w:pPr>
      <w:r w:rsidRPr="00656F18">
        <w:rPr>
          <w:rFonts w:ascii="Times New Roman" w:eastAsia="Times New Roman" w:hAnsi="Times New Roman" w:cs="Times New Roman"/>
          <w:color w:val="000000" w:themeColor="text1"/>
          <w:sz w:val="28"/>
          <w:szCs w:val="28"/>
          <w:lang w:eastAsia="ru-RU"/>
        </w:rPr>
        <w:tab/>
        <w:t xml:space="preserve">Мероприятий, реализуемых в рамках </w:t>
      </w:r>
      <w:proofErr w:type="spellStart"/>
      <w:r w:rsidRPr="00656F18">
        <w:rPr>
          <w:rFonts w:ascii="Times New Roman" w:eastAsia="Times New Roman" w:hAnsi="Times New Roman" w:cs="Times New Roman"/>
          <w:color w:val="000000" w:themeColor="text1"/>
          <w:sz w:val="28"/>
          <w:szCs w:val="28"/>
          <w:lang w:eastAsia="ru-RU"/>
        </w:rPr>
        <w:t>муниципально</w:t>
      </w:r>
      <w:proofErr w:type="spellEnd"/>
      <w:r w:rsidRPr="00656F18">
        <w:rPr>
          <w:rFonts w:ascii="Times New Roman" w:eastAsia="Times New Roman" w:hAnsi="Times New Roman" w:cs="Times New Roman"/>
          <w:color w:val="000000" w:themeColor="text1"/>
          <w:sz w:val="28"/>
          <w:szCs w:val="28"/>
          <w:lang w:eastAsia="ru-RU"/>
        </w:rPr>
        <w:t xml:space="preserve">–частного партнерства, муниципальной программой не предусмотрено. </w:t>
      </w:r>
    </w:p>
    <w:p w:rsidR="00FC5733" w:rsidRPr="00656F18" w:rsidRDefault="00FC5733" w:rsidP="00FC5733">
      <w:pPr>
        <w:spacing w:after="0" w:line="23" w:lineRule="atLeast"/>
        <w:ind w:firstLine="567"/>
        <w:jc w:val="both"/>
        <w:rPr>
          <w:rFonts w:ascii="Times New Roman" w:eastAsia="Times New Roman" w:hAnsi="Times New Roman" w:cs="Times New Roman"/>
          <w:color w:val="000000" w:themeColor="text1"/>
          <w:sz w:val="28"/>
          <w:szCs w:val="28"/>
          <w:lang w:eastAsia="ru-RU"/>
        </w:rPr>
      </w:pPr>
    </w:p>
    <w:p w:rsidR="00FC5733" w:rsidRPr="00656F18" w:rsidRDefault="00FC5733" w:rsidP="00FC5733">
      <w:pPr>
        <w:widowControl w:val="0"/>
        <w:numPr>
          <w:ilvl w:val="0"/>
          <w:numId w:val="5"/>
        </w:numPr>
        <w:autoSpaceDE w:val="0"/>
        <w:autoSpaceDN w:val="0"/>
        <w:spacing w:after="0" w:line="23" w:lineRule="atLeast"/>
        <w:jc w:val="both"/>
        <w:rPr>
          <w:rFonts w:ascii="Times New Roman" w:eastAsia="Times New Roman" w:hAnsi="Times New Roman" w:cs="Times New Roman"/>
          <w:b/>
          <w:color w:val="000000" w:themeColor="text1"/>
          <w:sz w:val="28"/>
          <w:szCs w:val="28"/>
          <w:lang w:eastAsia="ru-RU"/>
        </w:rPr>
      </w:pPr>
      <w:r w:rsidRPr="00656F18">
        <w:rPr>
          <w:rFonts w:ascii="Times New Roman" w:eastAsia="Times New Roman" w:hAnsi="Times New Roman" w:cs="Times New Roman"/>
          <w:b/>
          <w:color w:val="000000" w:themeColor="text1"/>
          <w:sz w:val="28"/>
          <w:szCs w:val="28"/>
          <w:lang w:eastAsia="ru-RU"/>
        </w:rPr>
        <w:lastRenderedPageBreak/>
        <w:t xml:space="preserve">Мероприятия, реализуемые в </w:t>
      </w:r>
      <w:proofErr w:type="spellStart"/>
      <w:r w:rsidRPr="00656F18">
        <w:rPr>
          <w:rFonts w:ascii="Times New Roman" w:eastAsia="Times New Roman" w:hAnsi="Times New Roman" w:cs="Times New Roman"/>
          <w:b/>
          <w:color w:val="000000" w:themeColor="text1"/>
          <w:sz w:val="28"/>
          <w:szCs w:val="28"/>
          <w:lang w:eastAsia="ru-RU"/>
        </w:rPr>
        <w:t>рамкахинвестиционных</w:t>
      </w:r>
      <w:proofErr w:type="spellEnd"/>
      <w:r w:rsidRPr="00656F18">
        <w:rPr>
          <w:rFonts w:ascii="Times New Roman" w:eastAsia="Times New Roman" w:hAnsi="Times New Roman" w:cs="Times New Roman"/>
          <w:b/>
          <w:color w:val="000000" w:themeColor="text1"/>
          <w:sz w:val="28"/>
          <w:szCs w:val="28"/>
          <w:lang w:eastAsia="ru-RU"/>
        </w:rPr>
        <w:t xml:space="preserve"> проектов </w:t>
      </w:r>
    </w:p>
    <w:p w:rsidR="00FC5733" w:rsidRPr="00656F18" w:rsidRDefault="00FC5733" w:rsidP="00FC5733">
      <w:pPr>
        <w:spacing w:after="0" w:line="23" w:lineRule="atLeast"/>
        <w:jc w:val="both"/>
        <w:rPr>
          <w:rFonts w:ascii="Times New Roman" w:eastAsia="Times New Roman" w:hAnsi="Times New Roman" w:cs="Times New Roman"/>
          <w:color w:val="000000" w:themeColor="text1"/>
          <w:sz w:val="28"/>
          <w:szCs w:val="28"/>
          <w:lang w:eastAsia="ru-RU"/>
        </w:rPr>
      </w:pPr>
      <w:r w:rsidRPr="00656F18">
        <w:rPr>
          <w:rFonts w:ascii="Times New Roman" w:eastAsia="Times New Roman" w:hAnsi="Times New Roman" w:cs="Times New Roman"/>
          <w:color w:val="000000" w:themeColor="text1"/>
          <w:sz w:val="28"/>
          <w:szCs w:val="28"/>
          <w:lang w:eastAsia="ru-RU"/>
        </w:rPr>
        <w:tab/>
        <w:t xml:space="preserve">Реализация инвестиционных проектов муниципальной программой, не предусмотрено. </w:t>
      </w:r>
    </w:p>
    <w:p w:rsidR="00FC5733" w:rsidRPr="00656F18" w:rsidRDefault="00FC5733" w:rsidP="00FC5733">
      <w:pPr>
        <w:spacing w:after="0" w:line="23" w:lineRule="atLeast"/>
        <w:ind w:firstLine="567"/>
        <w:jc w:val="both"/>
        <w:rPr>
          <w:rFonts w:ascii="Times New Roman" w:eastAsia="Times New Roman" w:hAnsi="Times New Roman" w:cs="Times New Roman"/>
          <w:color w:val="000000" w:themeColor="text1"/>
          <w:sz w:val="28"/>
          <w:szCs w:val="28"/>
          <w:lang w:eastAsia="ru-RU"/>
        </w:rPr>
      </w:pPr>
    </w:p>
    <w:p w:rsidR="00FC5733" w:rsidRPr="00656F18" w:rsidRDefault="00FC5733" w:rsidP="00FC5733">
      <w:pPr>
        <w:widowControl w:val="0"/>
        <w:numPr>
          <w:ilvl w:val="0"/>
          <w:numId w:val="5"/>
        </w:numPr>
        <w:autoSpaceDE w:val="0"/>
        <w:autoSpaceDN w:val="0"/>
        <w:spacing w:after="0" w:line="23" w:lineRule="atLeast"/>
        <w:jc w:val="both"/>
        <w:rPr>
          <w:rFonts w:ascii="Times New Roman" w:eastAsia="Times New Roman" w:hAnsi="Times New Roman" w:cs="Times New Roman"/>
          <w:b/>
          <w:color w:val="000000" w:themeColor="text1"/>
          <w:sz w:val="28"/>
          <w:szCs w:val="28"/>
          <w:lang w:eastAsia="ru-RU"/>
        </w:rPr>
      </w:pPr>
      <w:r w:rsidRPr="00656F18">
        <w:rPr>
          <w:rFonts w:ascii="Times New Roman" w:eastAsia="Times New Roman" w:hAnsi="Times New Roman" w:cs="Times New Roman"/>
          <w:b/>
          <w:color w:val="000000" w:themeColor="text1"/>
          <w:sz w:val="28"/>
          <w:szCs w:val="28"/>
          <w:lang w:eastAsia="ru-RU"/>
        </w:rPr>
        <w:t xml:space="preserve">Мероприятия, реализуемые в рамках развития сельских территорий </w:t>
      </w:r>
    </w:p>
    <w:p w:rsidR="00FC5733" w:rsidRPr="00656F18" w:rsidRDefault="00FC5733" w:rsidP="00FC5733">
      <w:pPr>
        <w:spacing w:after="0" w:line="23" w:lineRule="atLeast"/>
        <w:jc w:val="both"/>
        <w:rPr>
          <w:rFonts w:ascii="Times New Roman" w:eastAsia="Times New Roman" w:hAnsi="Times New Roman" w:cs="Times New Roman"/>
          <w:color w:val="000000" w:themeColor="text1"/>
          <w:sz w:val="28"/>
          <w:szCs w:val="28"/>
          <w:lang w:eastAsia="ru-RU"/>
        </w:rPr>
      </w:pPr>
      <w:r w:rsidRPr="00656F18">
        <w:rPr>
          <w:rFonts w:ascii="Times New Roman" w:eastAsia="Times New Roman" w:hAnsi="Times New Roman" w:cs="Times New Roman"/>
          <w:color w:val="000000" w:themeColor="text1"/>
          <w:sz w:val="28"/>
          <w:szCs w:val="28"/>
          <w:lang w:eastAsia="ru-RU"/>
        </w:rPr>
        <w:tab/>
        <w:t xml:space="preserve">Мероприятий, направленных на развитие </w:t>
      </w:r>
      <w:r w:rsidR="00866A88" w:rsidRPr="00656F18">
        <w:rPr>
          <w:rFonts w:ascii="Times New Roman" w:eastAsia="Times New Roman" w:hAnsi="Times New Roman" w:cs="Times New Roman"/>
          <w:color w:val="000000" w:themeColor="text1"/>
          <w:sz w:val="28"/>
          <w:szCs w:val="28"/>
          <w:lang w:eastAsia="ru-RU"/>
        </w:rPr>
        <w:t>сельских территорий</w:t>
      </w:r>
      <w:r w:rsidR="001C31B5" w:rsidRPr="00656F18">
        <w:rPr>
          <w:rFonts w:ascii="Times New Roman" w:eastAsia="Times New Roman" w:hAnsi="Times New Roman" w:cs="Times New Roman"/>
          <w:color w:val="000000" w:themeColor="text1"/>
          <w:sz w:val="28"/>
          <w:szCs w:val="28"/>
          <w:lang w:eastAsia="ru-RU"/>
        </w:rPr>
        <w:t>, муниципальной</w:t>
      </w:r>
      <w:r w:rsidRPr="00656F18">
        <w:rPr>
          <w:rFonts w:ascii="Times New Roman" w:eastAsia="Times New Roman" w:hAnsi="Times New Roman" w:cs="Times New Roman"/>
          <w:color w:val="000000" w:themeColor="text1"/>
          <w:sz w:val="28"/>
          <w:szCs w:val="28"/>
          <w:lang w:eastAsia="ru-RU"/>
        </w:rPr>
        <w:t xml:space="preserve"> программой не предусмотрено. </w:t>
      </w:r>
    </w:p>
    <w:p w:rsidR="00E42289" w:rsidRPr="00656F18" w:rsidRDefault="00E42289" w:rsidP="00E4228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C5733" w:rsidRPr="00656F18" w:rsidRDefault="008C22E2" w:rsidP="00FC5733">
      <w:pPr>
        <w:spacing w:after="0"/>
        <w:jc w:val="right"/>
        <w:rPr>
          <w:rFonts w:ascii="Times New Roman" w:eastAsia="Times New Roman" w:hAnsi="Times New Roman" w:cs="Times New Roman"/>
          <w:color w:val="000000" w:themeColor="text1"/>
          <w:sz w:val="24"/>
          <w:szCs w:val="20"/>
          <w:lang w:eastAsia="ru-RU"/>
        </w:rPr>
        <w:sectPr w:rsidR="00FC5733" w:rsidRPr="00656F18" w:rsidSect="00DC62D7">
          <w:pgSz w:w="11906" w:h="16838"/>
          <w:pgMar w:top="1134" w:right="850" w:bottom="1134" w:left="1701" w:header="709" w:footer="709" w:gutter="0"/>
          <w:pgNumType w:start="1"/>
          <w:cols w:space="708"/>
          <w:docGrid w:linePitch="360"/>
        </w:sectPr>
      </w:pPr>
      <w:r w:rsidRPr="00656F18">
        <w:rPr>
          <w:rFonts w:ascii="Times New Roman" w:eastAsia="Times New Roman" w:hAnsi="Times New Roman" w:cs="Times New Roman"/>
          <w:color w:val="000000" w:themeColor="text1"/>
          <w:sz w:val="24"/>
          <w:szCs w:val="20"/>
          <w:lang w:eastAsia="ru-RU"/>
        </w:rPr>
        <w:br w:type="page"/>
      </w:r>
      <w:bookmarkStart w:id="2" w:name="OLE_LINK2"/>
      <w:bookmarkStart w:id="3" w:name="OLE_LINK3"/>
    </w:p>
    <w:p w:rsidR="007637EB" w:rsidRPr="00656F18" w:rsidRDefault="00F631B0" w:rsidP="007637EB">
      <w:pPr>
        <w:autoSpaceDE w:val="0"/>
        <w:autoSpaceDN w:val="0"/>
        <w:adjustRightInd w:val="0"/>
        <w:spacing w:after="0" w:line="240" w:lineRule="auto"/>
        <w:jc w:val="right"/>
        <w:outlineLvl w:val="1"/>
        <w:rPr>
          <w:rFonts w:ascii="Times New Roman" w:eastAsia="Times New Roman" w:hAnsi="Times New Roman" w:cs="Times New Roman"/>
          <w:color w:val="000000" w:themeColor="text1"/>
          <w:lang w:eastAsia="ru-RU"/>
        </w:rPr>
      </w:pPr>
      <w:bookmarkStart w:id="4" w:name="_Hlk23232191"/>
      <w:bookmarkEnd w:id="2"/>
      <w:bookmarkEnd w:id="3"/>
      <w:r w:rsidRPr="00656F18">
        <w:rPr>
          <w:rFonts w:ascii="Times New Roman" w:eastAsia="Times New Roman" w:hAnsi="Times New Roman" w:cs="Times New Roman"/>
          <w:color w:val="000000" w:themeColor="text1"/>
          <w:lang w:eastAsia="ru-RU"/>
        </w:rPr>
        <w:lastRenderedPageBreak/>
        <w:t>Пр</w:t>
      </w:r>
      <w:r w:rsidR="007637EB" w:rsidRPr="00656F18">
        <w:rPr>
          <w:rFonts w:ascii="Times New Roman" w:eastAsia="Times New Roman" w:hAnsi="Times New Roman" w:cs="Times New Roman"/>
          <w:color w:val="000000" w:themeColor="text1"/>
          <w:lang w:eastAsia="ru-RU"/>
        </w:rPr>
        <w:t>иложение 1</w:t>
      </w:r>
    </w:p>
    <w:p w:rsidR="007637EB" w:rsidRPr="00656F18" w:rsidRDefault="007637EB" w:rsidP="007637EB">
      <w:pPr>
        <w:autoSpaceDE w:val="0"/>
        <w:autoSpaceDN w:val="0"/>
        <w:adjustRightInd w:val="0"/>
        <w:spacing w:after="0" w:line="240" w:lineRule="auto"/>
        <w:jc w:val="right"/>
        <w:rPr>
          <w:rFonts w:ascii="Times New Roman" w:eastAsia="Times New Roman" w:hAnsi="Times New Roman" w:cs="Times New Roman"/>
          <w:color w:val="000000" w:themeColor="text1"/>
          <w:lang w:eastAsia="ru-RU"/>
        </w:rPr>
      </w:pPr>
      <w:r w:rsidRPr="00656F18">
        <w:rPr>
          <w:rFonts w:ascii="Times New Roman" w:eastAsia="Times New Roman" w:hAnsi="Times New Roman" w:cs="Times New Roman"/>
          <w:color w:val="000000" w:themeColor="text1"/>
          <w:lang w:eastAsia="ru-RU"/>
        </w:rPr>
        <w:t>к паспорту</w:t>
      </w:r>
    </w:p>
    <w:p w:rsidR="007637EB" w:rsidRPr="00656F18" w:rsidRDefault="007637EB" w:rsidP="007637EB">
      <w:pPr>
        <w:autoSpaceDE w:val="0"/>
        <w:autoSpaceDN w:val="0"/>
        <w:adjustRightInd w:val="0"/>
        <w:spacing w:after="0" w:line="240" w:lineRule="auto"/>
        <w:jc w:val="right"/>
        <w:rPr>
          <w:rFonts w:ascii="Times New Roman" w:eastAsia="Times New Roman" w:hAnsi="Times New Roman" w:cs="Times New Roman"/>
          <w:color w:val="000000" w:themeColor="text1"/>
          <w:lang w:eastAsia="ru-RU"/>
        </w:rPr>
      </w:pPr>
      <w:r w:rsidRPr="00656F18">
        <w:rPr>
          <w:rFonts w:ascii="Times New Roman" w:eastAsia="Times New Roman" w:hAnsi="Times New Roman" w:cs="Times New Roman"/>
          <w:color w:val="000000" w:themeColor="text1"/>
          <w:lang w:eastAsia="ru-RU"/>
        </w:rPr>
        <w:t>муниципальной программы</w:t>
      </w:r>
    </w:p>
    <w:p w:rsidR="007637EB" w:rsidRPr="00656F18" w:rsidRDefault="007637EB" w:rsidP="007637EB">
      <w:pPr>
        <w:autoSpaceDE w:val="0"/>
        <w:autoSpaceDN w:val="0"/>
        <w:adjustRightInd w:val="0"/>
        <w:spacing w:after="0" w:line="240" w:lineRule="auto"/>
        <w:jc w:val="right"/>
        <w:rPr>
          <w:rFonts w:ascii="Times New Roman" w:eastAsia="Times New Roman" w:hAnsi="Times New Roman" w:cs="Times New Roman"/>
          <w:color w:val="000000" w:themeColor="text1"/>
          <w:lang w:eastAsia="ru-RU"/>
        </w:rPr>
      </w:pPr>
      <w:proofErr w:type="spellStart"/>
      <w:r w:rsidRPr="00656F18">
        <w:rPr>
          <w:rFonts w:ascii="Times New Roman" w:eastAsia="Times New Roman" w:hAnsi="Times New Roman" w:cs="Times New Roman"/>
          <w:color w:val="000000" w:themeColor="text1"/>
          <w:lang w:eastAsia="ru-RU"/>
        </w:rPr>
        <w:t>Нижнеингашского</w:t>
      </w:r>
      <w:proofErr w:type="spellEnd"/>
      <w:r w:rsidRPr="00656F18">
        <w:rPr>
          <w:rFonts w:ascii="Times New Roman" w:eastAsia="Times New Roman" w:hAnsi="Times New Roman" w:cs="Times New Roman"/>
          <w:color w:val="000000" w:themeColor="text1"/>
          <w:lang w:eastAsia="ru-RU"/>
        </w:rPr>
        <w:t xml:space="preserve"> района</w:t>
      </w:r>
    </w:p>
    <w:p w:rsidR="007637EB" w:rsidRPr="00656F18" w:rsidRDefault="007637EB" w:rsidP="007637EB">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7637EB" w:rsidRPr="00656F18" w:rsidRDefault="007637EB" w:rsidP="005A5F49">
      <w:pPr>
        <w:autoSpaceDE w:val="0"/>
        <w:autoSpaceDN w:val="0"/>
        <w:adjustRightInd w:val="0"/>
        <w:spacing w:after="0" w:line="240" w:lineRule="auto"/>
        <w:ind w:left="-993"/>
        <w:jc w:val="both"/>
        <w:rPr>
          <w:rFonts w:ascii="Times New Roman" w:eastAsia="Times New Roman" w:hAnsi="Times New Roman" w:cs="Times New Roman"/>
          <w:color w:val="000000" w:themeColor="text1"/>
          <w:sz w:val="26"/>
          <w:szCs w:val="26"/>
          <w:lang w:eastAsia="ru-RU"/>
        </w:rPr>
      </w:pPr>
      <w:bookmarkStart w:id="5" w:name="Par155"/>
      <w:bookmarkEnd w:id="5"/>
      <w:r w:rsidRPr="00656F18">
        <w:rPr>
          <w:rFonts w:ascii="Times New Roman" w:eastAsia="Times New Roman" w:hAnsi="Times New Roman" w:cs="Times New Roman"/>
          <w:color w:val="000000" w:themeColor="text1"/>
          <w:sz w:val="26"/>
          <w:szCs w:val="26"/>
          <w:lang w:eastAsia="ru-RU"/>
        </w:rPr>
        <w:t>ПЕРЕЧЕНЬЦЕЛЕВЫХ ПОКАЗАТЕЛЕЙ МУНИЦИПАЛЬНОЙ ПРОГРАММЫ НИЖНЕИНГАШСКОГОРАЙОНА С УКАЗАНИЕМ ПЛАНИРУЕМЫХ К ДОСТИЖЕНИЮ ЗНАЧЕНИЙВ РЕЗУЛЬТАТЕ РЕАЛИЗАЦИИ МУНИЦИПАЛЬНОЙ ПРОГРАММЫНИЖНЕИНГАШСКОГО РАЙОНА</w:t>
      </w:r>
    </w:p>
    <w:p w:rsidR="001B6CEA" w:rsidRPr="00656F18" w:rsidRDefault="001B6CEA" w:rsidP="001B6CEA">
      <w:pPr>
        <w:autoSpaceDE w:val="0"/>
        <w:autoSpaceDN w:val="0"/>
        <w:adjustRightInd w:val="0"/>
        <w:spacing w:after="0" w:line="240" w:lineRule="auto"/>
        <w:ind w:left="-709"/>
        <w:jc w:val="both"/>
        <w:rPr>
          <w:rFonts w:ascii="Times New Roman" w:eastAsia="Times New Roman" w:hAnsi="Times New Roman" w:cs="Times New Roman"/>
          <w:color w:val="000000" w:themeColor="text1"/>
          <w:sz w:val="26"/>
          <w:szCs w:val="26"/>
          <w:lang w:eastAsia="ru-RU"/>
        </w:rPr>
      </w:pPr>
    </w:p>
    <w:tbl>
      <w:tblPr>
        <w:tblW w:w="5364" w:type="pct"/>
        <w:tblInd w:w="-1072" w:type="dxa"/>
        <w:tblLayout w:type="fixed"/>
        <w:tblCellMar>
          <w:top w:w="102" w:type="dxa"/>
          <w:left w:w="62" w:type="dxa"/>
          <w:bottom w:w="102" w:type="dxa"/>
          <w:right w:w="62" w:type="dxa"/>
        </w:tblCellMar>
        <w:tblLook w:val="0000" w:firstRow="0" w:lastRow="0" w:firstColumn="0" w:lastColumn="0" w:noHBand="0" w:noVBand="0"/>
      </w:tblPr>
      <w:tblGrid>
        <w:gridCol w:w="407"/>
        <w:gridCol w:w="2828"/>
        <w:gridCol w:w="1109"/>
        <w:gridCol w:w="1374"/>
        <w:gridCol w:w="607"/>
        <w:gridCol w:w="733"/>
        <w:gridCol w:w="607"/>
        <w:gridCol w:w="607"/>
        <w:gridCol w:w="607"/>
        <w:gridCol w:w="973"/>
        <w:gridCol w:w="1093"/>
        <w:gridCol w:w="1210"/>
        <w:gridCol w:w="6"/>
        <w:gridCol w:w="1589"/>
        <w:gridCol w:w="2047"/>
      </w:tblGrid>
      <w:tr w:rsidR="00A836A9" w:rsidRPr="00313CA5" w:rsidTr="00F02CA4">
        <w:tc>
          <w:tcPr>
            <w:tcW w:w="129" w:type="pct"/>
            <w:vMerge w:val="restar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N п/п</w:t>
            </w:r>
          </w:p>
        </w:tc>
        <w:tc>
          <w:tcPr>
            <w:tcW w:w="895" w:type="pct"/>
            <w:vMerge w:val="restar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 xml:space="preserve">Цели, целевые показатели муниципальной программы </w:t>
            </w:r>
            <w:proofErr w:type="spellStart"/>
            <w:r w:rsidRPr="00313CA5">
              <w:rPr>
                <w:rFonts w:ascii="Times New Roman" w:eastAsia="Times New Roman" w:hAnsi="Times New Roman" w:cs="Times New Roman"/>
                <w:sz w:val="26"/>
                <w:szCs w:val="26"/>
                <w:lang w:eastAsia="ru-RU"/>
              </w:rPr>
              <w:t>Нижнеингашского</w:t>
            </w:r>
            <w:proofErr w:type="spellEnd"/>
            <w:r w:rsidRPr="00313CA5">
              <w:rPr>
                <w:rFonts w:ascii="Times New Roman" w:eastAsia="Times New Roman" w:hAnsi="Times New Roman" w:cs="Times New Roman"/>
                <w:sz w:val="26"/>
                <w:szCs w:val="26"/>
                <w:lang w:eastAsia="ru-RU"/>
              </w:rPr>
              <w:t xml:space="preserve"> района</w:t>
            </w:r>
          </w:p>
        </w:tc>
        <w:tc>
          <w:tcPr>
            <w:tcW w:w="351" w:type="pct"/>
            <w:vMerge w:val="restar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Единица измерения</w:t>
            </w:r>
          </w:p>
        </w:tc>
        <w:tc>
          <w:tcPr>
            <w:tcW w:w="435" w:type="pct"/>
            <w:vMerge w:val="restar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 xml:space="preserve">Год, предшествующий реализации муниципальной программы </w:t>
            </w:r>
            <w:proofErr w:type="spellStart"/>
            <w:r w:rsidRPr="00313CA5">
              <w:rPr>
                <w:rFonts w:ascii="Times New Roman" w:eastAsia="Times New Roman" w:hAnsi="Times New Roman" w:cs="Times New Roman"/>
                <w:sz w:val="26"/>
                <w:szCs w:val="26"/>
                <w:lang w:eastAsia="ru-RU"/>
              </w:rPr>
              <w:t>Нижнеингашско-го</w:t>
            </w:r>
            <w:proofErr w:type="spellEnd"/>
            <w:r w:rsidRPr="00313CA5">
              <w:rPr>
                <w:rFonts w:ascii="Times New Roman" w:eastAsia="Times New Roman" w:hAnsi="Times New Roman" w:cs="Times New Roman"/>
                <w:sz w:val="26"/>
                <w:szCs w:val="26"/>
                <w:lang w:eastAsia="ru-RU"/>
              </w:rPr>
              <w:t xml:space="preserve"> района</w:t>
            </w:r>
          </w:p>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2013</w:t>
            </w:r>
          </w:p>
        </w:tc>
        <w:tc>
          <w:tcPr>
            <w:tcW w:w="3190" w:type="pct"/>
            <w:gridSpan w:val="11"/>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 xml:space="preserve">Годы реализации муниципальной программы </w:t>
            </w:r>
            <w:proofErr w:type="spellStart"/>
            <w:r w:rsidRPr="00313CA5">
              <w:rPr>
                <w:rFonts w:ascii="Times New Roman" w:eastAsia="Times New Roman" w:hAnsi="Times New Roman" w:cs="Times New Roman"/>
                <w:sz w:val="26"/>
                <w:szCs w:val="26"/>
                <w:lang w:eastAsia="ru-RU"/>
              </w:rPr>
              <w:t>Нижнеингашского</w:t>
            </w:r>
            <w:proofErr w:type="spellEnd"/>
            <w:r w:rsidRPr="00313CA5">
              <w:rPr>
                <w:rFonts w:ascii="Times New Roman" w:eastAsia="Times New Roman" w:hAnsi="Times New Roman" w:cs="Times New Roman"/>
                <w:sz w:val="26"/>
                <w:szCs w:val="26"/>
                <w:lang w:eastAsia="ru-RU"/>
              </w:rPr>
              <w:t xml:space="preserve"> района</w:t>
            </w:r>
          </w:p>
        </w:tc>
      </w:tr>
      <w:tr w:rsidR="00A836A9" w:rsidRPr="00313CA5" w:rsidTr="00F02CA4">
        <w:trPr>
          <w:trHeight w:val="1871"/>
        </w:trPr>
        <w:tc>
          <w:tcPr>
            <w:tcW w:w="129" w:type="pct"/>
            <w:vMerge/>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895" w:type="pct"/>
            <w:vMerge/>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51" w:type="pct"/>
            <w:vMerge/>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435" w:type="pct"/>
            <w:vMerge/>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92" w:type="pct"/>
            <w:tcBorders>
              <w:top w:val="single" w:sz="4" w:space="0" w:color="auto"/>
              <w:left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2014 год</w:t>
            </w:r>
          </w:p>
        </w:tc>
        <w:tc>
          <w:tcPr>
            <w:tcW w:w="23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2015</w:t>
            </w:r>
          </w:p>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год</w:t>
            </w:r>
          </w:p>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2016</w:t>
            </w:r>
          </w:p>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год</w:t>
            </w:r>
          </w:p>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2017</w:t>
            </w:r>
          </w:p>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год</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8</w:t>
            </w:r>
          </w:p>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год</w:t>
            </w:r>
          </w:p>
        </w:tc>
        <w:tc>
          <w:tcPr>
            <w:tcW w:w="308"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2019 </w:t>
            </w:r>
            <w:r w:rsidRPr="00313CA5">
              <w:rPr>
                <w:rFonts w:ascii="Times New Roman" w:eastAsia="Times New Roman" w:hAnsi="Times New Roman" w:cs="Times New Roman"/>
                <w:sz w:val="26"/>
                <w:szCs w:val="26"/>
                <w:lang w:eastAsia="ru-RU"/>
              </w:rPr>
              <w:t>год</w:t>
            </w:r>
          </w:p>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46"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 xml:space="preserve">текущий финансовый </w:t>
            </w:r>
            <w:r>
              <w:rPr>
                <w:rFonts w:ascii="Times New Roman" w:eastAsia="Times New Roman" w:hAnsi="Times New Roman" w:cs="Times New Roman"/>
                <w:sz w:val="26"/>
                <w:szCs w:val="26"/>
                <w:lang w:eastAsia="ru-RU"/>
              </w:rPr>
              <w:t xml:space="preserve">2020 </w:t>
            </w:r>
            <w:r w:rsidRPr="00313CA5">
              <w:rPr>
                <w:rFonts w:ascii="Times New Roman" w:eastAsia="Times New Roman" w:hAnsi="Times New Roman" w:cs="Times New Roman"/>
                <w:sz w:val="26"/>
                <w:szCs w:val="26"/>
                <w:lang w:eastAsia="ru-RU"/>
              </w:rPr>
              <w:t>год</w:t>
            </w:r>
          </w:p>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85" w:type="pct"/>
            <w:gridSpan w:val="2"/>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очередной финансовый 202</w:t>
            </w:r>
            <w:r>
              <w:rPr>
                <w:rFonts w:ascii="Times New Roman" w:eastAsia="Times New Roman" w:hAnsi="Times New Roman" w:cs="Times New Roman"/>
                <w:sz w:val="26"/>
                <w:szCs w:val="26"/>
                <w:lang w:eastAsia="ru-RU"/>
              </w:rPr>
              <w:t>1</w:t>
            </w:r>
          </w:p>
        </w:tc>
        <w:tc>
          <w:tcPr>
            <w:tcW w:w="503"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первый год планового периода</w:t>
            </w:r>
          </w:p>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2</w:t>
            </w:r>
          </w:p>
        </w:tc>
        <w:tc>
          <w:tcPr>
            <w:tcW w:w="648"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второй год планового периода</w:t>
            </w:r>
          </w:p>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3</w:t>
            </w:r>
          </w:p>
        </w:tc>
      </w:tr>
      <w:tr w:rsidR="00A836A9" w:rsidRPr="00313CA5" w:rsidTr="00F02CA4">
        <w:trPr>
          <w:trHeight w:val="199"/>
        </w:trPr>
        <w:tc>
          <w:tcPr>
            <w:tcW w:w="129"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1</w:t>
            </w:r>
          </w:p>
        </w:tc>
        <w:tc>
          <w:tcPr>
            <w:tcW w:w="895"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2</w:t>
            </w:r>
          </w:p>
        </w:tc>
        <w:tc>
          <w:tcPr>
            <w:tcW w:w="351"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3</w:t>
            </w:r>
          </w:p>
        </w:tc>
        <w:tc>
          <w:tcPr>
            <w:tcW w:w="435"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4</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5</w:t>
            </w:r>
          </w:p>
        </w:tc>
        <w:tc>
          <w:tcPr>
            <w:tcW w:w="23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6</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7</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8</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9</w:t>
            </w:r>
          </w:p>
        </w:tc>
        <w:tc>
          <w:tcPr>
            <w:tcW w:w="308"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10</w:t>
            </w:r>
          </w:p>
        </w:tc>
        <w:tc>
          <w:tcPr>
            <w:tcW w:w="346"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11</w:t>
            </w:r>
          </w:p>
        </w:tc>
        <w:tc>
          <w:tcPr>
            <w:tcW w:w="385" w:type="pct"/>
            <w:gridSpan w:val="2"/>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12</w:t>
            </w:r>
          </w:p>
        </w:tc>
        <w:tc>
          <w:tcPr>
            <w:tcW w:w="503"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c>
          <w:tcPr>
            <w:tcW w:w="648" w:type="pct"/>
            <w:tcBorders>
              <w:top w:val="single" w:sz="4" w:space="0" w:color="auto"/>
              <w:left w:val="single" w:sz="4" w:space="0" w:color="auto"/>
              <w:bottom w:val="single" w:sz="4" w:space="0" w:color="auto"/>
              <w:right w:val="single" w:sz="4" w:space="0" w:color="auto"/>
            </w:tcBorders>
          </w:tcPr>
          <w:p w:rsidR="00A836A9"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tc>
      </w:tr>
      <w:tr w:rsidR="00A836A9" w:rsidRPr="00313CA5" w:rsidTr="00F02CA4">
        <w:trPr>
          <w:trHeight w:val="1383"/>
        </w:trPr>
        <w:tc>
          <w:tcPr>
            <w:tcW w:w="129"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871" w:type="pct"/>
            <w:gridSpan w:val="14"/>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Цель муниципальной программы:</w:t>
            </w:r>
          </w:p>
          <w:p w:rsidR="00A836A9" w:rsidRPr="00313CA5" w:rsidRDefault="00A836A9" w:rsidP="00F02CA4">
            <w:pPr>
              <w:autoSpaceDE w:val="0"/>
              <w:autoSpaceDN w:val="0"/>
              <w:adjustRightInd w:val="0"/>
              <w:spacing w:after="0" w:line="240" w:lineRule="auto"/>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 xml:space="preserve">Обеспечение достаточного качества образования, соответствующего потребностям граждан, формирование муниципальной кадровой политики и создание социально-экономических условий для полного обеспечения системы образования высококвалифицированными педагогическими и руководящими кадрами, господдержка детей-сирот, оздоровление детей в летний </w:t>
            </w:r>
            <w:r>
              <w:rPr>
                <w:rFonts w:ascii="Times New Roman" w:eastAsia="Times New Roman" w:hAnsi="Times New Roman" w:cs="Times New Roman"/>
                <w:sz w:val="26"/>
                <w:szCs w:val="26"/>
                <w:lang w:eastAsia="ru-RU"/>
              </w:rPr>
              <w:t>период.</w:t>
            </w:r>
          </w:p>
        </w:tc>
      </w:tr>
      <w:tr w:rsidR="00A836A9" w:rsidRPr="00313CA5" w:rsidTr="00F02CA4">
        <w:tc>
          <w:tcPr>
            <w:tcW w:w="129"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numPr>
                <w:ilvl w:val="0"/>
                <w:numId w:val="6"/>
              </w:num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95"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spacing w:after="0" w:line="240" w:lineRule="auto"/>
              <w:jc w:val="both"/>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 xml:space="preserve">Отношение численности детей в </w:t>
            </w:r>
            <w:r w:rsidRPr="00313CA5">
              <w:rPr>
                <w:rFonts w:ascii="Times New Roman" w:eastAsia="Times New Roman" w:hAnsi="Times New Roman" w:cs="Times New Roman"/>
                <w:color w:val="000000"/>
                <w:kern w:val="24"/>
                <w:sz w:val="26"/>
                <w:szCs w:val="26"/>
                <w:lang w:eastAsia="ru-RU"/>
              </w:rPr>
              <w:lastRenderedPageBreak/>
              <w:t>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района (с учетом групп кратковременного пребывания)</w:t>
            </w:r>
          </w:p>
        </w:tc>
        <w:tc>
          <w:tcPr>
            <w:tcW w:w="351"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lastRenderedPageBreak/>
              <w:t>%</w:t>
            </w:r>
          </w:p>
        </w:tc>
        <w:tc>
          <w:tcPr>
            <w:tcW w:w="435"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spacing w:after="0" w:line="240" w:lineRule="auto"/>
              <w:jc w:val="center"/>
              <w:rPr>
                <w:rFonts w:ascii="Times New Roman" w:eastAsia="Times New Roman" w:hAnsi="Times New Roman" w:cs="Times New Roman"/>
                <w:color w:val="000000"/>
                <w:kern w:val="24"/>
                <w:sz w:val="26"/>
                <w:szCs w:val="26"/>
                <w:lang w:eastAsia="ru-RU"/>
              </w:rPr>
            </w:pPr>
            <w:r w:rsidRPr="00313CA5">
              <w:rPr>
                <w:rFonts w:ascii="Times New Roman" w:eastAsia="Times New Roman" w:hAnsi="Times New Roman" w:cs="Times New Roman"/>
                <w:color w:val="000000"/>
                <w:kern w:val="24"/>
                <w:sz w:val="26"/>
                <w:szCs w:val="26"/>
                <w:lang w:eastAsia="ru-RU"/>
              </w:rPr>
              <w:t>71,0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72,61</w:t>
            </w:r>
          </w:p>
        </w:tc>
        <w:tc>
          <w:tcPr>
            <w:tcW w:w="23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80,0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80,0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80,0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80,0</w:t>
            </w:r>
          </w:p>
        </w:tc>
        <w:tc>
          <w:tcPr>
            <w:tcW w:w="308"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80,0</w:t>
            </w:r>
          </w:p>
        </w:tc>
        <w:tc>
          <w:tcPr>
            <w:tcW w:w="346"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80,0</w:t>
            </w:r>
          </w:p>
        </w:tc>
        <w:tc>
          <w:tcPr>
            <w:tcW w:w="383"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80,</w:t>
            </w:r>
            <w:r>
              <w:rPr>
                <w:rFonts w:ascii="Times New Roman" w:eastAsia="Times New Roman" w:hAnsi="Times New Roman" w:cs="Times New Roman"/>
                <w:color w:val="000000"/>
                <w:kern w:val="24"/>
                <w:sz w:val="26"/>
                <w:szCs w:val="26"/>
                <w:lang w:eastAsia="ru-RU"/>
              </w:rPr>
              <w:t>5</w:t>
            </w:r>
          </w:p>
        </w:tc>
        <w:tc>
          <w:tcPr>
            <w:tcW w:w="505" w:type="pct"/>
            <w:gridSpan w:val="2"/>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color w:val="000000"/>
                <w:kern w:val="24"/>
                <w:sz w:val="26"/>
                <w:szCs w:val="26"/>
                <w:lang w:eastAsia="ru-RU"/>
              </w:rPr>
            </w:pPr>
            <w:r w:rsidRPr="00313CA5">
              <w:rPr>
                <w:rFonts w:ascii="Times New Roman" w:eastAsia="Times New Roman" w:hAnsi="Times New Roman" w:cs="Times New Roman"/>
                <w:color w:val="000000"/>
                <w:kern w:val="24"/>
                <w:sz w:val="26"/>
                <w:szCs w:val="26"/>
                <w:lang w:eastAsia="ru-RU"/>
              </w:rPr>
              <w:t>8</w:t>
            </w:r>
            <w:r>
              <w:rPr>
                <w:rFonts w:ascii="Times New Roman" w:eastAsia="Times New Roman" w:hAnsi="Times New Roman" w:cs="Times New Roman"/>
                <w:color w:val="000000"/>
                <w:kern w:val="24"/>
                <w:sz w:val="26"/>
                <w:szCs w:val="26"/>
                <w:lang w:eastAsia="ru-RU"/>
              </w:rPr>
              <w:t>1</w:t>
            </w:r>
            <w:r w:rsidRPr="00313CA5">
              <w:rPr>
                <w:rFonts w:ascii="Times New Roman" w:eastAsia="Times New Roman" w:hAnsi="Times New Roman" w:cs="Times New Roman"/>
                <w:color w:val="000000"/>
                <w:kern w:val="24"/>
                <w:sz w:val="26"/>
                <w:szCs w:val="26"/>
                <w:lang w:eastAsia="ru-RU"/>
              </w:rPr>
              <w:t>,0</w:t>
            </w:r>
          </w:p>
        </w:tc>
        <w:tc>
          <w:tcPr>
            <w:tcW w:w="648"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color w:val="000000"/>
                <w:kern w:val="24"/>
                <w:sz w:val="26"/>
                <w:szCs w:val="26"/>
                <w:lang w:eastAsia="ru-RU"/>
              </w:rPr>
            </w:pPr>
            <w:r w:rsidRPr="00313CA5">
              <w:rPr>
                <w:rFonts w:ascii="Times New Roman" w:eastAsia="Times New Roman" w:hAnsi="Times New Roman" w:cs="Times New Roman"/>
                <w:color w:val="000000"/>
                <w:kern w:val="24"/>
                <w:sz w:val="26"/>
                <w:szCs w:val="26"/>
                <w:lang w:eastAsia="ru-RU"/>
              </w:rPr>
              <w:t>8</w:t>
            </w:r>
            <w:r>
              <w:rPr>
                <w:rFonts w:ascii="Times New Roman" w:eastAsia="Times New Roman" w:hAnsi="Times New Roman" w:cs="Times New Roman"/>
                <w:color w:val="000000"/>
                <w:kern w:val="24"/>
                <w:sz w:val="26"/>
                <w:szCs w:val="26"/>
                <w:lang w:eastAsia="ru-RU"/>
              </w:rPr>
              <w:t>1</w:t>
            </w:r>
            <w:r w:rsidRPr="00313CA5">
              <w:rPr>
                <w:rFonts w:ascii="Times New Roman" w:eastAsia="Times New Roman" w:hAnsi="Times New Roman" w:cs="Times New Roman"/>
                <w:color w:val="000000"/>
                <w:kern w:val="24"/>
                <w:sz w:val="26"/>
                <w:szCs w:val="26"/>
                <w:lang w:eastAsia="ru-RU"/>
              </w:rPr>
              <w:t>,</w:t>
            </w:r>
            <w:r>
              <w:rPr>
                <w:rFonts w:ascii="Times New Roman" w:eastAsia="Times New Roman" w:hAnsi="Times New Roman" w:cs="Times New Roman"/>
                <w:color w:val="000000"/>
                <w:kern w:val="24"/>
                <w:sz w:val="26"/>
                <w:szCs w:val="26"/>
                <w:lang w:eastAsia="ru-RU"/>
              </w:rPr>
              <w:t>2</w:t>
            </w:r>
          </w:p>
        </w:tc>
      </w:tr>
      <w:tr w:rsidR="00A836A9" w:rsidRPr="00313CA5" w:rsidTr="00F02CA4">
        <w:tc>
          <w:tcPr>
            <w:tcW w:w="129"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numPr>
                <w:ilvl w:val="0"/>
                <w:numId w:val="6"/>
              </w:num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95"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 xml:space="preserve">Удельный вес воспитанников дошкольных образовательных организаций, расположенных на территории </w:t>
            </w:r>
            <w:proofErr w:type="gramStart"/>
            <w:r w:rsidRPr="00313CA5">
              <w:rPr>
                <w:rFonts w:ascii="Times New Roman" w:eastAsia="Times New Roman" w:hAnsi="Times New Roman" w:cs="Times New Roman"/>
                <w:color w:val="000000"/>
                <w:kern w:val="24"/>
                <w:sz w:val="26"/>
                <w:szCs w:val="26"/>
                <w:lang w:eastAsia="ru-RU"/>
              </w:rPr>
              <w:t>района,  обучающихся</w:t>
            </w:r>
            <w:proofErr w:type="gramEnd"/>
            <w:r w:rsidRPr="00313CA5">
              <w:rPr>
                <w:rFonts w:ascii="Times New Roman" w:eastAsia="Times New Roman" w:hAnsi="Times New Roman" w:cs="Times New Roman"/>
                <w:color w:val="000000"/>
                <w:kern w:val="24"/>
                <w:sz w:val="26"/>
                <w:szCs w:val="26"/>
                <w:lang w:eastAsia="ru-RU"/>
              </w:rPr>
              <w:t xml:space="preserve"> по программам, соответствующим требованиям стандартов дошкольного образования, в общей </w:t>
            </w:r>
            <w:r w:rsidRPr="00313CA5">
              <w:rPr>
                <w:rFonts w:ascii="Times New Roman" w:eastAsia="Times New Roman" w:hAnsi="Times New Roman" w:cs="Times New Roman"/>
                <w:color w:val="000000"/>
                <w:kern w:val="24"/>
                <w:sz w:val="26"/>
                <w:szCs w:val="26"/>
                <w:lang w:eastAsia="ru-RU"/>
              </w:rPr>
              <w:lastRenderedPageBreak/>
              <w:t>численности воспитанников дошкольных образовательных организаций, расположенных на территории района –</w:t>
            </w:r>
          </w:p>
        </w:tc>
        <w:tc>
          <w:tcPr>
            <w:tcW w:w="351"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lastRenderedPageBreak/>
              <w:t>%</w:t>
            </w:r>
          </w:p>
        </w:tc>
        <w:tc>
          <w:tcPr>
            <w:tcW w:w="435"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100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100</w:t>
            </w:r>
          </w:p>
        </w:tc>
        <w:tc>
          <w:tcPr>
            <w:tcW w:w="23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100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100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100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100</w:t>
            </w:r>
          </w:p>
        </w:tc>
        <w:tc>
          <w:tcPr>
            <w:tcW w:w="308"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100</w:t>
            </w:r>
          </w:p>
        </w:tc>
        <w:tc>
          <w:tcPr>
            <w:tcW w:w="346"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100</w:t>
            </w:r>
          </w:p>
        </w:tc>
        <w:tc>
          <w:tcPr>
            <w:tcW w:w="383"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100</w:t>
            </w:r>
          </w:p>
        </w:tc>
        <w:tc>
          <w:tcPr>
            <w:tcW w:w="505" w:type="pct"/>
            <w:gridSpan w:val="2"/>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color w:val="000000"/>
                <w:kern w:val="24"/>
                <w:sz w:val="26"/>
                <w:szCs w:val="26"/>
                <w:lang w:eastAsia="ru-RU"/>
              </w:rPr>
            </w:pPr>
            <w:r w:rsidRPr="00313CA5">
              <w:rPr>
                <w:rFonts w:ascii="Times New Roman" w:eastAsia="Times New Roman" w:hAnsi="Times New Roman" w:cs="Times New Roman"/>
                <w:color w:val="000000"/>
                <w:kern w:val="24"/>
                <w:sz w:val="26"/>
                <w:szCs w:val="26"/>
                <w:lang w:eastAsia="ru-RU"/>
              </w:rPr>
              <w:t>100</w:t>
            </w:r>
          </w:p>
        </w:tc>
        <w:tc>
          <w:tcPr>
            <w:tcW w:w="648"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color w:val="000000"/>
                <w:kern w:val="24"/>
                <w:sz w:val="26"/>
                <w:szCs w:val="26"/>
                <w:lang w:eastAsia="ru-RU"/>
              </w:rPr>
            </w:pPr>
            <w:r w:rsidRPr="00313CA5">
              <w:rPr>
                <w:rFonts w:ascii="Times New Roman" w:eastAsia="Times New Roman" w:hAnsi="Times New Roman" w:cs="Times New Roman"/>
                <w:color w:val="000000"/>
                <w:kern w:val="24"/>
                <w:sz w:val="26"/>
                <w:szCs w:val="26"/>
                <w:lang w:eastAsia="ru-RU"/>
              </w:rPr>
              <w:t>100</w:t>
            </w:r>
          </w:p>
        </w:tc>
      </w:tr>
      <w:tr w:rsidR="00A836A9" w:rsidRPr="00313CA5" w:rsidTr="00F02CA4">
        <w:tc>
          <w:tcPr>
            <w:tcW w:w="129"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numPr>
                <w:ilvl w:val="0"/>
                <w:numId w:val="6"/>
              </w:num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95"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spacing w:after="0" w:line="240" w:lineRule="auto"/>
              <w:jc w:val="both"/>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 xml:space="preserve">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 </w:t>
            </w:r>
          </w:p>
        </w:tc>
        <w:tc>
          <w:tcPr>
            <w:tcW w:w="351"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w:t>
            </w:r>
          </w:p>
        </w:tc>
        <w:tc>
          <w:tcPr>
            <w:tcW w:w="435"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50,0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55,0</w:t>
            </w:r>
          </w:p>
        </w:tc>
        <w:tc>
          <w:tcPr>
            <w:tcW w:w="23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52,0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100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100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95</w:t>
            </w:r>
          </w:p>
        </w:tc>
        <w:tc>
          <w:tcPr>
            <w:tcW w:w="308"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95</w:t>
            </w:r>
          </w:p>
        </w:tc>
        <w:tc>
          <w:tcPr>
            <w:tcW w:w="346"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95</w:t>
            </w:r>
          </w:p>
        </w:tc>
        <w:tc>
          <w:tcPr>
            <w:tcW w:w="383"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95</w:t>
            </w:r>
          </w:p>
        </w:tc>
        <w:tc>
          <w:tcPr>
            <w:tcW w:w="505" w:type="pct"/>
            <w:gridSpan w:val="2"/>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color w:val="000000"/>
                <w:kern w:val="24"/>
                <w:sz w:val="26"/>
                <w:szCs w:val="26"/>
                <w:lang w:eastAsia="ru-RU"/>
              </w:rPr>
            </w:pPr>
            <w:r>
              <w:rPr>
                <w:rFonts w:ascii="Times New Roman" w:eastAsia="Times New Roman" w:hAnsi="Times New Roman" w:cs="Times New Roman"/>
                <w:color w:val="000000"/>
                <w:kern w:val="24"/>
                <w:sz w:val="26"/>
                <w:szCs w:val="26"/>
                <w:lang w:eastAsia="ru-RU"/>
              </w:rPr>
              <w:t>98</w:t>
            </w:r>
          </w:p>
        </w:tc>
        <w:tc>
          <w:tcPr>
            <w:tcW w:w="648" w:type="pct"/>
            <w:tcBorders>
              <w:top w:val="single" w:sz="4" w:space="0" w:color="auto"/>
              <w:left w:val="single" w:sz="4" w:space="0" w:color="auto"/>
              <w:bottom w:val="single" w:sz="4" w:space="0" w:color="auto"/>
              <w:right w:val="single" w:sz="4" w:space="0" w:color="auto"/>
            </w:tcBorders>
          </w:tcPr>
          <w:p w:rsidR="00A836A9" w:rsidRDefault="00A836A9" w:rsidP="00F02CA4">
            <w:pPr>
              <w:autoSpaceDE w:val="0"/>
              <w:autoSpaceDN w:val="0"/>
              <w:adjustRightInd w:val="0"/>
              <w:spacing w:after="0" w:line="240" w:lineRule="auto"/>
              <w:jc w:val="center"/>
              <w:rPr>
                <w:rFonts w:ascii="Times New Roman" w:eastAsia="Times New Roman" w:hAnsi="Times New Roman" w:cs="Times New Roman"/>
                <w:color w:val="000000"/>
                <w:kern w:val="24"/>
                <w:sz w:val="26"/>
                <w:szCs w:val="26"/>
                <w:lang w:eastAsia="ru-RU"/>
              </w:rPr>
            </w:pPr>
            <w:r>
              <w:rPr>
                <w:rFonts w:ascii="Times New Roman" w:eastAsia="Times New Roman" w:hAnsi="Times New Roman" w:cs="Times New Roman"/>
                <w:color w:val="000000"/>
                <w:kern w:val="24"/>
                <w:sz w:val="26"/>
                <w:szCs w:val="26"/>
                <w:lang w:eastAsia="ru-RU"/>
              </w:rPr>
              <w:t>99</w:t>
            </w:r>
          </w:p>
        </w:tc>
      </w:tr>
      <w:tr w:rsidR="00A836A9" w:rsidRPr="00313CA5" w:rsidTr="00F02CA4">
        <w:tc>
          <w:tcPr>
            <w:tcW w:w="129"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numPr>
                <w:ilvl w:val="0"/>
                <w:numId w:val="6"/>
              </w:num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95"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w:t>
            </w:r>
            <w:r w:rsidRPr="00313CA5">
              <w:rPr>
                <w:rFonts w:ascii="Times New Roman" w:eastAsia="Times New Roman" w:hAnsi="Times New Roman" w:cs="Times New Roman"/>
                <w:color w:val="000000"/>
                <w:kern w:val="24"/>
                <w:sz w:val="26"/>
                <w:szCs w:val="26"/>
                <w:lang w:eastAsia="ru-RU"/>
              </w:rPr>
              <w:lastRenderedPageBreak/>
              <w:t xml:space="preserve">программам общего образования  </w:t>
            </w:r>
          </w:p>
        </w:tc>
        <w:tc>
          <w:tcPr>
            <w:tcW w:w="351"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lastRenderedPageBreak/>
              <w:t>%</w:t>
            </w:r>
          </w:p>
        </w:tc>
        <w:tc>
          <w:tcPr>
            <w:tcW w:w="435"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spacing w:after="0" w:line="240" w:lineRule="auto"/>
              <w:ind w:left="-62" w:right="-62"/>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85,0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spacing w:after="0" w:line="240" w:lineRule="auto"/>
              <w:ind w:left="-62" w:right="-62"/>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87,0</w:t>
            </w:r>
          </w:p>
        </w:tc>
        <w:tc>
          <w:tcPr>
            <w:tcW w:w="23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90,0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95,0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95,0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9</w:t>
            </w:r>
            <w:r>
              <w:rPr>
                <w:rFonts w:ascii="Times New Roman" w:eastAsia="Times New Roman" w:hAnsi="Times New Roman" w:cs="Times New Roman"/>
                <w:color w:val="000000"/>
                <w:kern w:val="24"/>
                <w:sz w:val="26"/>
                <w:szCs w:val="26"/>
                <w:lang w:eastAsia="ru-RU"/>
              </w:rPr>
              <w:t>0</w:t>
            </w:r>
            <w:r w:rsidRPr="00313CA5">
              <w:rPr>
                <w:rFonts w:ascii="Times New Roman" w:eastAsia="Times New Roman" w:hAnsi="Times New Roman" w:cs="Times New Roman"/>
                <w:color w:val="000000"/>
                <w:kern w:val="24"/>
                <w:sz w:val="26"/>
                <w:szCs w:val="26"/>
                <w:lang w:eastAsia="ru-RU"/>
              </w:rPr>
              <w:t>,0</w:t>
            </w:r>
          </w:p>
        </w:tc>
        <w:tc>
          <w:tcPr>
            <w:tcW w:w="308"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90,0</w:t>
            </w:r>
          </w:p>
        </w:tc>
        <w:tc>
          <w:tcPr>
            <w:tcW w:w="346"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90,0</w:t>
            </w:r>
          </w:p>
        </w:tc>
        <w:tc>
          <w:tcPr>
            <w:tcW w:w="383"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9</w:t>
            </w:r>
            <w:r>
              <w:rPr>
                <w:rFonts w:ascii="Times New Roman" w:eastAsia="Times New Roman" w:hAnsi="Times New Roman" w:cs="Times New Roman"/>
                <w:color w:val="000000"/>
                <w:kern w:val="24"/>
                <w:sz w:val="26"/>
                <w:szCs w:val="26"/>
                <w:lang w:eastAsia="ru-RU"/>
              </w:rPr>
              <w:t>1</w:t>
            </w:r>
            <w:r w:rsidRPr="00313CA5">
              <w:rPr>
                <w:rFonts w:ascii="Times New Roman" w:eastAsia="Times New Roman" w:hAnsi="Times New Roman" w:cs="Times New Roman"/>
                <w:color w:val="000000"/>
                <w:kern w:val="24"/>
                <w:sz w:val="26"/>
                <w:szCs w:val="26"/>
                <w:lang w:eastAsia="ru-RU"/>
              </w:rPr>
              <w:t>,0</w:t>
            </w:r>
          </w:p>
        </w:tc>
        <w:tc>
          <w:tcPr>
            <w:tcW w:w="505" w:type="pct"/>
            <w:gridSpan w:val="2"/>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color w:val="000000"/>
                <w:kern w:val="24"/>
                <w:sz w:val="26"/>
                <w:szCs w:val="26"/>
                <w:lang w:eastAsia="ru-RU"/>
              </w:rPr>
            </w:pPr>
            <w:r w:rsidRPr="00313CA5">
              <w:rPr>
                <w:rFonts w:ascii="Times New Roman" w:eastAsia="Times New Roman" w:hAnsi="Times New Roman" w:cs="Times New Roman"/>
                <w:color w:val="000000"/>
                <w:kern w:val="24"/>
                <w:sz w:val="26"/>
                <w:szCs w:val="26"/>
                <w:lang w:eastAsia="ru-RU"/>
              </w:rPr>
              <w:t>9</w:t>
            </w:r>
            <w:r>
              <w:rPr>
                <w:rFonts w:ascii="Times New Roman" w:eastAsia="Times New Roman" w:hAnsi="Times New Roman" w:cs="Times New Roman"/>
                <w:color w:val="000000"/>
                <w:kern w:val="24"/>
                <w:sz w:val="26"/>
                <w:szCs w:val="26"/>
                <w:lang w:eastAsia="ru-RU"/>
              </w:rPr>
              <w:t>2</w:t>
            </w:r>
            <w:r w:rsidRPr="00313CA5">
              <w:rPr>
                <w:rFonts w:ascii="Times New Roman" w:eastAsia="Times New Roman" w:hAnsi="Times New Roman" w:cs="Times New Roman"/>
                <w:color w:val="000000"/>
                <w:kern w:val="24"/>
                <w:sz w:val="26"/>
                <w:szCs w:val="26"/>
                <w:lang w:eastAsia="ru-RU"/>
              </w:rPr>
              <w:t>,0</w:t>
            </w:r>
          </w:p>
        </w:tc>
        <w:tc>
          <w:tcPr>
            <w:tcW w:w="648"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color w:val="000000"/>
                <w:kern w:val="24"/>
                <w:sz w:val="26"/>
                <w:szCs w:val="26"/>
                <w:lang w:eastAsia="ru-RU"/>
              </w:rPr>
            </w:pPr>
            <w:r w:rsidRPr="00313CA5">
              <w:rPr>
                <w:rFonts w:ascii="Times New Roman" w:eastAsia="Times New Roman" w:hAnsi="Times New Roman" w:cs="Times New Roman"/>
                <w:color w:val="000000"/>
                <w:kern w:val="24"/>
                <w:sz w:val="26"/>
                <w:szCs w:val="26"/>
                <w:lang w:eastAsia="ru-RU"/>
              </w:rPr>
              <w:t>9</w:t>
            </w:r>
            <w:r>
              <w:rPr>
                <w:rFonts w:ascii="Times New Roman" w:eastAsia="Times New Roman" w:hAnsi="Times New Roman" w:cs="Times New Roman"/>
                <w:color w:val="000000"/>
                <w:kern w:val="24"/>
                <w:sz w:val="26"/>
                <w:szCs w:val="26"/>
                <w:lang w:eastAsia="ru-RU"/>
              </w:rPr>
              <w:t>3</w:t>
            </w:r>
            <w:r w:rsidRPr="00313CA5">
              <w:rPr>
                <w:rFonts w:ascii="Times New Roman" w:eastAsia="Times New Roman" w:hAnsi="Times New Roman" w:cs="Times New Roman"/>
                <w:color w:val="000000"/>
                <w:kern w:val="24"/>
                <w:sz w:val="26"/>
                <w:szCs w:val="26"/>
                <w:lang w:eastAsia="ru-RU"/>
              </w:rPr>
              <w:t>,0</w:t>
            </w:r>
          </w:p>
        </w:tc>
      </w:tr>
      <w:tr w:rsidR="00A836A9" w:rsidRPr="00313CA5" w:rsidTr="00F02CA4">
        <w:tc>
          <w:tcPr>
            <w:tcW w:w="129"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numPr>
                <w:ilvl w:val="0"/>
                <w:numId w:val="6"/>
              </w:num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95"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spacing w:after="0" w:line="240" w:lineRule="auto"/>
              <w:ind w:left="-62" w:right="-62"/>
              <w:jc w:val="both"/>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 xml:space="preserve">Доля оздоровленных детей школьного возраста </w:t>
            </w:r>
          </w:p>
        </w:tc>
        <w:tc>
          <w:tcPr>
            <w:tcW w:w="351"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w:t>
            </w:r>
          </w:p>
        </w:tc>
        <w:tc>
          <w:tcPr>
            <w:tcW w:w="435"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84,9</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85,0</w:t>
            </w:r>
          </w:p>
        </w:tc>
        <w:tc>
          <w:tcPr>
            <w:tcW w:w="23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84,9</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85,0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85,0</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85,0</w:t>
            </w:r>
          </w:p>
        </w:tc>
        <w:tc>
          <w:tcPr>
            <w:tcW w:w="308" w:type="pct"/>
            <w:tcBorders>
              <w:top w:val="single" w:sz="4" w:space="0" w:color="auto"/>
              <w:left w:val="single" w:sz="4" w:space="0" w:color="auto"/>
              <w:bottom w:val="single" w:sz="4" w:space="0" w:color="auto"/>
              <w:right w:val="single" w:sz="4" w:space="0" w:color="auto"/>
            </w:tcBorders>
          </w:tcPr>
          <w:p w:rsidR="00A836A9" w:rsidRPr="00313CA5" w:rsidRDefault="00B92938"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kern w:val="24"/>
                <w:sz w:val="26"/>
                <w:szCs w:val="26"/>
                <w:lang w:eastAsia="ru-RU"/>
              </w:rPr>
              <w:t>90</w:t>
            </w:r>
            <w:r w:rsidR="00A836A9" w:rsidRPr="00313CA5">
              <w:rPr>
                <w:rFonts w:ascii="Times New Roman" w:eastAsia="Times New Roman" w:hAnsi="Times New Roman" w:cs="Times New Roman"/>
                <w:color w:val="000000"/>
                <w:kern w:val="24"/>
                <w:sz w:val="26"/>
                <w:szCs w:val="26"/>
                <w:lang w:eastAsia="ru-RU"/>
              </w:rPr>
              <w:t>,0</w:t>
            </w:r>
          </w:p>
        </w:tc>
        <w:tc>
          <w:tcPr>
            <w:tcW w:w="346" w:type="pct"/>
            <w:tcBorders>
              <w:top w:val="single" w:sz="4" w:space="0" w:color="auto"/>
              <w:left w:val="single" w:sz="4" w:space="0" w:color="auto"/>
              <w:bottom w:val="single" w:sz="4" w:space="0" w:color="auto"/>
              <w:right w:val="single" w:sz="4" w:space="0" w:color="auto"/>
            </w:tcBorders>
          </w:tcPr>
          <w:p w:rsidR="00A836A9" w:rsidRPr="00313CA5" w:rsidRDefault="00083F8A"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kern w:val="24"/>
                <w:sz w:val="26"/>
                <w:szCs w:val="26"/>
                <w:lang w:eastAsia="ru-RU"/>
              </w:rPr>
              <w:t>85</w:t>
            </w:r>
            <w:r w:rsidR="00A836A9" w:rsidRPr="00313CA5">
              <w:rPr>
                <w:rFonts w:ascii="Times New Roman" w:eastAsia="Times New Roman" w:hAnsi="Times New Roman" w:cs="Times New Roman"/>
                <w:color w:val="000000"/>
                <w:kern w:val="24"/>
                <w:sz w:val="26"/>
                <w:szCs w:val="26"/>
                <w:lang w:eastAsia="ru-RU"/>
              </w:rPr>
              <w:t>,0</w:t>
            </w:r>
          </w:p>
        </w:tc>
        <w:tc>
          <w:tcPr>
            <w:tcW w:w="383"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color w:val="000000"/>
                <w:kern w:val="24"/>
                <w:sz w:val="26"/>
                <w:szCs w:val="26"/>
                <w:lang w:eastAsia="ru-RU"/>
              </w:rPr>
              <w:t>9</w:t>
            </w:r>
            <w:r>
              <w:rPr>
                <w:rFonts w:ascii="Times New Roman" w:eastAsia="Times New Roman" w:hAnsi="Times New Roman" w:cs="Times New Roman"/>
                <w:color w:val="000000"/>
                <w:kern w:val="24"/>
                <w:sz w:val="26"/>
                <w:szCs w:val="26"/>
                <w:lang w:eastAsia="ru-RU"/>
              </w:rPr>
              <w:t>4</w:t>
            </w:r>
            <w:r w:rsidRPr="00313CA5">
              <w:rPr>
                <w:rFonts w:ascii="Times New Roman" w:eastAsia="Times New Roman" w:hAnsi="Times New Roman" w:cs="Times New Roman"/>
                <w:color w:val="000000"/>
                <w:kern w:val="24"/>
                <w:sz w:val="26"/>
                <w:szCs w:val="26"/>
                <w:lang w:eastAsia="ru-RU"/>
              </w:rPr>
              <w:t>,0</w:t>
            </w:r>
          </w:p>
        </w:tc>
        <w:tc>
          <w:tcPr>
            <w:tcW w:w="505" w:type="pct"/>
            <w:gridSpan w:val="2"/>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color w:val="000000"/>
                <w:kern w:val="24"/>
                <w:sz w:val="26"/>
                <w:szCs w:val="26"/>
                <w:lang w:eastAsia="ru-RU"/>
              </w:rPr>
            </w:pPr>
            <w:r w:rsidRPr="00313CA5">
              <w:rPr>
                <w:rFonts w:ascii="Times New Roman" w:eastAsia="Times New Roman" w:hAnsi="Times New Roman" w:cs="Times New Roman"/>
                <w:color w:val="000000"/>
                <w:kern w:val="24"/>
                <w:sz w:val="26"/>
                <w:szCs w:val="26"/>
                <w:lang w:eastAsia="ru-RU"/>
              </w:rPr>
              <w:t>9</w:t>
            </w:r>
            <w:r>
              <w:rPr>
                <w:rFonts w:ascii="Times New Roman" w:eastAsia="Times New Roman" w:hAnsi="Times New Roman" w:cs="Times New Roman"/>
                <w:color w:val="000000"/>
                <w:kern w:val="24"/>
                <w:sz w:val="26"/>
                <w:szCs w:val="26"/>
                <w:lang w:eastAsia="ru-RU"/>
              </w:rPr>
              <w:t>4</w:t>
            </w:r>
            <w:r w:rsidRPr="00313CA5">
              <w:rPr>
                <w:rFonts w:ascii="Times New Roman" w:eastAsia="Times New Roman" w:hAnsi="Times New Roman" w:cs="Times New Roman"/>
                <w:color w:val="000000"/>
                <w:kern w:val="24"/>
                <w:sz w:val="26"/>
                <w:szCs w:val="26"/>
                <w:lang w:eastAsia="ru-RU"/>
              </w:rPr>
              <w:t>,</w:t>
            </w:r>
            <w:r>
              <w:rPr>
                <w:rFonts w:ascii="Times New Roman" w:eastAsia="Times New Roman" w:hAnsi="Times New Roman" w:cs="Times New Roman"/>
                <w:color w:val="000000"/>
                <w:kern w:val="24"/>
                <w:sz w:val="26"/>
                <w:szCs w:val="26"/>
                <w:lang w:eastAsia="ru-RU"/>
              </w:rPr>
              <w:t>5</w:t>
            </w:r>
          </w:p>
        </w:tc>
        <w:tc>
          <w:tcPr>
            <w:tcW w:w="648"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color w:val="000000"/>
                <w:kern w:val="24"/>
                <w:sz w:val="26"/>
                <w:szCs w:val="26"/>
                <w:lang w:eastAsia="ru-RU"/>
              </w:rPr>
            </w:pPr>
            <w:r w:rsidRPr="00313CA5">
              <w:rPr>
                <w:rFonts w:ascii="Times New Roman" w:eastAsia="Times New Roman" w:hAnsi="Times New Roman" w:cs="Times New Roman"/>
                <w:color w:val="000000"/>
                <w:kern w:val="24"/>
                <w:sz w:val="26"/>
                <w:szCs w:val="26"/>
                <w:lang w:eastAsia="ru-RU"/>
              </w:rPr>
              <w:t>9</w:t>
            </w:r>
            <w:r>
              <w:rPr>
                <w:rFonts w:ascii="Times New Roman" w:eastAsia="Times New Roman" w:hAnsi="Times New Roman" w:cs="Times New Roman"/>
                <w:color w:val="000000"/>
                <w:kern w:val="24"/>
                <w:sz w:val="26"/>
                <w:szCs w:val="26"/>
                <w:lang w:eastAsia="ru-RU"/>
              </w:rPr>
              <w:t>5</w:t>
            </w:r>
            <w:r w:rsidRPr="00313CA5">
              <w:rPr>
                <w:rFonts w:ascii="Times New Roman" w:eastAsia="Times New Roman" w:hAnsi="Times New Roman" w:cs="Times New Roman"/>
                <w:color w:val="000000"/>
                <w:kern w:val="24"/>
                <w:sz w:val="26"/>
                <w:szCs w:val="26"/>
                <w:lang w:eastAsia="ru-RU"/>
              </w:rPr>
              <w:t>,0</w:t>
            </w:r>
          </w:p>
        </w:tc>
      </w:tr>
      <w:tr w:rsidR="00A836A9" w:rsidRPr="00313CA5" w:rsidTr="00F02CA4">
        <w:tc>
          <w:tcPr>
            <w:tcW w:w="129"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numPr>
                <w:ilvl w:val="0"/>
                <w:numId w:val="6"/>
              </w:num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95" w:type="pct"/>
            <w:tcBorders>
              <w:top w:val="single" w:sz="4" w:space="0" w:color="auto"/>
              <w:left w:val="single" w:sz="4" w:space="0" w:color="auto"/>
              <w:bottom w:val="single" w:sz="4" w:space="0" w:color="auto"/>
              <w:right w:val="single" w:sz="4" w:space="0" w:color="auto"/>
            </w:tcBorders>
          </w:tcPr>
          <w:p w:rsidR="00A836A9" w:rsidRPr="00263905" w:rsidRDefault="00A836A9" w:rsidP="00F02CA4">
            <w:pPr>
              <w:autoSpaceDE w:val="0"/>
              <w:autoSpaceDN w:val="0"/>
              <w:adjustRightInd w:val="0"/>
              <w:spacing w:after="0" w:line="240" w:lineRule="auto"/>
              <w:rPr>
                <w:rFonts w:ascii="Times New Roman" w:eastAsia="Times New Roman" w:hAnsi="Times New Roman" w:cs="Times New Roman"/>
                <w:color w:val="000000" w:themeColor="text1"/>
                <w:sz w:val="26"/>
                <w:szCs w:val="26"/>
                <w:lang w:eastAsia="ru-RU"/>
              </w:rPr>
            </w:pPr>
            <w:r w:rsidRPr="00263905">
              <w:rPr>
                <w:rFonts w:ascii="Times New Roman" w:hAnsi="Times New Roman" w:cs="Times New Roman"/>
                <w:color w:val="000000" w:themeColor="text1"/>
                <w:sz w:val="26"/>
                <w:szCs w:val="26"/>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351"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w:t>
            </w:r>
          </w:p>
        </w:tc>
        <w:tc>
          <w:tcPr>
            <w:tcW w:w="435"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Х</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Х</w:t>
            </w:r>
          </w:p>
        </w:tc>
        <w:tc>
          <w:tcPr>
            <w:tcW w:w="23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Х</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Х</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3CA5">
              <w:rPr>
                <w:rFonts w:ascii="Times New Roman" w:eastAsia="Times New Roman" w:hAnsi="Times New Roman" w:cs="Times New Roman"/>
                <w:sz w:val="26"/>
                <w:szCs w:val="26"/>
                <w:lang w:eastAsia="ru-RU"/>
              </w:rPr>
              <w:t>Х</w:t>
            </w:r>
          </w:p>
        </w:tc>
        <w:tc>
          <w:tcPr>
            <w:tcW w:w="192"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w:t>
            </w:r>
          </w:p>
        </w:tc>
        <w:tc>
          <w:tcPr>
            <w:tcW w:w="308"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c>
          <w:tcPr>
            <w:tcW w:w="346"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Pr="00313CA5">
              <w:rPr>
                <w:rFonts w:ascii="Times New Roman" w:eastAsia="Times New Roman" w:hAnsi="Times New Roman" w:cs="Times New Roman"/>
                <w:sz w:val="26"/>
                <w:szCs w:val="26"/>
                <w:lang w:eastAsia="ru-RU"/>
              </w:rPr>
              <w:t>0</w:t>
            </w:r>
          </w:p>
        </w:tc>
        <w:tc>
          <w:tcPr>
            <w:tcW w:w="383" w:type="pct"/>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313CA5">
              <w:rPr>
                <w:rFonts w:ascii="Times New Roman" w:eastAsia="Times New Roman" w:hAnsi="Times New Roman" w:cs="Times New Roman"/>
                <w:sz w:val="26"/>
                <w:szCs w:val="26"/>
                <w:lang w:eastAsia="ru-RU"/>
              </w:rPr>
              <w:t>0</w:t>
            </w:r>
          </w:p>
        </w:tc>
        <w:tc>
          <w:tcPr>
            <w:tcW w:w="505" w:type="pct"/>
            <w:gridSpan w:val="2"/>
            <w:tcBorders>
              <w:top w:val="single" w:sz="4" w:space="0" w:color="auto"/>
              <w:left w:val="single" w:sz="4" w:space="0" w:color="auto"/>
              <w:bottom w:val="single" w:sz="4" w:space="0" w:color="auto"/>
              <w:right w:val="single" w:sz="4" w:space="0" w:color="auto"/>
            </w:tcBorders>
          </w:tcPr>
          <w:p w:rsidR="00A836A9" w:rsidRPr="00313CA5"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p>
        </w:tc>
        <w:tc>
          <w:tcPr>
            <w:tcW w:w="648" w:type="pct"/>
            <w:tcBorders>
              <w:top w:val="single" w:sz="4" w:space="0" w:color="auto"/>
              <w:left w:val="single" w:sz="4" w:space="0" w:color="auto"/>
              <w:bottom w:val="single" w:sz="4" w:space="0" w:color="auto"/>
              <w:right w:val="single" w:sz="4" w:space="0" w:color="auto"/>
            </w:tcBorders>
          </w:tcPr>
          <w:p w:rsidR="00A836A9" w:rsidRDefault="00A836A9" w:rsidP="00F02CA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p>
        </w:tc>
      </w:tr>
    </w:tbl>
    <w:p w:rsidR="007637EB" w:rsidRPr="00656F18" w:rsidRDefault="007637EB" w:rsidP="007637EB">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tbl>
      <w:tblPr>
        <w:tblW w:w="14992" w:type="dxa"/>
        <w:tblInd w:w="-1134" w:type="dxa"/>
        <w:tblLayout w:type="fixed"/>
        <w:tblLook w:val="04A0" w:firstRow="1" w:lastRow="0" w:firstColumn="1" w:lastColumn="0" w:noHBand="0" w:noVBand="1"/>
      </w:tblPr>
      <w:tblGrid>
        <w:gridCol w:w="1102"/>
        <w:gridCol w:w="2016"/>
        <w:gridCol w:w="2237"/>
        <w:gridCol w:w="2094"/>
        <w:gridCol w:w="7543"/>
      </w:tblGrid>
      <w:tr w:rsidR="00656F18" w:rsidRPr="00656F18" w:rsidTr="00385957">
        <w:trPr>
          <w:trHeight w:val="30"/>
        </w:trPr>
        <w:tc>
          <w:tcPr>
            <w:tcW w:w="1102" w:type="dxa"/>
            <w:tcBorders>
              <w:top w:val="nil"/>
              <w:left w:val="nil"/>
              <w:bottom w:val="nil"/>
              <w:right w:val="nil"/>
            </w:tcBorders>
            <w:shd w:val="clear" w:color="auto" w:fill="auto"/>
            <w:noWrap/>
            <w:vAlign w:val="bottom"/>
            <w:hideMark/>
          </w:tcPr>
          <w:p w:rsidR="000C1E2C" w:rsidRPr="00656F18" w:rsidRDefault="000C1E2C" w:rsidP="000C1E2C">
            <w:pPr>
              <w:spacing w:after="0" w:line="240" w:lineRule="auto"/>
              <w:jc w:val="center"/>
              <w:rPr>
                <w:rFonts w:ascii="Calibri" w:eastAsia="Calibri" w:hAnsi="Calibri" w:cs="Times New Roman"/>
                <w:color w:val="000000" w:themeColor="text1"/>
                <w:sz w:val="28"/>
                <w:szCs w:val="28"/>
              </w:rPr>
            </w:pPr>
          </w:p>
        </w:tc>
        <w:tc>
          <w:tcPr>
            <w:tcW w:w="2016" w:type="dxa"/>
            <w:tcBorders>
              <w:top w:val="nil"/>
              <w:left w:val="nil"/>
              <w:bottom w:val="nil"/>
              <w:right w:val="nil"/>
            </w:tcBorders>
            <w:shd w:val="clear" w:color="auto" w:fill="auto"/>
            <w:noWrap/>
            <w:vAlign w:val="bottom"/>
            <w:hideMark/>
          </w:tcPr>
          <w:p w:rsidR="000C1E2C" w:rsidRPr="00656F18" w:rsidRDefault="000C1E2C" w:rsidP="000C1E2C">
            <w:pPr>
              <w:spacing w:after="0" w:line="240" w:lineRule="auto"/>
              <w:jc w:val="center"/>
              <w:rPr>
                <w:rFonts w:ascii="Times New Roman" w:eastAsia="Calibri" w:hAnsi="Times New Roman" w:cs="Times New Roman"/>
                <w:color w:val="000000" w:themeColor="text1"/>
                <w:sz w:val="28"/>
                <w:szCs w:val="28"/>
              </w:rPr>
            </w:pPr>
          </w:p>
        </w:tc>
        <w:tc>
          <w:tcPr>
            <w:tcW w:w="2237" w:type="dxa"/>
            <w:tcBorders>
              <w:top w:val="nil"/>
              <w:left w:val="nil"/>
              <w:bottom w:val="nil"/>
              <w:right w:val="nil"/>
            </w:tcBorders>
            <w:shd w:val="clear" w:color="auto" w:fill="auto"/>
            <w:noWrap/>
            <w:vAlign w:val="bottom"/>
            <w:hideMark/>
          </w:tcPr>
          <w:p w:rsidR="000C1E2C" w:rsidRPr="00656F18" w:rsidRDefault="000C1E2C" w:rsidP="000C1E2C">
            <w:pPr>
              <w:spacing w:after="0" w:line="240" w:lineRule="auto"/>
              <w:jc w:val="center"/>
              <w:rPr>
                <w:rFonts w:ascii="Times New Roman" w:eastAsia="Calibri" w:hAnsi="Times New Roman" w:cs="Times New Roman"/>
                <w:color w:val="000000" w:themeColor="text1"/>
                <w:sz w:val="28"/>
                <w:szCs w:val="28"/>
              </w:rPr>
            </w:pPr>
          </w:p>
        </w:tc>
        <w:tc>
          <w:tcPr>
            <w:tcW w:w="2094" w:type="dxa"/>
            <w:tcBorders>
              <w:top w:val="nil"/>
              <w:left w:val="nil"/>
              <w:bottom w:val="nil"/>
              <w:right w:val="nil"/>
            </w:tcBorders>
            <w:shd w:val="clear" w:color="auto" w:fill="auto"/>
            <w:noWrap/>
            <w:vAlign w:val="bottom"/>
            <w:hideMark/>
          </w:tcPr>
          <w:p w:rsidR="000C1E2C" w:rsidRPr="00656F18" w:rsidRDefault="000C1E2C" w:rsidP="000C1E2C">
            <w:pPr>
              <w:spacing w:after="0" w:line="240" w:lineRule="auto"/>
              <w:jc w:val="center"/>
              <w:rPr>
                <w:rFonts w:ascii="Times New Roman" w:eastAsia="Calibri" w:hAnsi="Times New Roman" w:cs="Times New Roman"/>
                <w:color w:val="000000" w:themeColor="text1"/>
                <w:sz w:val="28"/>
                <w:szCs w:val="28"/>
              </w:rPr>
            </w:pPr>
          </w:p>
        </w:tc>
        <w:tc>
          <w:tcPr>
            <w:tcW w:w="7543" w:type="dxa"/>
            <w:tcBorders>
              <w:top w:val="nil"/>
              <w:left w:val="nil"/>
              <w:bottom w:val="nil"/>
              <w:right w:val="nil"/>
            </w:tcBorders>
            <w:vAlign w:val="center"/>
          </w:tcPr>
          <w:p w:rsidR="000C1E2C" w:rsidRPr="00656F18" w:rsidRDefault="000C1E2C" w:rsidP="00313CA5">
            <w:pPr>
              <w:spacing w:after="0" w:line="240" w:lineRule="auto"/>
              <w:jc w:val="right"/>
              <w:rPr>
                <w:rFonts w:ascii="Calibri" w:eastAsia="Calibri" w:hAnsi="Calibri" w:cs="Times New Roman"/>
                <w:color w:val="000000" w:themeColor="text1"/>
                <w:sz w:val="28"/>
                <w:szCs w:val="28"/>
              </w:rPr>
            </w:pPr>
          </w:p>
        </w:tc>
      </w:tr>
      <w:bookmarkEnd w:id="4"/>
    </w:tbl>
    <w:p w:rsidR="00385957" w:rsidRPr="00656F18" w:rsidRDefault="00385957" w:rsidP="000C1E2C">
      <w:pPr>
        <w:spacing w:after="0" w:line="240" w:lineRule="auto"/>
        <w:jc w:val="center"/>
        <w:rPr>
          <w:rFonts w:ascii="Times New Roman" w:eastAsia="Calibri" w:hAnsi="Times New Roman" w:cs="Times New Roman"/>
          <w:color w:val="000000" w:themeColor="text1"/>
          <w:sz w:val="28"/>
          <w:szCs w:val="28"/>
        </w:rPr>
        <w:sectPr w:rsidR="00385957" w:rsidRPr="00656F18" w:rsidSect="001B6CEA">
          <w:pgSz w:w="16838" w:h="11906" w:orient="landscape"/>
          <w:pgMar w:top="1134" w:right="536" w:bottom="1134" w:left="1701" w:header="283" w:footer="283" w:gutter="0"/>
          <w:pgNumType w:start="1"/>
          <w:cols w:space="708"/>
          <w:docGrid w:linePitch="360"/>
        </w:sectPr>
      </w:pPr>
    </w:p>
    <w:tbl>
      <w:tblPr>
        <w:tblW w:w="17161" w:type="dxa"/>
        <w:tblInd w:w="-1452" w:type="dxa"/>
        <w:tblLayout w:type="fixed"/>
        <w:tblLook w:val="04A0" w:firstRow="1" w:lastRow="0" w:firstColumn="1" w:lastColumn="0" w:noHBand="0" w:noVBand="1"/>
      </w:tblPr>
      <w:tblGrid>
        <w:gridCol w:w="284"/>
        <w:gridCol w:w="16160"/>
        <w:gridCol w:w="241"/>
        <w:gridCol w:w="240"/>
        <w:gridCol w:w="236"/>
      </w:tblGrid>
      <w:tr w:rsidR="00656F18" w:rsidRPr="00656F18" w:rsidTr="00B36B94">
        <w:trPr>
          <w:trHeight w:val="312"/>
        </w:trPr>
        <w:tc>
          <w:tcPr>
            <w:tcW w:w="284" w:type="dxa"/>
            <w:tcBorders>
              <w:top w:val="nil"/>
              <w:left w:val="nil"/>
              <w:bottom w:val="nil"/>
              <w:right w:val="nil"/>
            </w:tcBorders>
            <w:shd w:val="clear" w:color="auto" w:fill="auto"/>
            <w:noWrap/>
            <w:vAlign w:val="bottom"/>
            <w:hideMark/>
          </w:tcPr>
          <w:p w:rsidR="000C1E2C" w:rsidRPr="00656F18" w:rsidRDefault="00D80D87" w:rsidP="000C1E2C">
            <w:pPr>
              <w:spacing w:after="0" w:line="240" w:lineRule="auto"/>
              <w:jc w:val="center"/>
              <w:rPr>
                <w:rFonts w:ascii="Times New Roman" w:eastAsia="Calibri" w:hAnsi="Times New Roman" w:cs="Times New Roman"/>
                <w:color w:val="000000" w:themeColor="text1"/>
                <w:sz w:val="28"/>
                <w:szCs w:val="28"/>
              </w:rPr>
            </w:pPr>
            <w:r>
              <w:lastRenderedPageBreak/>
              <w:br w:type="page"/>
            </w:r>
          </w:p>
        </w:tc>
        <w:tc>
          <w:tcPr>
            <w:tcW w:w="16160" w:type="dxa"/>
            <w:tcBorders>
              <w:top w:val="nil"/>
              <w:left w:val="nil"/>
              <w:bottom w:val="nil"/>
              <w:right w:val="nil"/>
            </w:tcBorders>
            <w:shd w:val="clear" w:color="auto" w:fill="auto"/>
            <w:noWrap/>
            <w:vAlign w:val="bottom"/>
            <w:hideMark/>
          </w:tcPr>
          <w:tbl>
            <w:tblPr>
              <w:tblW w:w="16054" w:type="dxa"/>
              <w:tblLayout w:type="fixed"/>
              <w:tblLook w:val="04A0" w:firstRow="1" w:lastRow="0" w:firstColumn="1" w:lastColumn="0" w:noHBand="0" w:noVBand="1"/>
            </w:tblPr>
            <w:tblGrid>
              <w:gridCol w:w="16054"/>
            </w:tblGrid>
            <w:tr w:rsidR="00123E30" w:rsidRPr="00656F18" w:rsidTr="0087359F">
              <w:trPr>
                <w:trHeight w:val="312"/>
              </w:trPr>
              <w:tc>
                <w:tcPr>
                  <w:tcW w:w="16054" w:type="dxa"/>
                  <w:tcBorders>
                    <w:top w:val="nil"/>
                    <w:left w:val="nil"/>
                    <w:bottom w:val="nil"/>
                    <w:right w:val="nil"/>
                  </w:tcBorders>
                  <w:shd w:val="clear" w:color="auto" w:fill="auto"/>
                  <w:noWrap/>
                  <w:vAlign w:val="bottom"/>
                  <w:hideMark/>
                </w:tcPr>
                <w:p w:rsidR="00123E30" w:rsidRPr="00123E30" w:rsidRDefault="00123E30" w:rsidP="004E46AA">
                  <w:pPr>
                    <w:spacing w:after="0"/>
                    <w:ind w:left="6372" w:right="-116"/>
                    <w:jc w:val="right"/>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Приложение №2</w:t>
                  </w:r>
                </w:p>
                <w:p w:rsidR="00123E30" w:rsidRPr="00123E30" w:rsidRDefault="00123E30" w:rsidP="004E46AA">
                  <w:pPr>
                    <w:spacing w:after="0"/>
                    <w:ind w:left="6372" w:right="-116"/>
                    <w:jc w:val="right"/>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 к паспорту муниципальной программы   </w:t>
                  </w:r>
                </w:p>
                <w:p w:rsidR="00123E30" w:rsidRPr="00123E30" w:rsidRDefault="00123E30" w:rsidP="004E46AA">
                  <w:pPr>
                    <w:spacing w:after="0"/>
                    <w:ind w:left="6372" w:right="-109"/>
                    <w:jc w:val="right"/>
                    <w:rPr>
                      <w:rFonts w:ascii="Times New Roman" w:hAnsi="Times New Roman" w:cs="Times New Roman"/>
                      <w:color w:val="000000" w:themeColor="text1"/>
                      <w:sz w:val="24"/>
                      <w:szCs w:val="24"/>
                    </w:rPr>
                  </w:pP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 «Развитие </w:t>
                  </w:r>
                </w:p>
                <w:p w:rsidR="00123E30" w:rsidRDefault="00123E30" w:rsidP="004E46AA">
                  <w:pPr>
                    <w:spacing w:after="0"/>
                    <w:ind w:left="6372" w:right="-116"/>
                    <w:jc w:val="right"/>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образования </w:t>
                  </w: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w:t>
                  </w:r>
                </w:p>
                <w:p w:rsidR="004E46AA" w:rsidRPr="00123E30" w:rsidRDefault="004E46AA" w:rsidP="004E46AA">
                  <w:pPr>
                    <w:spacing w:after="0"/>
                    <w:ind w:left="6372" w:right="-11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E46AA">
                    <w:rPr>
                      <w:rFonts w:ascii="Times New Roman" w:hAnsi="Times New Roman" w:cs="Times New Roman"/>
                      <w:color w:val="00B0F0"/>
                      <w:sz w:val="24"/>
                      <w:szCs w:val="24"/>
                    </w:rPr>
                    <w:t>(в ред. пост. от 21.04.2021г. №155)</w:t>
                  </w:r>
                  <w:r>
                    <w:rPr>
                      <w:rFonts w:ascii="Times New Roman" w:hAnsi="Times New Roman" w:cs="Times New Roman"/>
                      <w:color w:val="00B0F0"/>
                      <w:sz w:val="24"/>
                      <w:szCs w:val="24"/>
                    </w:rPr>
                    <w:t xml:space="preserve"> </w:t>
                  </w:r>
                </w:p>
                <w:p w:rsidR="00123E30" w:rsidRPr="00123E30" w:rsidRDefault="00123E30" w:rsidP="00123E30">
                  <w:pPr>
                    <w:spacing w:line="276" w:lineRule="auto"/>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 xml:space="preserve">Информация об источниках финансирования подпрограмм муниципальной программы «Развитие образования </w:t>
                  </w:r>
                  <w:proofErr w:type="spellStart"/>
                  <w:r w:rsidRPr="00123E30">
                    <w:rPr>
                      <w:rFonts w:ascii="Times New Roman" w:eastAsia="Calibri" w:hAnsi="Times New Roman" w:cs="Times New Roman"/>
                      <w:color w:val="000000" w:themeColor="text1"/>
                      <w:sz w:val="24"/>
                      <w:szCs w:val="24"/>
                    </w:rPr>
                    <w:t>Нижнеингашского</w:t>
                  </w:r>
                  <w:proofErr w:type="spellEnd"/>
                  <w:r w:rsidRPr="00123E30">
                    <w:rPr>
                      <w:rFonts w:ascii="Times New Roman" w:eastAsia="Calibri" w:hAnsi="Times New Roman" w:cs="Times New Roman"/>
                      <w:color w:val="000000" w:themeColor="text1"/>
                      <w:sz w:val="24"/>
                      <w:szCs w:val="24"/>
                    </w:rPr>
                    <w:t xml:space="preserve"> района» (средства районного бюджета, поступившие из бюджетов других уровней бюджетной системы)</w:t>
                  </w:r>
                </w:p>
                <w:tbl>
                  <w:tblPr>
                    <w:tblpPr w:leftFromText="180" w:rightFromText="180" w:vertAnchor="text" w:tblpX="137" w:tblpY="1"/>
                    <w:tblOverlap w:val="never"/>
                    <w:tblW w:w="15871" w:type="dxa"/>
                    <w:tblLayout w:type="fixed"/>
                    <w:tblLook w:val="04A0" w:firstRow="1" w:lastRow="0" w:firstColumn="1" w:lastColumn="0" w:noHBand="0" w:noVBand="1"/>
                  </w:tblPr>
                  <w:tblGrid>
                    <w:gridCol w:w="562"/>
                    <w:gridCol w:w="2127"/>
                    <w:gridCol w:w="2693"/>
                    <w:gridCol w:w="2551"/>
                    <w:gridCol w:w="2127"/>
                    <w:gridCol w:w="1984"/>
                    <w:gridCol w:w="1701"/>
                    <w:gridCol w:w="2126"/>
                  </w:tblGrid>
                  <w:tr w:rsidR="00123E30" w:rsidRPr="00123E30" w:rsidTr="004E46AA">
                    <w:trPr>
                      <w:trHeight w:val="1130"/>
                    </w:trPr>
                    <w:tc>
                      <w:tcPr>
                        <w:tcW w:w="562" w:type="dxa"/>
                        <w:vMerge w:val="restart"/>
                        <w:tcBorders>
                          <w:top w:val="single" w:sz="4" w:space="0" w:color="auto"/>
                          <w:left w:val="single" w:sz="4" w:space="0" w:color="auto"/>
                          <w:right w:val="single" w:sz="4" w:space="0" w:color="auto"/>
                        </w:tcBorders>
                        <w:shd w:val="clear" w:color="auto" w:fill="auto"/>
                        <w:noWrap/>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 п/п</w:t>
                        </w:r>
                      </w:p>
                    </w:tc>
                    <w:tc>
                      <w:tcPr>
                        <w:tcW w:w="2127" w:type="dxa"/>
                        <w:vMerge w:val="restart"/>
                        <w:tcBorders>
                          <w:top w:val="single" w:sz="4" w:space="0" w:color="auto"/>
                          <w:left w:val="single" w:sz="4" w:space="0" w:color="auto"/>
                          <w:right w:val="single" w:sz="4" w:space="0" w:color="auto"/>
                        </w:tcBorders>
                      </w:tcPr>
                      <w:p w:rsidR="00123E30" w:rsidRPr="00123E30" w:rsidRDefault="00123E30" w:rsidP="004E46AA">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Статус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Наименование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Уровень бюджетной системы/    источники финансирования</w:t>
                        </w:r>
                      </w:p>
                    </w:tc>
                    <w:tc>
                      <w:tcPr>
                        <w:tcW w:w="2127" w:type="dxa"/>
                        <w:tcBorders>
                          <w:top w:val="single" w:sz="4" w:space="0" w:color="auto"/>
                          <w:left w:val="nil"/>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очередной финансовый год</w:t>
                        </w:r>
                      </w:p>
                      <w:p w:rsidR="00123E30" w:rsidRPr="00123E30" w:rsidRDefault="00123E30" w:rsidP="00123E30">
                        <w:pPr>
                          <w:ind w:firstLine="708"/>
                          <w:rPr>
                            <w:rFonts w:ascii="Times New Roman" w:eastAsia="Calibri" w:hAnsi="Times New Roman" w:cs="Times New Roman"/>
                            <w:sz w:val="24"/>
                            <w:szCs w:val="24"/>
                          </w:rPr>
                        </w:pPr>
                        <w:r w:rsidRPr="00123E30">
                          <w:rPr>
                            <w:rFonts w:ascii="Times New Roman" w:eastAsia="Calibri" w:hAnsi="Times New Roman" w:cs="Times New Roman"/>
                            <w:sz w:val="24"/>
                            <w:szCs w:val="24"/>
                          </w:rPr>
                          <w:t>2021</w:t>
                        </w:r>
                      </w:p>
                    </w:tc>
                    <w:tc>
                      <w:tcPr>
                        <w:tcW w:w="1984" w:type="dxa"/>
                        <w:tcBorders>
                          <w:top w:val="single" w:sz="4" w:space="0" w:color="auto"/>
                          <w:left w:val="nil"/>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первый год планового периода</w:t>
                        </w:r>
                      </w:p>
                      <w:p w:rsidR="00123E30" w:rsidRPr="00123E30" w:rsidRDefault="00123E30" w:rsidP="00123E30">
                        <w:pPr>
                          <w:jc w:val="center"/>
                          <w:rPr>
                            <w:rFonts w:ascii="Times New Roman" w:eastAsia="Calibri" w:hAnsi="Times New Roman" w:cs="Times New Roman"/>
                            <w:sz w:val="24"/>
                            <w:szCs w:val="24"/>
                          </w:rPr>
                        </w:pPr>
                        <w:r w:rsidRPr="00123E30">
                          <w:rPr>
                            <w:rFonts w:ascii="Times New Roman" w:eastAsia="Calibri" w:hAnsi="Times New Roman" w:cs="Times New Roman"/>
                            <w:sz w:val="24"/>
                            <w:szCs w:val="24"/>
                          </w:rPr>
                          <w:t>2022</w:t>
                        </w:r>
                      </w:p>
                    </w:tc>
                    <w:tc>
                      <w:tcPr>
                        <w:tcW w:w="1701" w:type="dxa"/>
                        <w:tcBorders>
                          <w:top w:val="single" w:sz="4" w:space="0" w:color="auto"/>
                          <w:left w:val="nil"/>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второй год планового периода</w:t>
                        </w:r>
                      </w:p>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2023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итого на очередной финансовый год и плановый период</w:t>
                        </w:r>
                      </w:p>
                    </w:tc>
                  </w:tr>
                  <w:tr w:rsidR="00123E30" w:rsidRPr="00123E30" w:rsidTr="004E46AA">
                    <w:trPr>
                      <w:trHeight w:val="85"/>
                    </w:trPr>
                    <w:tc>
                      <w:tcPr>
                        <w:tcW w:w="562" w:type="dxa"/>
                        <w:vMerge/>
                        <w:tcBorders>
                          <w:left w:val="single" w:sz="4" w:space="0" w:color="auto"/>
                          <w:bottom w:val="single" w:sz="4" w:space="0" w:color="auto"/>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7" w:type="dxa"/>
                        <w:vMerge/>
                        <w:tcBorders>
                          <w:left w:val="single" w:sz="4" w:space="0" w:color="auto"/>
                          <w:bottom w:val="single" w:sz="4" w:space="0" w:color="auto"/>
                          <w:right w:val="single" w:sz="4" w:space="0" w:color="auto"/>
                        </w:tcBorders>
                      </w:tcPr>
                      <w:p w:rsidR="00123E30" w:rsidRPr="00123E30" w:rsidRDefault="00123E30" w:rsidP="00123E30">
                        <w:pPr>
                          <w:rPr>
                            <w:rFonts w:ascii="Times New Roman" w:hAnsi="Times New Roman" w:cs="Times New Roman"/>
                            <w:color w:val="000000" w:themeColor="text1"/>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7"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r>
                  <w:tr w:rsidR="00123E30" w:rsidRPr="00123E30" w:rsidTr="004E46AA">
                    <w:trPr>
                      <w:trHeight w:val="23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w:t>
                        </w:r>
                      </w:p>
                    </w:tc>
                    <w:tc>
                      <w:tcPr>
                        <w:tcW w:w="2127" w:type="dxa"/>
                        <w:tcBorders>
                          <w:top w:val="nil"/>
                          <w:left w:val="nil"/>
                          <w:bottom w:val="single" w:sz="4" w:space="0" w:color="auto"/>
                          <w:right w:val="nil"/>
                        </w:tcBorders>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693"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3</w:t>
                        </w: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4</w:t>
                        </w:r>
                      </w:p>
                    </w:tc>
                    <w:tc>
                      <w:tcPr>
                        <w:tcW w:w="2127"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5</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6</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7</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8</w:t>
                        </w:r>
                      </w:p>
                    </w:tc>
                  </w:tr>
                  <w:tr w:rsidR="00123E30" w:rsidRPr="00123E30" w:rsidTr="004E46AA">
                    <w:trPr>
                      <w:trHeight w:val="2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w:t>
                        </w:r>
                      </w:p>
                    </w:tc>
                    <w:tc>
                      <w:tcPr>
                        <w:tcW w:w="2127" w:type="dxa"/>
                        <w:vMerge w:val="restart"/>
                        <w:tcBorders>
                          <w:top w:val="nil"/>
                          <w:left w:val="single" w:sz="4" w:space="0" w:color="auto"/>
                          <w:right w:val="single" w:sz="4" w:space="0" w:color="auto"/>
                        </w:tcBorders>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Муниципальная программа</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 xml:space="preserve">Развитие образования </w:t>
                        </w:r>
                        <w:proofErr w:type="spellStart"/>
                        <w:r w:rsidRPr="00123E30">
                          <w:rPr>
                            <w:rFonts w:ascii="Times New Roman" w:eastAsia="Calibri" w:hAnsi="Times New Roman" w:cs="Times New Roman"/>
                            <w:b/>
                            <w:bCs/>
                            <w:color w:val="000000" w:themeColor="text1"/>
                            <w:sz w:val="24"/>
                            <w:szCs w:val="24"/>
                          </w:rPr>
                          <w:t>Нижнеингашского</w:t>
                        </w:r>
                        <w:proofErr w:type="spellEnd"/>
                        <w:r w:rsidRPr="00123E30">
                          <w:rPr>
                            <w:rFonts w:ascii="Times New Roman" w:eastAsia="Calibri" w:hAnsi="Times New Roman" w:cs="Times New Roman"/>
                            <w:b/>
                            <w:bCs/>
                            <w:color w:val="000000" w:themeColor="text1"/>
                            <w:sz w:val="24"/>
                            <w:szCs w:val="24"/>
                          </w:rPr>
                          <w:t xml:space="preserve"> района</w:t>
                        </w: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Всего</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711 334,5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727 358,6</w:t>
                        </w:r>
                      </w:p>
                    </w:tc>
                    <w:tc>
                      <w:tcPr>
                        <w:tcW w:w="1701"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720 746,0</w:t>
                        </w:r>
                      </w:p>
                    </w:tc>
                    <w:tc>
                      <w:tcPr>
                        <w:tcW w:w="2126"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2 159 439,1</w:t>
                        </w:r>
                      </w:p>
                    </w:tc>
                  </w:tr>
                  <w:tr w:rsidR="00123E30" w:rsidRPr="00123E30" w:rsidTr="004E46AA">
                    <w:trPr>
                      <w:trHeight w:val="183"/>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jc w:val="center"/>
                          <w:rPr>
                            <w:rFonts w:ascii="Times New Roman" w:eastAsia="Calibri" w:hAnsi="Times New Roman" w:cs="Times New Roman"/>
                            <w:b/>
                            <w:bCs/>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в том числе:</w:t>
                        </w:r>
                      </w:p>
                    </w:tc>
                    <w:tc>
                      <w:tcPr>
                        <w:tcW w:w="2127"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 </w:t>
                        </w:r>
                      </w:p>
                    </w:tc>
                  </w:tr>
                  <w:tr w:rsidR="00123E30" w:rsidRPr="00123E30" w:rsidTr="004E46AA">
                    <w:trPr>
                      <w:trHeight w:val="169"/>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jc w:val="center"/>
                          <w:rPr>
                            <w:rFonts w:ascii="Times New Roman" w:eastAsia="Calibri" w:hAnsi="Times New Roman" w:cs="Times New Roman"/>
                            <w:b/>
                            <w:bCs/>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hyperlink r:id="rId9" w:anchor="RANGE!P1867" w:history="1">
                          <w:r w:rsidRPr="00123E30">
                            <w:rPr>
                              <w:rFonts w:ascii="Times New Roman" w:eastAsia="Calibri" w:hAnsi="Times New Roman" w:cs="Times New Roman"/>
                              <w:color w:val="000000" w:themeColor="text1"/>
                              <w:sz w:val="24"/>
                              <w:szCs w:val="24"/>
                            </w:rPr>
                            <w:t xml:space="preserve">федеральный бюджет </w:t>
                          </w:r>
                        </w:hyperlink>
                      </w:p>
                    </w:tc>
                    <w:tc>
                      <w:tcPr>
                        <w:tcW w:w="2127"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43 380,7</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47 028,4</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48 134,0</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138 543,1</w:t>
                        </w:r>
                      </w:p>
                    </w:tc>
                  </w:tr>
                  <w:tr w:rsidR="00123E30" w:rsidRPr="00123E30" w:rsidTr="004E46AA">
                    <w:trPr>
                      <w:trHeight w:val="164"/>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jc w:val="center"/>
                          <w:rPr>
                            <w:rFonts w:ascii="Times New Roman" w:eastAsia="Calibri" w:hAnsi="Times New Roman" w:cs="Times New Roman"/>
                            <w:b/>
                            <w:bCs/>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краевой бюджет</w:t>
                        </w:r>
                      </w:p>
                    </w:tc>
                    <w:tc>
                      <w:tcPr>
                        <w:tcW w:w="2127" w:type="dxa"/>
                        <w:tcBorders>
                          <w:top w:val="nil"/>
                          <w:left w:val="nil"/>
                          <w:bottom w:val="single" w:sz="4" w:space="0" w:color="auto"/>
                          <w:right w:val="single" w:sz="4" w:space="0" w:color="auto"/>
                        </w:tcBorders>
                        <w:shd w:val="clear" w:color="000000" w:fill="FFFFFF"/>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398 327,5</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414 305,9</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406 587,7</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color w:val="000000" w:themeColor="text1"/>
                            <w:sz w:val="24"/>
                            <w:szCs w:val="24"/>
                          </w:rPr>
                        </w:pPr>
                        <w:r w:rsidRPr="00123E30">
                          <w:rPr>
                            <w:rFonts w:ascii="Times New Roman" w:eastAsia="Calibri" w:hAnsi="Times New Roman" w:cs="Times New Roman"/>
                            <w:b/>
                            <w:color w:val="000000" w:themeColor="text1"/>
                            <w:sz w:val="24"/>
                            <w:szCs w:val="24"/>
                          </w:rPr>
                          <w:t>1 219 221,1</w:t>
                        </w:r>
                      </w:p>
                    </w:tc>
                  </w:tr>
                  <w:tr w:rsidR="00123E30" w:rsidRPr="00123E30" w:rsidTr="004E46AA">
                    <w:trPr>
                      <w:trHeight w:val="228"/>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jc w:val="center"/>
                          <w:rPr>
                            <w:rFonts w:ascii="Times New Roman" w:eastAsia="Calibri" w:hAnsi="Times New Roman" w:cs="Times New Roman"/>
                            <w:b/>
                            <w:bCs/>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районный бюджет</w:t>
                        </w:r>
                      </w:p>
                    </w:tc>
                    <w:tc>
                      <w:tcPr>
                        <w:tcW w:w="2127" w:type="dxa"/>
                        <w:tcBorders>
                          <w:top w:val="nil"/>
                          <w:left w:val="nil"/>
                          <w:bottom w:val="single" w:sz="4" w:space="0" w:color="auto"/>
                          <w:right w:val="single" w:sz="4" w:space="0" w:color="auto"/>
                        </w:tcBorders>
                        <w:shd w:val="clear" w:color="000000" w:fill="FFFFFF"/>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269 626,3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266 024,3</w:t>
                        </w:r>
                      </w:p>
                    </w:tc>
                    <w:tc>
                      <w:tcPr>
                        <w:tcW w:w="1701"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266 024,3</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801 674,9</w:t>
                        </w:r>
                      </w:p>
                      <w:p w:rsidR="00123E30" w:rsidRPr="00123E30" w:rsidRDefault="00123E30" w:rsidP="00123E30">
                        <w:pPr>
                          <w:jc w:val="center"/>
                          <w:rPr>
                            <w:rFonts w:ascii="Times New Roman" w:eastAsia="Calibri" w:hAnsi="Times New Roman" w:cs="Times New Roman"/>
                            <w:b/>
                            <w:color w:val="000000" w:themeColor="text1"/>
                            <w:sz w:val="24"/>
                            <w:szCs w:val="24"/>
                          </w:rPr>
                        </w:pPr>
                      </w:p>
                    </w:tc>
                  </w:tr>
                  <w:tr w:rsidR="00123E30" w:rsidRPr="00123E30" w:rsidTr="004E46AA">
                    <w:trPr>
                      <w:trHeight w:val="185"/>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2</w:t>
                        </w:r>
                      </w:p>
                    </w:tc>
                    <w:tc>
                      <w:tcPr>
                        <w:tcW w:w="2127" w:type="dxa"/>
                        <w:vMerge w:val="restart"/>
                        <w:tcBorders>
                          <w:top w:val="nil"/>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hAnsi="Times New Roman" w:cs="Times New Roman"/>
                            <w:b/>
                            <w:bCs/>
                            <w:color w:val="000000" w:themeColor="text1"/>
                            <w:sz w:val="24"/>
                            <w:szCs w:val="24"/>
                          </w:rPr>
                          <w:t>Подпрограмма 1</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Дошкольное образование – развитие сети дошкольных организаций</w:t>
                        </w: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Всего</w:t>
                        </w:r>
                      </w:p>
                    </w:tc>
                    <w:tc>
                      <w:tcPr>
                        <w:tcW w:w="2127" w:type="dxa"/>
                        <w:tcBorders>
                          <w:top w:val="nil"/>
                          <w:left w:val="single" w:sz="4" w:space="0" w:color="auto"/>
                          <w:bottom w:val="single" w:sz="4" w:space="0" w:color="auto"/>
                          <w:right w:val="single" w:sz="4" w:space="0" w:color="auto"/>
                        </w:tcBorders>
                        <w:shd w:val="clear" w:color="000000" w:fill="FFFFFF"/>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177 537,8</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175 477,9</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175 477,9</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528 493,6</w:t>
                        </w:r>
                      </w:p>
                      <w:p w:rsidR="00123E30" w:rsidRPr="00123E30" w:rsidRDefault="00123E30" w:rsidP="00123E30">
                        <w:pPr>
                          <w:jc w:val="center"/>
                          <w:rPr>
                            <w:rFonts w:ascii="Times New Roman" w:eastAsia="Calibri" w:hAnsi="Times New Roman" w:cs="Times New Roman"/>
                            <w:b/>
                            <w:bCs/>
                            <w:color w:val="000000" w:themeColor="text1"/>
                            <w:sz w:val="24"/>
                            <w:szCs w:val="24"/>
                          </w:rPr>
                        </w:pPr>
                      </w:p>
                    </w:tc>
                  </w:tr>
                  <w:tr w:rsidR="00123E30" w:rsidRPr="00123E30" w:rsidTr="004E46AA">
                    <w:trPr>
                      <w:trHeight w:val="151"/>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в том числе:</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p>
                    </w:tc>
                  </w:tr>
                  <w:tr w:rsidR="00123E30" w:rsidRPr="00123E30" w:rsidTr="004E46AA">
                    <w:trPr>
                      <w:trHeight w:val="220"/>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hyperlink r:id="rId10" w:anchor="RANGE!P1867" w:history="1">
                          <w:r w:rsidRPr="00123E30">
                            <w:rPr>
                              <w:rFonts w:ascii="Times New Roman" w:eastAsia="Calibri" w:hAnsi="Times New Roman" w:cs="Times New Roman"/>
                              <w:color w:val="000000" w:themeColor="text1"/>
                              <w:sz w:val="24"/>
                              <w:szCs w:val="24"/>
                            </w:rPr>
                            <w:t xml:space="preserve">федеральный бюджет </w:t>
                          </w:r>
                        </w:hyperlink>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0,00</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0,00</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0,00</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0,00</w:t>
                        </w:r>
                      </w:p>
                    </w:tc>
                  </w:tr>
                  <w:tr w:rsidR="00123E30" w:rsidRPr="00123E30" w:rsidTr="004E46AA">
                    <w:trPr>
                      <w:trHeight w:val="284"/>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краевой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115 612,0</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114 438,5</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114 438,5</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344 489,0</w:t>
                        </w:r>
                      </w:p>
                    </w:tc>
                  </w:tr>
                  <w:tr w:rsidR="00123E30" w:rsidRPr="00123E30" w:rsidTr="004E46AA">
                    <w:trPr>
                      <w:trHeight w:val="287"/>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районный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61 925,8</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61 039,4</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61 039,4</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184 004,6</w:t>
                        </w:r>
                      </w:p>
                    </w:tc>
                  </w:tr>
                  <w:tr w:rsidR="00123E30" w:rsidRPr="00123E30" w:rsidTr="004E46AA">
                    <w:trPr>
                      <w:trHeight w:val="7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3</w:t>
                        </w:r>
                      </w:p>
                    </w:tc>
                    <w:tc>
                      <w:tcPr>
                        <w:tcW w:w="2127" w:type="dxa"/>
                        <w:vMerge w:val="restart"/>
                        <w:tcBorders>
                          <w:top w:val="single" w:sz="4" w:space="0" w:color="auto"/>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hAnsi="Times New Roman" w:cs="Times New Roman"/>
                            <w:b/>
                            <w:bCs/>
                            <w:color w:val="000000" w:themeColor="text1"/>
                            <w:sz w:val="24"/>
                            <w:szCs w:val="24"/>
                          </w:rPr>
                          <w:t>Подпрограмма 2</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 xml:space="preserve">Предоставление начального, основного, среднего общего </w:t>
                        </w:r>
                        <w:r w:rsidRPr="00123E30">
                          <w:rPr>
                            <w:rFonts w:ascii="Times New Roman" w:eastAsia="Calibri" w:hAnsi="Times New Roman" w:cs="Times New Roman"/>
                            <w:color w:val="000000" w:themeColor="text1"/>
                            <w:sz w:val="24"/>
                            <w:szCs w:val="24"/>
                          </w:rPr>
                          <w:lastRenderedPageBreak/>
                          <w:t>образования</w:t>
                        </w:r>
                      </w:p>
                    </w:tc>
                    <w:tc>
                      <w:tcPr>
                        <w:tcW w:w="2551"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lastRenderedPageBreak/>
                          <w:t>Всего</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464 292,5</w:t>
                        </w:r>
                      </w:p>
                    </w:tc>
                    <w:tc>
                      <w:tcPr>
                        <w:tcW w:w="1984"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465 053,7</w:t>
                        </w:r>
                      </w:p>
                    </w:tc>
                    <w:tc>
                      <w:tcPr>
                        <w:tcW w:w="1701"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468 553,9</w:t>
                        </w:r>
                      </w:p>
                    </w:tc>
                    <w:tc>
                      <w:tcPr>
                        <w:tcW w:w="2126"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1 397 900,1</w:t>
                        </w:r>
                      </w:p>
                    </w:tc>
                  </w:tr>
                  <w:tr w:rsidR="00123E30" w:rsidRPr="00123E30" w:rsidTr="004E46AA">
                    <w:trPr>
                      <w:trHeight w:val="81"/>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в том числе:</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p>
                    </w:tc>
                  </w:tr>
                  <w:tr w:rsidR="00123E30" w:rsidRPr="00123E30" w:rsidTr="004E46AA">
                    <w:trPr>
                      <w:trHeight w:val="256"/>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hyperlink r:id="rId11" w:anchor="RANGE!P1867" w:history="1">
                          <w:r w:rsidRPr="00123E30">
                            <w:rPr>
                              <w:rFonts w:ascii="Times New Roman" w:eastAsia="Calibri" w:hAnsi="Times New Roman" w:cs="Times New Roman"/>
                              <w:color w:val="000000" w:themeColor="text1"/>
                              <w:sz w:val="24"/>
                              <w:szCs w:val="24"/>
                            </w:rPr>
                            <w:t xml:space="preserve">федеральный бюджет </w:t>
                          </w:r>
                        </w:hyperlink>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43 380,7</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47 028,4</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48 134,0</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138 543,1</w:t>
                        </w:r>
                      </w:p>
                    </w:tc>
                  </w:tr>
                  <w:tr w:rsidR="00123E30" w:rsidRPr="00123E30" w:rsidTr="004E46AA">
                    <w:trPr>
                      <w:trHeight w:val="273"/>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краевой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270 289,4</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269 625,3</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272 019,9</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811 934,6</w:t>
                        </w:r>
                      </w:p>
                    </w:tc>
                  </w:tr>
                  <w:tr w:rsidR="00123E30" w:rsidRPr="00123E30" w:rsidTr="004E46AA">
                    <w:trPr>
                      <w:trHeight w:val="70"/>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bottom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районный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150 622,4</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148 400,0</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148 400,0</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447 422,4</w:t>
                        </w:r>
                      </w:p>
                    </w:tc>
                  </w:tr>
                  <w:tr w:rsidR="00123E30" w:rsidRPr="00123E30" w:rsidTr="004E46AA">
                    <w:trPr>
                      <w:trHeight w:val="133"/>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4</w:t>
                        </w:r>
                      </w:p>
                    </w:tc>
                    <w:tc>
                      <w:tcPr>
                        <w:tcW w:w="2127" w:type="dxa"/>
                        <w:vMerge w:val="restart"/>
                        <w:tcBorders>
                          <w:top w:val="single" w:sz="4" w:space="0" w:color="auto"/>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hAnsi="Times New Roman" w:cs="Times New Roman"/>
                            <w:b/>
                            <w:bCs/>
                            <w:color w:val="000000" w:themeColor="text1"/>
                            <w:sz w:val="24"/>
                            <w:szCs w:val="24"/>
                          </w:rPr>
                          <w:t>Подпрограмма 3</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Предоставление качественного дополнительного образования, поддержка одарённых детей, оздоровление детей в летний период</w:t>
                        </w: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Всего</w:t>
                        </w:r>
                      </w:p>
                    </w:tc>
                    <w:tc>
                      <w:tcPr>
                        <w:tcW w:w="2127" w:type="dxa"/>
                        <w:tcBorders>
                          <w:top w:val="nil"/>
                          <w:left w:val="single" w:sz="4" w:space="0" w:color="auto"/>
                          <w:bottom w:val="single" w:sz="4" w:space="0" w:color="auto"/>
                          <w:right w:val="single" w:sz="4" w:space="0" w:color="auto"/>
                        </w:tcBorders>
                        <w:shd w:val="clear" w:color="000000" w:fill="FFFFFF"/>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18 597,6</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18 259,0</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18 259,0</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55 115,6</w:t>
                        </w:r>
                      </w:p>
                    </w:tc>
                  </w:tr>
                  <w:tr w:rsidR="00123E30" w:rsidRPr="00123E30" w:rsidTr="004E46AA">
                    <w:trPr>
                      <w:trHeight w:val="315"/>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в том числе:</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p>
                    </w:tc>
                  </w:tr>
                  <w:tr w:rsidR="00123E30" w:rsidRPr="00123E30" w:rsidTr="004E46AA">
                    <w:trPr>
                      <w:trHeight w:val="315"/>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краевой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4 891,4</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4 891,4</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4 891,4</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14 674,2</w:t>
                        </w:r>
                      </w:p>
                    </w:tc>
                  </w:tr>
                  <w:tr w:rsidR="00123E30" w:rsidRPr="00123E30" w:rsidTr="004E46AA">
                    <w:trPr>
                      <w:trHeight w:val="691"/>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bottom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районный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13 706,2</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13 367,6</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13 367,6</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40 441,4</w:t>
                        </w:r>
                      </w:p>
                      <w:p w:rsidR="00123E30" w:rsidRPr="00123E30" w:rsidRDefault="00123E30" w:rsidP="00123E30">
                        <w:pPr>
                          <w:jc w:val="center"/>
                          <w:rPr>
                            <w:rFonts w:ascii="Times New Roman" w:eastAsia="Calibri" w:hAnsi="Times New Roman" w:cs="Times New Roman"/>
                            <w:b/>
                            <w:bCs/>
                            <w:color w:val="000000" w:themeColor="text1"/>
                            <w:sz w:val="24"/>
                            <w:szCs w:val="24"/>
                          </w:rPr>
                        </w:pPr>
                      </w:p>
                      <w:p w:rsidR="00123E30" w:rsidRPr="00123E30" w:rsidRDefault="00123E30" w:rsidP="00123E30">
                        <w:pPr>
                          <w:jc w:val="center"/>
                          <w:rPr>
                            <w:rFonts w:ascii="Times New Roman" w:eastAsia="Calibri" w:hAnsi="Times New Roman" w:cs="Times New Roman"/>
                            <w:b/>
                            <w:bCs/>
                            <w:color w:val="000000" w:themeColor="text1"/>
                            <w:sz w:val="24"/>
                            <w:szCs w:val="24"/>
                          </w:rPr>
                        </w:pPr>
                      </w:p>
                    </w:tc>
                  </w:tr>
                  <w:tr w:rsidR="00123E30" w:rsidRPr="00123E30" w:rsidTr="004E46AA">
                    <w:trPr>
                      <w:trHeight w:val="151"/>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5</w:t>
                        </w:r>
                      </w:p>
                    </w:tc>
                    <w:tc>
                      <w:tcPr>
                        <w:tcW w:w="2127" w:type="dxa"/>
                        <w:vMerge w:val="restart"/>
                        <w:tcBorders>
                          <w:top w:val="nil"/>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hAnsi="Times New Roman" w:cs="Times New Roman"/>
                            <w:b/>
                            <w:bCs/>
                            <w:color w:val="000000" w:themeColor="text1"/>
                            <w:sz w:val="24"/>
                            <w:szCs w:val="24"/>
                          </w:rPr>
                          <w:t>Подпрограмма 4</w:t>
                        </w:r>
                      </w:p>
                    </w:tc>
                    <w:tc>
                      <w:tcPr>
                        <w:tcW w:w="2693" w:type="dxa"/>
                        <w:vMerge w:val="restart"/>
                        <w:tcBorders>
                          <w:top w:val="nil"/>
                          <w:left w:val="single" w:sz="4" w:space="0" w:color="auto"/>
                          <w:bottom w:val="single" w:sz="4" w:space="0" w:color="auto"/>
                          <w:right w:val="single" w:sz="4" w:space="0" w:color="auto"/>
                        </w:tcBorders>
                        <w:shd w:val="clear" w:color="auto" w:fill="auto"/>
                        <w:vAlign w:val="bottom"/>
                        <w:hideMark/>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Выполнение государственных полномочий по поддержке детей – сирот, расширение практики применения семейных форм воспитания</w:t>
                        </w: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Всего</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color w:val="000000" w:themeColor="text1"/>
                            <w:sz w:val="24"/>
                            <w:szCs w:val="24"/>
                          </w:rPr>
                        </w:pPr>
                        <w:r w:rsidRPr="00123E30">
                          <w:rPr>
                            <w:rFonts w:ascii="Times New Roman" w:eastAsia="Calibri" w:hAnsi="Times New Roman" w:cs="Times New Roman"/>
                            <w:b/>
                            <w:color w:val="000000" w:themeColor="text1"/>
                            <w:sz w:val="24"/>
                            <w:szCs w:val="24"/>
                          </w:rPr>
                          <w:t>7 534,7</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color w:val="000000" w:themeColor="text1"/>
                            <w:sz w:val="24"/>
                            <w:szCs w:val="24"/>
                          </w:rPr>
                        </w:pPr>
                        <w:r w:rsidRPr="00123E30">
                          <w:rPr>
                            <w:rFonts w:ascii="Times New Roman" w:eastAsia="Calibri" w:hAnsi="Times New Roman" w:cs="Times New Roman"/>
                            <w:b/>
                            <w:color w:val="000000" w:themeColor="text1"/>
                            <w:sz w:val="24"/>
                            <w:szCs w:val="24"/>
                          </w:rPr>
                          <w:t>25 350,7</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color w:val="000000" w:themeColor="text1"/>
                            <w:sz w:val="24"/>
                            <w:szCs w:val="24"/>
                          </w:rPr>
                        </w:pPr>
                        <w:r w:rsidRPr="00123E30">
                          <w:rPr>
                            <w:rFonts w:ascii="Times New Roman" w:eastAsia="Calibri" w:hAnsi="Times New Roman" w:cs="Times New Roman"/>
                            <w:b/>
                            <w:color w:val="000000" w:themeColor="text1"/>
                            <w:sz w:val="24"/>
                            <w:szCs w:val="24"/>
                          </w:rPr>
                          <w:t>15 237,9</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48 123,3</w:t>
                        </w:r>
                      </w:p>
                    </w:tc>
                  </w:tr>
                  <w:tr w:rsidR="00123E30" w:rsidRPr="00123E30" w:rsidTr="004E46AA">
                    <w:trPr>
                      <w:trHeight w:val="154"/>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в том числе:</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p>
                    </w:tc>
                  </w:tr>
                  <w:tr w:rsidR="00123E30" w:rsidRPr="00123E30" w:rsidTr="004E46AA">
                    <w:trPr>
                      <w:trHeight w:val="328"/>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hyperlink r:id="rId12" w:anchor="RANGE!P1867" w:history="1">
                          <w:r w:rsidRPr="00123E30">
                            <w:rPr>
                              <w:rFonts w:ascii="Times New Roman" w:eastAsia="Calibri" w:hAnsi="Times New Roman" w:cs="Times New Roman"/>
                              <w:color w:val="000000" w:themeColor="text1"/>
                              <w:sz w:val="24"/>
                              <w:szCs w:val="24"/>
                            </w:rPr>
                            <w:t xml:space="preserve">федеральный бюджет </w:t>
                          </w:r>
                        </w:hyperlink>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0,00</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0,00</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0,00</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0,00</w:t>
                        </w:r>
                      </w:p>
                    </w:tc>
                  </w:tr>
                  <w:tr w:rsidR="00123E30" w:rsidRPr="00123E30" w:rsidTr="00FD6EA3">
                    <w:trPr>
                      <w:trHeight w:val="816"/>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bottom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краевой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7 534,7</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25 350,7</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15 237,9</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48 123,3</w:t>
                        </w:r>
                      </w:p>
                    </w:tc>
                  </w:tr>
                  <w:tr w:rsidR="00123E30" w:rsidRPr="00123E30" w:rsidTr="004E46AA">
                    <w:trPr>
                      <w:trHeight w:val="172"/>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6</w:t>
                        </w:r>
                      </w:p>
                    </w:tc>
                    <w:tc>
                      <w:tcPr>
                        <w:tcW w:w="2127" w:type="dxa"/>
                        <w:vMerge w:val="restart"/>
                        <w:tcBorders>
                          <w:top w:val="nil"/>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hAnsi="Times New Roman" w:cs="Times New Roman"/>
                            <w:b/>
                            <w:bCs/>
                            <w:color w:val="000000" w:themeColor="text1"/>
                            <w:sz w:val="24"/>
                            <w:szCs w:val="24"/>
                          </w:rPr>
                          <w:t>Подпрограмма 5</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Обеспечение реализации муниципальной программы и прочие мероприятия</w:t>
                        </w: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Всего</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color w:val="000000" w:themeColor="text1"/>
                            <w:sz w:val="24"/>
                            <w:szCs w:val="24"/>
                          </w:rPr>
                        </w:pPr>
                        <w:r w:rsidRPr="00123E30">
                          <w:rPr>
                            <w:rFonts w:ascii="Times New Roman" w:eastAsia="Calibri" w:hAnsi="Times New Roman" w:cs="Times New Roman"/>
                            <w:b/>
                            <w:color w:val="000000" w:themeColor="text1"/>
                            <w:sz w:val="24"/>
                            <w:szCs w:val="24"/>
                          </w:rPr>
                          <w:t>42 250,4</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color w:val="000000" w:themeColor="text1"/>
                            <w:sz w:val="24"/>
                            <w:szCs w:val="24"/>
                          </w:rPr>
                        </w:pPr>
                        <w:r w:rsidRPr="00123E30">
                          <w:rPr>
                            <w:rFonts w:ascii="Times New Roman" w:eastAsia="Calibri" w:hAnsi="Times New Roman" w:cs="Times New Roman"/>
                            <w:b/>
                            <w:color w:val="000000" w:themeColor="text1"/>
                            <w:sz w:val="24"/>
                            <w:szCs w:val="24"/>
                          </w:rPr>
                          <w:t>42 095,8</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color w:val="000000" w:themeColor="text1"/>
                            <w:sz w:val="24"/>
                            <w:szCs w:val="24"/>
                          </w:rPr>
                        </w:pPr>
                        <w:r w:rsidRPr="00123E30">
                          <w:rPr>
                            <w:rFonts w:ascii="Times New Roman" w:eastAsia="Calibri" w:hAnsi="Times New Roman" w:cs="Times New Roman"/>
                            <w:b/>
                            <w:color w:val="000000" w:themeColor="text1"/>
                            <w:sz w:val="24"/>
                            <w:szCs w:val="24"/>
                          </w:rPr>
                          <w:t>42 095,8</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126 442,0</w:t>
                        </w:r>
                      </w:p>
                    </w:tc>
                  </w:tr>
                  <w:tr w:rsidR="00123E30" w:rsidRPr="00123E30" w:rsidTr="004E46AA">
                    <w:trPr>
                      <w:trHeight w:val="136"/>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в том числе:</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p>
                    </w:tc>
                  </w:tr>
                  <w:tr w:rsidR="00123E30" w:rsidRPr="00123E30" w:rsidTr="004E46AA">
                    <w:trPr>
                      <w:trHeight w:val="222"/>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краевой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0,00</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0,00</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0,00</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0,00</w:t>
                        </w:r>
                      </w:p>
                    </w:tc>
                  </w:tr>
                  <w:tr w:rsidR="00123E30" w:rsidRPr="00123E30" w:rsidTr="00FD6EA3">
                    <w:trPr>
                      <w:trHeight w:val="384"/>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127" w:type="dxa"/>
                        <w:vMerge/>
                        <w:tcBorders>
                          <w:left w:val="single" w:sz="4" w:space="0" w:color="auto"/>
                          <w:bottom w:val="single" w:sz="4" w:space="0" w:color="000000"/>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районный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42 250,4</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42 095,8</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42 095,8</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126 442,0</w:t>
                        </w:r>
                      </w:p>
                    </w:tc>
                  </w:tr>
                  <w:tr w:rsidR="00123E30" w:rsidRPr="00123E30" w:rsidTr="004E46AA">
                    <w:trPr>
                      <w:trHeight w:val="116"/>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7</w:t>
                        </w:r>
                      </w:p>
                    </w:tc>
                    <w:tc>
                      <w:tcPr>
                        <w:tcW w:w="2127" w:type="dxa"/>
                        <w:vMerge w:val="restart"/>
                        <w:tcBorders>
                          <w:top w:val="single" w:sz="4" w:space="0" w:color="auto"/>
                          <w:left w:val="single" w:sz="4" w:space="0" w:color="auto"/>
                          <w:right w:val="single" w:sz="4" w:space="0" w:color="auto"/>
                        </w:tcBorders>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hAnsi="Times New Roman" w:cs="Times New Roman"/>
                            <w:b/>
                            <w:bCs/>
                            <w:color w:val="000000" w:themeColor="text1"/>
                            <w:sz w:val="24"/>
                            <w:szCs w:val="24"/>
                          </w:rPr>
                          <w:t>Подпрограмма 6</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23E30" w:rsidRPr="00123E30" w:rsidRDefault="00123E30" w:rsidP="00123E30">
                        <w:pP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Развитие кадрового потенциала отрасли «Образование»</w:t>
                        </w:r>
                      </w:p>
                    </w:tc>
                    <w:tc>
                      <w:tcPr>
                        <w:tcW w:w="2551"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Всего</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color w:val="000000" w:themeColor="text1"/>
                            <w:sz w:val="24"/>
                            <w:szCs w:val="24"/>
                          </w:rPr>
                        </w:pPr>
                        <w:r w:rsidRPr="00123E30">
                          <w:rPr>
                            <w:rFonts w:ascii="Times New Roman" w:eastAsia="Calibri" w:hAnsi="Times New Roman" w:cs="Times New Roman"/>
                            <w:b/>
                            <w:color w:val="000000" w:themeColor="text1"/>
                            <w:sz w:val="24"/>
                            <w:szCs w:val="24"/>
                          </w:rPr>
                          <w:t>1 121,5</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color w:val="000000" w:themeColor="text1"/>
                            <w:sz w:val="24"/>
                            <w:szCs w:val="24"/>
                          </w:rPr>
                        </w:pPr>
                        <w:r w:rsidRPr="00123E30">
                          <w:rPr>
                            <w:rFonts w:ascii="Times New Roman" w:eastAsia="Calibri" w:hAnsi="Times New Roman" w:cs="Times New Roman"/>
                            <w:b/>
                            <w:color w:val="000000" w:themeColor="text1"/>
                            <w:sz w:val="24"/>
                            <w:szCs w:val="24"/>
                          </w:rPr>
                          <w:t>1 121,5</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color w:val="000000" w:themeColor="text1"/>
                            <w:sz w:val="24"/>
                            <w:szCs w:val="24"/>
                          </w:rPr>
                        </w:pPr>
                        <w:r w:rsidRPr="00123E30">
                          <w:rPr>
                            <w:rFonts w:ascii="Times New Roman" w:eastAsia="Calibri" w:hAnsi="Times New Roman" w:cs="Times New Roman"/>
                            <w:b/>
                            <w:color w:val="000000" w:themeColor="text1"/>
                            <w:sz w:val="24"/>
                            <w:szCs w:val="24"/>
                          </w:rPr>
                          <w:t>1 121,5</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3 364,5</w:t>
                        </w:r>
                      </w:p>
                    </w:tc>
                  </w:tr>
                  <w:tr w:rsidR="00123E30" w:rsidRPr="00123E30" w:rsidTr="004E46AA">
                    <w:trPr>
                      <w:trHeight w:val="134"/>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в том числе:</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p>
                    </w:tc>
                  </w:tr>
                  <w:tr w:rsidR="00123E30" w:rsidRPr="00123E30" w:rsidTr="004E46AA">
                    <w:trPr>
                      <w:trHeight w:val="166"/>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7" w:type="dxa"/>
                        <w:vMerge/>
                        <w:tcBorders>
                          <w:left w:val="single" w:sz="4" w:space="0" w:color="auto"/>
                          <w:right w:val="single" w:sz="4" w:space="0" w:color="auto"/>
                        </w:tcBorders>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краевой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0,00</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0,00</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0,00</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0,00</w:t>
                        </w:r>
                      </w:p>
                    </w:tc>
                  </w:tr>
                  <w:tr w:rsidR="00123E30" w:rsidRPr="00123E30" w:rsidTr="004E46AA">
                    <w:trPr>
                      <w:trHeight w:val="170"/>
                    </w:trPr>
                    <w:tc>
                      <w:tcPr>
                        <w:tcW w:w="562"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127" w:type="dxa"/>
                        <w:vMerge/>
                        <w:tcBorders>
                          <w:left w:val="single" w:sz="4" w:space="0" w:color="auto"/>
                          <w:bottom w:val="single" w:sz="4" w:space="0" w:color="000000"/>
                          <w:right w:val="single" w:sz="4" w:space="0" w:color="auto"/>
                        </w:tcBorders>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jc w:val="center"/>
                          <w:rPr>
                            <w:rFonts w:ascii="Times New Roman" w:eastAsia="Calibri" w:hAnsi="Times New Roman" w:cs="Times New Roman"/>
                            <w:color w:val="000000" w:themeColor="text1"/>
                            <w:sz w:val="24"/>
                            <w:szCs w:val="24"/>
                          </w:rPr>
                        </w:pPr>
                      </w:p>
                    </w:tc>
                    <w:tc>
                      <w:tcPr>
                        <w:tcW w:w="25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районный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1 121,5</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1 121,5</w:t>
                        </w:r>
                      </w:p>
                    </w:tc>
                    <w:tc>
                      <w:tcPr>
                        <w:tcW w:w="170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1 121,5</w:t>
                        </w:r>
                      </w:p>
                    </w:tc>
                    <w:tc>
                      <w:tcPr>
                        <w:tcW w:w="2126"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eastAsia="Calibri" w:hAnsi="Times New Roman" w:cs="Times New Roman"/>
                            <w:b/>
                            <w:bCs/>
                            <w:color w:val="000000" w:themeColor="text1"/>
                            <w:sz w:val="24"/>
                            <w:szCs w:val="24"/>
                          </w:rPr>
                        </w:pPr>
                        <w:r w:rsidRPr="00123E30">
                          <w:rPr>
                            <w:rFonts w:ascii="Times New Roman" w:eastAsia="Calibri" w:hAnsi="Times New Roman" w:cs="Times New Roman"/>
                            <w:b/>
                            <w:bCs/>
                            <w:color w:val="000000" w:themeColor="text1"/>
                            <w:sz w:val="24"/>
                            <w:szCs w:val="24"/>
                          </w:rPr>
                          <w:t>3 364,5</w:t>
                        </w:r>
                      </w:p>
                    </w:tc>
                  </w:tr>
                </w:tbl>
                <w:p w:rsidR="00123E30" w:rsidRPr="00123E30" w:rsidRDefault="00123E30" w:rsidP="004E46AA">
                  <w:pPr>
                    <w:spacing w:after="0"/>
                    <w:ind w:left="6372" w:right="-116"/>
                    <w:jc w:val="right"/>
                    <w:rPr>
                      <w:rFonts w:ascii="Times New Roman" w:eastAsia="Calibri"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lastRenderedPageBreak/>
                    <w:t>Приложение №3</w:t>
                  </w:r>
                </w:p>
                <w:p w:rsidR="00123E30" w:rsidRPr="00123E30" w:rsidRDefault="00123E30" w:rsidP="004E46AA">
                  <w:pPr>
                    <w:spacing w:after="0"/>
                    <w:ind w:left="6372" w:right="-116"/>
                    <w:jc w:val="right"/>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 к паспорту муниципальной программы   </w:t>
                  </w:r>
                </w:p>
                <w:p w:rsidR="00123E30" w:rsidRPr="00123E30" w:rsidRDefault="00123E30" w:rsidP="004E46AA">
                  <w:pPr>
                    <w:spacing w:after="0"/>
                    <w:ind w:left="6372" w:right="-109"/>
                    <w:jc w:val="right"/>
                    <w:rPr>
                      <w:rFonts w:ascii="Times New Roman" w:hAnsi="Times New Roman" w:cs="Times New Roman"/>
                      <w:color w:val="000000" w:themeColor="text1"/>
                      <w:sz w:val="24"/>
                      <w:szCs w:val="24"/>
                    </w:rPr>
                  </w:pP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 «Развитие </w:t>
                  </w:r>
                </w:p>
                <w:p w:rsidR="00123E30" w:rsidRPr="00123E30" w:rsidRDefault="00123E30" w:rsidP="004E46AA">
                  <w:pPr>
                    <w:spacing w:after="0"/>
                    <w:ind w:left="6372" w:right="-116"/>
                    <w:jc w:val="right"/>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образования </w:t>
                  </w: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w:t>
                  </w:r>
                </w:p>
                <w:p w:rsidR="00123E30" w:rsidRPr="004E46AA" w:rsidRDefault="004E46AA" w:rsidP="00123E30">
                  <w:pPr>
                    <w:jc w:val="right"/>
                    <w:rPr>
                      <w:rFonts w:ascii="Times New Roman" w:eastAsia="Calibri" w:hAnsi="Times New Roman" w:cs="Times New Roman"/>
                      <w:color w:val="00B0F0"/>
                      <w:sz w:val="24"/>
                      <w:szCs w:val="24"/>
                    </w:rPr>
                  </w:pPr>
                  <w:r w:rsidRPr="004E46AA">
                    <w:rPr>
                      <w:rFonts w:ascii="Times New Roman" w:eastAsia="Calibri" w:hAnsi="Times New Roman" w:cs="Times New Roman"/>
                      <w:color w:val="00B0F0"/>
                      <w:sz w:val="24"/>
                      <w:szCs w:val="24"/>
                    </w:rPr>
                    <w:t>(в ред. пост. от 21.04.2021г. №155)</w:t>
                  </w:r>
                </w:p>
                <w:p w:rsidR="00123E30" w:rsidRPr="00123E30" w:rsidRDefault="00123E30" w:rsidP="00123E30">
                  <w:pPr>
                    <w:jc w:val="both"/>
                    <w:rPr>
                      <w:rFonts w:ascii="Times New Roman" w:eastAsia="Calibri"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Информация о ресурсном обеспечении муниципальной программы </w:t>
                  </w: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 за счет средств районного бюджета, в том числе средств, поступивших из бюджетов других уровней бюджетной системы</w:t>
                  </w:r>
                </w:p>
                <w:tbl>
                  <w:tblPr>
                    <w:tblW w:w="15908" w:type="dxa"/>
                    <w:tblLayout w:type="fixed"/>
                    <w:tblLook w:val="04A0" w:firstRow="1" w:lastRow="0" w:firstColumn="1" w:lastColumn="0" w:noHBand="0" w:noVBand="1"/>
                  </w:tblPr>
                  <w:tblGrid>
                    <w:gridCol w:w="597"/>
                    <w:gridCol w:w="1561"/>
                    <w:gridCol w:w="2127"/>
                    <w:gridCol w:w="1984"/>
                    <w:gridCol w:w="992"/>
                    <w:gridCol w:w="851"/>
                    <w:gridCol w:w="992"/>
                    <w:gridCol w:w="709"/>
                    <w:gridCol w:w="1417"/>
                    <w:gridCol w:w="1560"/>
                    <w:gridCol w:w="1559"/>
                    <w:gridCol w:w="1559"/>
                  </w:tblGrid>
                  <w:tr w:rsidR="00123E30" w:rsidRPr="00123E30" w:rsidTr="00123E30">
                    <w:trPr>
                      <w:trHeight w:val="307"/>
                    </w:trPr>
                    <w:tc>
                      <w:tcPr>
                        <w:tcW w:w="597" w:type="dxa"/>
                        <w:vMerge w:val="restart"/>
                        <w:tcBorders>
                          <w:top w:val="single" w:sz="4" w:space="0" w:color="auto"/>
                          <w:left w:val="single" w:sz="4" w:space="0" w:color="auto"/>
                          <w:right w:val="single" w:sz="4" w:space="0" w:color="auto"/>
                        </w:tcBorders>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w:t>
                        </w:r>
                      </w:p>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п/п</w:t>
                        </w:r>
                      </w:p>
                    </w:tc>
                    <w:tc>
                      <w:tcPr>
                        <w:tcW w:w="1561" w:type="dxa"/>
                        <w:vMerge w:val="restart"/>
                        <w:tcBorders>
                          <w:top w:val="single" w:sz="4" w:space="0" w:color="auto"/>
                          <w:left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Статус</w:t>
                        </w:r>
                      </w:p>
                    </w:tc>
                    <w:tc>
                      <w:tcPr>
                        <w:tcW w:w="2127" w:type="dxa"/>
                        <w:vMerge w:val="restart"/>
                        <w:tcBorders>
                          <w:top w:val="single" w:sz="4" w:space="0" w:color="auto"/>
                          <w:left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Наименование муниципальной программы </w:t>
                        </w: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 подпрограммы  </w:t>
                        </w:r>
                      </w:p>
                    </w:tc>
                    <w:tc>
                      <w:tcPr>
                        <w:tcW w:w="1984" w:type="dxa"/>
                        <w:vMerge w:val="restart"/>
                        <w:tcBorders>
                          <w:top w:val="single" w:sz="4" w:space="0" w:color="auto"/>
                          <w:left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Наименование ГРБС</w:t>
                        </w:r>
                      </w:p>
                    </w:tc>
                    <w:tc>
                      <w:tcPr>
                        <w:tcW w:w="3544" w:type="dxa"/>
                        <w:gridSpan w:val="4"/>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Код бюджетной классификации</w:t>
                        </w:r>
                      </w:p>
                    </w:tc>
                    <w:tc>
                      <w:tcPr>
                        <w:tcW w:w="6095" w:type="dxa"/>
                        <w:gridSpan w:val="4"/>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Расходы, в том числе по годам реализации муниципальной программы (тыс. руб.)</w:t>
                        </w:r>
                      </w:p>
                    </w:tc>
                  </w:tr>
                  <w:tr w:rsidR="00123E30" w:rsidRPr="00123E30" w:rsidTr="00123E30">
                    <w:trPr>
                      <w:trHeight w:val="1325"/>
                    </w:trPr>
                    <w:tc>
                      <w:tcPr>
                        <w:tcW w:w="597" w:type="dxa"/>
                        <w:vMerge/>
                        <w:tcBorders>
                          <w:left w:val="single" w:sz="4" w:space="0" w:color="auto"/>
                          <w:bottom w:val="single" w:sz="4" w:space="0" w:color="auto"/>
                          <w:right w:val="single" w:sz="4" w:space="0" w:color="auto"/>
                        </w:tcBorders>
                      </w:tcPr>
                      <w:p w:rsidR="00123E30" w:rsidRPr="00123E30" w:rsidRDefault="00123E30" w:rsidP="00123E30">
                        <w:pPr>
                          <w:rPr>
                            <w:rFonts w:ascii="Times New Roman" w:hAnsi="Times New Roman" w:cs="Times New Roman"/>
                            <w:color w:val="000000" w:themeColor="text1"/>
                            <w:sz w:val="24"/>
                            <w:szCs w:val="24"/>
                          </w:rPr>
                        </w:pPr>
                      </w:p>
                    </w:tc>
                    <w:tc>
                      <w:tcPr>
                        <w:tcW w:w="1561" w:type="dxa"/>
                        <w:vMerge/>
                        <w:tcBorders>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2127" w:type="dxa"/>
                        <w:vMerge/>
                        <w:tcBorders>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1984" w:type="dxa"/>
                        <w:vMerge/>
                        <w:tcBorders>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ГРБС</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roofErr w:type="spellStart"/>
                        <w:r w:rsidRPr="00123E30">
                          <w:rPr>
                            <w:rFonts w:ascii="Times New Roman" w:hAnsi="Times New Roman" w:cs="Times New Roman"/>
                            <w:color w:val="000000" w:themeColor="text1"/>
                            <w:sz w:val="24"/>
                            <w:szCs w:val="24"/>
                          </w:rPr>
                          <w:t>РзПр</w:t>
                        </w:r>
                        <w:proofErr w:type="spellEnd"/>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КЦСР</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КВР</w:t>
                        </w:r>
                      </w:p>
                    </w:tc>
                    <w:tc>
                      <w:tcPr>
                        <w:tcW w:w="1417"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очередной финансовый год</w:t>
                        </w:r>
                        <w:r w:rsidRPr="00123E30">
                          <w:rPr>
                            <w:rFonts w:ascii="Times New Roman" w:hAnsi="Times New Roman" w:cs="Times New Roman"/>
                            <w:color w:val="000000" w:themeColor="text1"/>
                            <w:sz w:val="24"/>
                            <w:szCs w:val="24"/>
                          </w:rPr>
                          <w:br/>
                          <w:t xml:space="preserve"> 2021</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первый год планового периода 2022</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второй год планового периода 2023</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итого на очередной финансовый год и плановый период</w:t>
                        </w:r>
                      </w:p>
                    </w:tc>
                  </w:tr>
                  <w:tr w:rsidR="00123E30" w:rsidRPr="00123E30" w:rsidTr="00123E30">
                    <w:trPr>
                      <w:trHeight w:val="147"/>
                    </w:trPr>
                    <w:tc>
                      <w:tcPr>
                        <w:tcW w:w="597" w:type="dxa"/>
                        <w:tcBorders>
                          <w:top w:val="nil"/>
                          <w:left w:val="single" w:sz="4" w:space="0" w:color="auto"/>
                          <w:bottom w:val="single" w:sz="4" w:space="0" w:color="auto"/>
                          <w:right w:val="single" w:sz="4" w:space="0" w:color="auto"/>
                        </w:tcBorders>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w:t>
                        </w:r>
                      </w:p>
                    </w:tc>
                    <w:tc>
                      <w:tcPr>
                        <w:tcW w:w="1561"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2</w:t>
                        </w:r>
                      </w:p>
                    </w:tc>
                    <w:tc>
                      <w:tcPr>
                        <w:tcW w:w="2127"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3</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4</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5</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6</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7</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8</w:t>
                        </w:r>
                      </w:p>
                    </w:tc>
                    <w:tc>
                      <w:tcPr>
                        <w:tcW w:w="1417"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9</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10</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11</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12</w:t>
                        </w:r>
                      </w:p>
                    </w:tc>
                  </w:tr>
                  <w:tr w:rsidR="00123E30" w:rsidRPr="00123E30" w:rsidTr="00123E30">
                    <w:trPr>
                      <w:trHeight w:val="1654"/>
                    </w:trPr>
                    <w:tc>
                      <w:tcPr>
                        <w:tcW w:w="597" w:type="dxa"/>
                        <w:tcBorders>
                          <w:top w:val="nil"/>
                          <w:left w:val="single" w:sz="4" w:space="0" w:color="auto"/>
                          <w:right w:val="single" w:sz="4" w:space="0" w:color="auto"/>
                        </w:tcBorders>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w:t>
                        </w:r>
                      </w:p>
                    </w:tc>
                    <w:tc>
                      <w:tcPr>
                        <w:tcW w:w="1561" w:type="dxa"/>
                        <w:vMerge w:val="restart"/>
                        <w:tcBorders>
                          <w:top w:val="nil"/>
                          <w:left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Муниципальная программа</w:t>
                        </w:r>
                      </w:p>
                    </w:tc>
                    <w:tc>
                      <w:tcPr>
                        <w:tcW w:w="2127" w:type="dxa"/>
                        <w:vMerge w:val="restart"/>
                        <w:tcBorders>
                          <w:top w:val="single" w:sz="4" w:space="0" w:color="auto"/>
                          <w:left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Развитие образования </w:t>
                        </w: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w:t>
                        </w:r>
                      </w:p>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1984"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Всего расходные обязательства по муниципальной программе </w:t>
                        </w: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w:t>
                        </w:r>
                      </w:p>
                    </w:tc>
                    <w:tc>
                      <w:tcPr>
                        <w:tcW w:w="992"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851"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single" w:sz="4" w:space="0" w:color="auto"/>
                          <w:bottom w:val="single" w:sz="4" w:space="0" w:color="auto"/>
                          <w:right w:val="single" w:sz="4" w:space="0" w:color="auto"/>
                        </w:tcBorders>
                        <w:shd w:val="clear" w:color="auto" w:fill="FFFFFF"/>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711 334,5</w:t>
                        </w:r>
                      </w:p>
                    </w:tc>
                    <w:tc>
                      <w:tcPr>
                        <w:tcW w:w="1560"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 xml:space="preserve">     727 358,6</w:t>
                        </w:r>
                      </w:p>
                    </w:tc>
                    <w:tc>
                      <w:tcPr>
                        <w:tcW w:w="1559"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 xml:space="preserve">    720 746,0</w:t>
                        </w:r>
                      </w:p>
                    </w:tc>
                    <w:tc>
                      <w:tcPr>
                        <w:tcW w:w="1559" w:type="dxa"/>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2 159 439,1</w:t>
                        </w:r>
                      </w:p>
                    </w:tc>
                  </w:tr>
                  <w:tr w:rsidR="00123E30" w:rsidRPr="00123E30" w:rsidTr="004E46AA">
                    <w:trPr>
                      <w:trHeight w:val="522"/>
                    </w:trPr>
                    <w:tc>
                      <w:tcPr>
                        <w:tcW w:w="597" w:type="dxa"/>
                        <w:tcBorders>
                          <w:left w:val="single" w:sz="4" w:space="0" w:color="auto"/>
                          <w:right w:val="single" w:sz="4" w:space="0" w:color="auto"/>
                        </w:tcBorders>
                      </w:tcPr>
                      <w:p w:rsidR="00123E30" w:rsidRPr="00123E30" w:rsidRDefault="00123E30" w:rsidP="00123E30">
                        <w:pPr>
                          <w:rPr>
                            <w:rFonts w:ascii="Times New Roman" w:hAnsi="Times New Roman" w:cs="Times New Roman"/>
                            <w:color w:val="000000" w:themeColor="text1"/>
                            <w:sz w:val="24"/>
                            <w:szCs w:val="24"/>
                          </w:rPr>
                        </w:pPr>
                      </w:p>
                    </w:tc>
                    <w:tc>
                      <w:tcPr>
                        <w:tcW w:w="1561" w:type="dxa"/>
                        <w:vMerge/>
                        <w:tcBorders>
                          <w:left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2127" w:type="dxa"/>
                        <w:vMerge/>
                        <w:tcBorders>
                          <w:left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в том </w:t>
                        </w:r>
                        <w:r w:rsidR="004E46AA" w:rsidRPr="00123E30">
                          <w:rPr>
                            <w:rFonts w:ascii="Times New Roman" w:hAnsi="Times New Roman" w:cs="Times New Roman"/>
                            <w:color w:val="000000" w:themeColor="text1"/>
                            <w:sz w:val="24"/>
                            <w:szCs w:val="24"/>
                          </w:rPr>
                          <w:t>числе: по</w:t>
                        </w:r>
                        <w:r w:rsidRPr="00123E30">
                          <w:rPr>
                            <w:rFonts w:ascii="Times New Roman" w:hAnsi="Times New Roman" w:cs="Times New Roman"/>
                            <w:color w:val="000000" w:themeColor="text1"/>
                            <w:sz w:val="24"/>
                            <w:szCs w:val="24"/>
                          </w:rPr>
                          <w:t xml:space="preserve"> ГРБС</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r>
                  <w:tr w:rsidR="00123E30" w:rsidRPr="00123E30" w:rsidTr="00123E30">
                    <w:trPr>
                      <w:trHeight w:val="197"/>
                    </w:trPr>
                    <w:tc>
                      <w:tcPr>
                        <w:tcW w:w="597" w:type="dxa"/>
                        <w:tcBorders>
                          <w:left w:val="single" w:sz="4" w:space="0" w:color="auto"/>
                          <w:right w:val="single" w:sz="4" w:space="0" w:color="auto"/>
                        </w:tcBorders>
                      </w:tcPr>
                      <w:p w:rsidR="00123E30" w:rsidRPr="00123E30" w:rsidRDefault="00123E30" w:rsidP="00123E30">
                        <w:pPr>
                          <w:rPr>
                            <w:rFonts w:ascii="Times New Roman" w:hAnsi="Times New Roman" w:cs="Times New Roman"/>
                            <w:color w:val="000000" w:themeColor="text1"/>
                            <w:sz w:val="24"/>
                            <w:szCs w:val="24"/>
                          </w:rPr>
                        </w:pPr>
                      </w:p>
                    </w:tc>
                    <w:tc>
                      <w:tcPr>
                        <w:tcW w:w="1561" w:type="dxa"/>
                        <w:vMerge/>
                        <w:tcBorders>
                          <w:left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2127" w:type="dxa"/>
                        <w:vMerge/>
                        <w:tcBorders>
                          <w:left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УО</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075</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706 900,1</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705 108,2</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708 608,4</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2 120 616,7</w:t>
                        </w:r>
                      </w:p>
                    </w:tc>
                  </w:tr>
                  <w:tr w:rsidR="00123E30" w:rsidRPr="00123E30" w:rsidTr="00123E30">
                    <w:trPr>
                      <w:trHeight w:val="230"/>
                    </w:trPr>
                    <w:tc>
                      <w:tcPr>
                        <w:tcW w:w="597" w:type="dxa"/>
                        <w:vMerge w:val="restart"/>
                        <w:tcBorders>
                          <w:left w:val="single" w:sz="4" w:space="0" w:color="auto"/>
                          <w:right w:val="single" w:sz="4" w:space="0" w:color="auto"/>
                        </w:tcBorders>
                      </w:tcPr>
                      <w:p w:rsidR="00123E30" w:rsidRPr="00123E30" w:rsidRDefault="00123E30" w:rsidP="00123E30">
                        <w:pPr>
                          <w:rPr>
                            <w:rFonts w:ascii="Times New Roman" w:hAnsi="Times New Roman" w:cs="Times New Roman"/>
                            <w:color w:val="000000" w:themeColor="text1"/>
                            <w:sz w:val="24"/>
                            <w:szCs w:val="24"/>
                          </w:rPr>
                        </w:pPr>
                      </w:p>
                      <w:p w:rsidR="00123E30" w:rsidRPr="00123E30" w:rsidRDefault="00123E30" w:rsidP="00123E30">
                        <w:pPr>
                          <w:rPr>
                            <w:rFonts w:ascii="Times New Roman" w:hAnsi="Times New Roman" w:cs="Times New Roman"/>
                            <w:color w:val="000000" w:themeColor="text1"/>
                            <w:sz w:val="24"/>
                            <w:szCs w:val="24"/>
                          </w:rPr>
                        </w:pPr>
                      </w:p>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lastRenderedPageBreak/>
                          <w:t>2</w:t>
                        </w:r>
                      </w:p>
                    </w:tc>
                    <w:tc>
                      <w:tcPr>
                        <w:tcW w:w="1561" w:type="dxa"/>
                        <w:vMerge/>
                        <w:tcBorders>
                          <w:left w:val="single" w:sz="4" w:space="0" w:color="auto"/>
                          <w:right w:val="single" w:sz="4" w:space="0" w:color="auto"/>
                        </w:tcBorders>
                        <w:vAlign w:val="center"/>
                      </w:tcPr>
                      <w:p w:rsidR="00123E30" w:rsidRPr="00123E30" w:rsidRDefault="00123E30" w:rsidP="00123E30">
                        <w:pPr>
                          <w:rPr>
                            <w:rFonts w:ascii="Times New Roman" w:hAnsi="Times New Roman" w:cs="Times New Roman"/>
                            <w:color w:val="000000" w:themeColor="text1"/>
                            <w:sz w:val="24"/>
                            <w:szCs w:val="24"/>
                          </w:rPr>
                        </w:pPr>
                      </w:p>
                    </w:tc>
                    <w:tc>
                      <w:tcPr>
                        <w:tcW w:w="2127" w:type="dxa"/>
                        <w:vMerge/>
                        <w:tcBorders>
                          <w:left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ДЮСШ «Темп»</w:t>
                        </w:r>
                      </w:p>
                    </w:tc>
                    <w:tc>
                      <w:tcPr>
                        <w:tcW w:w="992"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001</w:t>
                        </w:r>
                      </w:p>
                    </w:tc>
                    <w:tc>
                      <w:tcPr>
                        <w:tcW w:w="851"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single" w:sz="4" w:space="0" w:color="auto"/>
                          <w:left w:val="nil"/>
                          <w:bottom w:val="single" w:sz="4" w:space="0" w:color="auto"/>
                          <w:right w:val="single" w:sz="4" w:space="0" w:color="auto"/>
                        </w:tcBorders>
                        <w:shd w:val="clear" w:color="000000" w:fill="FFFFFF"/>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30,0</w:t>
                        </w:r>
                      </w:p>
                    </w:tc>
                    <w:tc>
                      <w:tcPr>
                        <w:tcW w:w="1560"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30,0</w:t>
                        </w:r>
                      </w:p>
                    </w:tc>
                    <w:tc>
                      <w:tcPr>
                        <w:tcW w:w="1559"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30,0</w:t>
                        </w:r>
                      </w:p>
                    </w:tc>
                    <w:tc>
                      <w:tcPr>
                        <w:tcW w:w="1559"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90,0</w:t>
                        </w:r>
                      </w:p>
                    </w:tc>
                  </w:tr>
                  <w:tr w:rsidR="00123E30" w:rsidRPr="00123E30" w:rsidTr="00123E30">
                    <w:trPr>
                      <w:trHeight w:val="411"/>
                    </w:trPr>
                    <w:tc>
                      <w:tcPr>
                        <w:tcW w:w="597" w:type="dxa"/>
                        <w:vMerge/>
                        <w:tcBorders>
                          <w:left w:val="single" w:sz="4" w:space="0" w:color="auto"/>
                          <w:right w:val="single" w:sz="4" w:space="0" w:color="auto"/>
                        </w:tcBorders>
                      </w:tcPr>
                      <w:p w:rsidR="00123E30" w:rsidRPr="00123E30" w:rsidRDefault="00123E30" w:rsidP="00123E30">
                        <w:pPr>
                          <w:jc w:val="center"/>
                          <w:rPr>
                            <w:rFonts w:ascii="Times New Roman" w:hAnsi="Times New Roman" w:cs="Times New Roman"/>
                            <w:b/>
                            <w:bCs/>
                            <w:color w:val="000000" w:themeColor="text1"/>
                            <w:sz w:val="24"/>
                            <w:szCs w:val="24"/>
                          </w:rPr>
                        </w:pPr>
                      </w:p>
                    </w:tc>
                    <w:tc>
                      <w:tcPr>
                        <w:tcW w:w="1561" w:type="dxa"/>
                        <w:vMerge/>
                        <w:tcBorders>
                          <w:left w:val="single" w:sz="4" w:space="0" w:color="auto"/>
                          <w:right w:val="single" w:sz="4" w:space="0" w:color="auto"/>
                        </w:tcBorders>
                        <w:shd w:val="clear" w:color="auto" w:fill="auto"/>
                        <w:noWrap/>
                      </w:tcPr>
                      <w:p w:rsidR="00123E30" w:rsidRPr="00123E30" w:rsidRDefault="00123E30" w:rsidP="00123E30">
                        <w:pPr>
                          <w:jc w:val="center"/>
                          <w:rPr>
                            <w:rFonts w:ascii="Times New Roman" w:hAnsi="Times New Roman" w:cs="Times New Roman"/>
                            <w:b/>
                            <w:bCs/>
                            <w:color w:val="000000" w:themeColor="text1"/>
                            <w:sz w:val="24"/>
                            <w:szCs w:val="24"/>
                          </w:rPr>
                        </w:pPr>
                      </w:p>
                    </w:tc>
                    <w:tc>
                      <w:tcPr>
                        <w:tcW w:w="2127" w:type="dxa"/>
                        <w:vMerge/>
                        <w:tcBorders>
                          <w:left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ММЦ «Галактика»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 xml:space="preserve">    001</w:t>
                        </w:r>
                      </w:p>
                    </w:tc>
                    <w:tc>
                      <w:tcPr>
                        <w:tcW w:w="851"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37,5</w:t>
                        </w:r>
                      </w:p>
                    </w:tc>
                    <w:tc>
                      <w:tcPr>
                        <w:tcW w:w="1560"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37,5</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37,5</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112,5</w:t>
                        </w:r>
                      </w:p>
                    </w:tc>
                  </w:tr>
                  <w:tr w:rsidR="00123E30" w:rsidRPr="00123E30" w:rsidTr="00123E30">
                    <w:trPr>
                      <w:trHeight w:val="297"/>
                    </w:trPr>
                    <w:tc>
                      <w:tcPr>
                        <w:tcW w:w="597" w:type="dxa"/>
                        <w:vMerge/>
                        <w:tcBorders>
                          <w:left w:val="single" w:sz="4" w:space="0" w:color="auto"/>
                          <w:right w:val="single" w:sz="4" w:space="0" w:color="auto"/>
                        </w:tcBorders>
                      </w:tcPr>
                      <w:p w:rsidR="00123E30" w:rsidRPr="00123E30" w:rsidRDefault="00123E30" w:rsidP="00123E30">
                        <w:pPr>
                          <w:jc w:val="center"/>
                          <w:rPr>
                            <w:rFonts w:ascii="Times New Roman" w:hAnsi="Times New Roman" w:cs="Times New Roman"/>
                            <w:b/>
                            <w:bCs/>
                            <w:color w:val="000000" w:themeColor="text1"/>
                            <w:sz w:val="24"/>
                            <w:szCs w:val="24"/>
                          </w:rPr>
                        </w:pPr>
                      </w:p>
                    </w:tc>
                    <w:tc>
                      <w:tcPr>
                        <w:tcW w:w="1561" w:type="dxa"/>
                        <w:vMerge/>
                        <w:tcBorders>
                          <w:left w:val="single" w:sz="4" w:space="0" w:color="auto"/>
                          <w:right w:val="single" w:sz="4" w:space="0" w:color="auto"/>
                        </w:tcBorders>
                        <w:shd w:val="clear" w:color="auto" w:fill="auto"/>
                        <w:noWrap/>
                      </w:tcPr>
                      <w:p w:rsidR="00123E30" w:rsidRPr="00123E30" w:rsidRDefault="00123E30" w:rsidP="00123E30">
                        <w:pPr>
                          <w:jc w:val="center"/>
                          <w:rPr>
                            <w:rFonts w:ascii="Times New Roman" w:hAnsi="Times New Roman" w:cs="Times New Roman"/>
                            <w:b/>
                            <w:bCs/>
                            <w:color w:val="000000" w:themeColor="text1"/>
                            <w:sz w:val="24"/>
                            <w:szCs w:val="24"/>
                          </w:rPr>
                        </w:pPr>
                      </w:p>
                    </w:tc>
                    <w:tc>
                      <w:tcPr>
                        <w:tcW w:w="2127" w:type="dxa"/>
                        <w:vMerge/>
                        <w:tcBorders>
                          <w:left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МБУК «МКО»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001</w:t>
                        </w:r>
                      </w:p>
                    </w:tc>
                    <w:tc>
                      <w:tcPr>
                        <w:tcW w:w="851"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60"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56,4</w:t>
                        </w:r>
                      </w:p>
                    </w:tc>
                  </w:tr>
                  <w:tr w:rsidR="00123E30" w:rsidRPr="00123E30" w:rsidTr="00123E30">
                    <w:trPr>
                      <w:trHeight w:val="391"/>
                    </w:trPr>
                    <w:tc>
                      <w:tcPr>
                        <w:tcW w:w="597" w:type="dxa"/>
                        <w:vMerge/>
                        <w:tcBorders>
                          <w:left w:val="single" w:sz="4" w:space="0" w:color="auto"/>
                          <w:right w:val="single" w:sz="4" w:space="0" w:color="auto"/>
                        </w:tcBorders>
                      </w:tcPr>
                      <w:p w:rsidR="00123E30" w:rsidRPr="00123E30" w:rsidRDefault="00123E30" w:rsidP="00123E30">
                        <w:pPr>
                          <w:jc w:val="center"/>
                          <w:rPr>
                            <w:rFonts w:ascii="Times New Roman" w:hAnsi="Times New Roman" w:cs="Times New Roman"/>
                            <w:b/>
                            <w:bCs/>
                            <w:color w:val="000000" w:themeColor="text1"/>
                            <w:sz w:val="24"/>
                            <w:szCs w:val="24"/>
                          </w:rPr>
                        </w:pPr>
                      </w:p>
                    </w:tc>
                    <w:tc>
                      <w:tcPr>
                        <w:tcW w:w="1561" w:type="dxa"/>
                        <w:vMerge/>
                        <w:tcBorders>
                          <w:left w:val="single" w:sz="4" w:space="0" w:color="auto"/>
                          <w:right w:val="single" w:sz="4" w:space="0" w:color="auto"/>
                        </w:tcBorders>
                        <w:shd w:val="clear" w:color="auto" w:fill="auto"/>
                        <w:noWrap/>
                      </w:tcPr>
                      <w:p w:rsidR="00123E30" w:rsidRPr="00123E30" w:rsidRDefault="00123E30" w:rsidP="00123E30">
                        <w:pPr>
                          <w:jc w:val="center"/>
                          <w:rPr>
                            <w:rFonts w:ascii="Times New Roman" w:hAnsi="Times New Roman" w:cs="Times New Roman"/>
                            <w:b/>
                            <w:bCs/>
                            <w:color w:val="000000" w:themeColor="text1"/>
                            <w:sz w:val="24"/>
                            <w:szCs w:val="24"/>
                          </w:rPr>
                        </w:pPr>
                      </w:p>
                    </w:tc>
                    <w:tc>
                      <w:tcPr>
                        <w:tcW w:w="2127" w:type="dxa"/>
                        <w:vMerge/>
                        <w:tcBorders>
                          <w:left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МБУК «МБО»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001</w:t>
                        </w:r>
                      </w:p>
                    </w:tc>
                    <w:tc>
                      <w:tcPr>
                        <w:tcW w:w="851"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60"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56,4</w:t>
                        </w:r>
                      </w:p>
                    </w:tc>
                  </w:tr>
                  <w:tr w:rsidR="00123E30" w:rsidRPr="00123E30" w:rsidTr="00123E30">
                    <w:trPr>
                      <w:trHeight w:val="268"/>
                    </w:trPr>
                    <w:tc>
                      <w:tcPr>
                        <w:tcW w:w="597" w:type="dxa"/>
                        <w:vMerge/>
                        <w:tcBorders>
                          <w:left w:val="single" w:sz="4" w:space="0" w:color="auto"/>
                          <w:right w:val="single" w:sz="4" w:space="0" w:color="auto"/>
                        </w:tcBorders>
                      </w:tcPr>
                      <w:p w:rsidR="00123E30" w:rsidRPr="00123E30" w:rsidRDefault="00123E30" w:rsidP="00123E30">
                        <w:pPr>
                          <w:jc w:val="center"/>
                          <w:rPr>
                            <w:rFonts w:ascii="Times New Roman" w:hAnsi="Times New Roman" w:cs="Times New Roman"/>
                            <w:b/>
                            <w:bCs/>
                            <w:color w:val="000000" w:themeColor="text1"/>
                            <w:sz w:val="24"/>
                            <w:szCs w:val="24"/>
                          </w:rPr>
                        </w:pPr>
                      </w:p>
                    </w:tc>
                    <w:tc>
                      <w:tcPr>
                        <w:tcW w:w="1561" w:type="dxa"/>
                        <w:vMerge/>
                        <w:tcBorders>
                          <w:left w:val="single" w:sz="4" w:space="0" w:color="auto"/>
                          <w:right w:val="single" w:sz="4" w:space="0" w:color="auto"/>
                        </w:tcBorders>
                        <w:shd w:val="clear" w:color="auto" w:fill="auto"/>
                        <w:noWrap/>
                      </w:tcPr>
                      <w:p w:rsidR="00123E30" w:rsidRPr="00123E30" w:rsidRDefault="00123E30" w:rsidP="00123E30">
                        <w:pPr>
                          <w:jc w:val="center"/>
                          <w:rPr>
                            <w:rFonts w:ascii="Times New Roman" w:hAnsi="Times New Roman" w:cs="Times New Roman"/>
                            <w:b/>
                            <w:bCs/>
                            <w:color w:val="000000" w:themeColor="text1"/>
                            <w:sz w:val="24"/>
                            <w:szCs w:val="24"/>
                          </w:rPr>
                        </w:pPr>
                      </w:p>
                    </w:tc>
                    <w:tc>
                      <w:tcPr>
                        <w:tcW w:w="2127" w:type="dxa"/>
                        <w:vMerge/>
                        <w:tcBorders>
                          <w:left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Районный музей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001</w:t>
                        </w:r>
                      </w:p>
                    </w:tc>
                    <w:tc>
                      <w:tcPr>
                        <w:tcW w:w="851"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60"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56,4</w:t>
                        </w:r>
                      </w:p>
                    </w:tc>
                  </w:tr>
                  <w:tr w:rsidR="00123E30" w:rsidRPr="00123E30" w:rsidTr="00123E30">
                    <w:trPr>
                      <w:trHeight w:val="528"/>
                    </w:trPr>
                    <w:tc>
                      <w:tcPr>
                        <w:tcW w:w="597" w:type="dxa"/>
                        <w:vMerge/>
                        <w:tcBorders>
                          <w:left w:val="single" w:sz="4" w:space="0" w:color="auto"/>
                          <w:right w:val="single" w:sz="4" w:space="0" w:color="auto"/>
                        </w:tcBorders>
                      </w:tcPr>
                      <w:p w:rsidR="00123E30" w:rsidRPr="00123E30" w:rsidRDefault="00123E30" w:rsidP="00123E30">
                        <w:pPr>
                          <w:jc w:val="center"/>
                          <w:rPr>
                            <w:rFonts w:ascii="Times New Roman" w:hAnsi="Times New Roman" w:cs="Times New Roman"/>
                            <w:b/>
                            <w:bCs/>
                            <w:color w:val="000000" w:themeColor="text1"/>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noWrap/>
                      </w:tcPr>
                      <w:p w:rsidR="00123E30" w:rsidRPr="00123E30" w:rsidRDefault="00123E30" w:rsidP="00123E30">
                        <w:pPr>
                          <w:jc w:val="center"/>
                          <w:rPr>
                            <w:rFonts w:ascii="Times New Roman" w:hAnsi="Times New Roman" w:cs="Times New Roman"/>
                            <w:b/>
                            <w:bCs/>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ОИЗО администрации </w:t>
                        </w: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148</w:t>
                        </w:r>
                      </w:p>
                    </w:tc>
                    <w:tc>
                      <w:tcPr>
                        <w:tcW w:w="851"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4 310,5</w:t>
                        </w:r>
                      </w:p>
                    </w:tc>
                    <w:tc>
                      <w:tcPr>
                        <w:tcW w:w="1560"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22 126,5</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12 013,7</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38 450,7</w:t>
                        </w:r>
                      </w:p>
                    </w:tc>
                  </w:tr>
                  <w:tr w:rsidR="00123E30" w:rsidRPr="00123E30" w:rsidTr="00123E30">
                    <w:trPr>
                      <w:trHeight w:val="1520"/>
                    </w:trPr>
                    <w:tc>
                      <w:tcPr>
                        <w:tcW w:w="597" w:type="dxa"/>
                        <w:vMerge/>
                        <w:tcBorders>
                          <w:left w:val="single" w:sz="4" w:space="0" w:color="auto"/>
                          <w:right w:val="single" w:sz="4" w:space="0" w:color="auto"/>
                        </w:tcBorders>
                      </w:tcPr>
                      <w:p w:rsidR="00123E30" w:rsidRPr="00123E30" w:rsidRDefault="00123E30" w:rsidP="00123E30">
                        <w:pPr>
                          <w:jc w:val="center"/>
                          <w:rPr>
                            <w:rFonts w:ascii="Times New Roman" w:hAnsi="Times New Roman" w:cs="Times New Roman"/>
                            <w:b/>
                            <w:bCs/>
                            <w:color w:val="000000" w:themeColor="text1"/>
                            <w:sz w:val="24"/>
                            <w:szCs w:val="24"/>
                          </w:rPr>
                        </w:pP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Подпрограмма 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Дошкольное образование – развитие сети дошкольных организаций</w:t>
                        </w:r>
                      </w:p>
                    </w:tc>
                    <w:tc>
                      <w:tcPr>
                        <w:tcW w:w="1984"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Всего расходные обязательства по муниципальной программе </w:t>
                        </w: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177 537,8</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175 477,9</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175 477,9</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528 493,6</w:t>
                        </w:r>
                      </w:p>
                    </w:tc>
                  </w:tr>
                  <w:tr w:rsidR="00123E30" w:rsidRPr="00123E30" w:rsidTr="00123E30">
                    <w:trPr>
                      <w:trHeight w:val="407"/>
                    </w:trPr>
                    <w:tc>
                      <w:tcPr>
                        <w:tcW w:w="597" w:type="dxa"/>
                        <w:vMerge/>
                        <w:tcBorders>
                          <w:left w:val="single" w:sz="4" w:space="0" w:color="auto"/>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в том числе: по ГРБС</w:t>
                        </w:r>
                      </w:p>
                    </w:tc>
                    <w:tc>
                      <w:tcPr>
                        <w:tcW w:w="992"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single" w:sz="4" w:space="0" w:color="auto"/>
                          <w:left w:val="nil"/>
                          <w:bottom w:val="single" w:sz="4" w:space="0" w:color="auto"/>
                          <w:right w:val="single" w:sz="4" w:space="0" w:color="auto"/>
                        </w:tcBorders>
                        <w:shd w:val="clear" w:color="000000" w:fill="FFFFFF"/>
                      </w:tcPr>
                      <w:p w:rsidR="00123E30" w:rsidRPr="00123E30" w:rsidRDefault="00123E30" w:rsidP="00123E30">
                        <w:pPr>
                          <w:jc w:val="center"/>
                          <w:rPr>
                            <w:rFonts w:ascii="Times New Roman" w:hAnsi="Times New Roman" w:cs="Times New Roman"/>
                            <w:color w:val="000000" w:themeColor="text1"/>
                            <w:sz w:val="24"/>
                            <w:szCs w:val="24"/>
                          </w:rPr>
                        </w:pPr>
                      </w:p>
                    </w:tc>
                    <w:tc>
                      <w:tcPr>
                        <w:tcW w:w="1560"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c>
                      <w:tcPr>
                        <w:tcW w:w="1559"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c>
                      <w:tcPr>
                        <w:tcW w:w="1559"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r>
                  <w:tr w:rsidR="00123E30" w:rsidRPr="00123E30" w:rsidTr="00123E30">
                    <w:trPr>
                      <w:trHeight w:val="187"/>
                    </w:trPr>
                    <w:tc>
                      <w:tcPr>
                        <w:tcW w:w="597" w:type="dxa"/>
                        <w:vMerge/>
                        <w:tcBorders>
                          <w:left w:val="single" w:sz="4" w:space="0" w:color="auto"/>
                          <w:bottom w:val="single" w:sz="4" w:space="0" w:color="000000"/>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УО</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075</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177 537,8</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175 477,9</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175 477,9</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528 493,6</w:t>
                        </w:r>
                      </w:p>
                    </w:tc>
                  </w:tr>
                  <w:tr w:rsidR="00123E30" w:rsidRPr="00123E30" w:rsidTr="00123E30">
                    <w:trPr>
                      <w:trHeight w:val="1350"/>
                    </w:trPr>
                    <w:tc>
                      <w:tcPr>
                        <w:tcW w:w="597" w:type="dxa"/>
                        <w:vMerge w:val="restart"/>
                        <w:tcBorders>
                          <w:top w:val="nil"/>
                          <w:left w:val="single" w:sz="4" w:space="0" w:color="auto"/>
                          <w:right w:val="single" w:sz="4" w:space="0" w:color="auto"/>
                        </w:tcBorders>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3</w:t>
                        </w:r>
                      </w:p>
                    </w:tc>
                    <w:tc>
                      <w:tcPr>
                        <w:tcW w:w="1561" w:type="dxa"/>
                        <w:vMerge w:val="restart"/>
                        <w:tcBorders>
                          <w:top w:val="nil"/>
                          <w:left w:val="single" w:sz="4" w:space="0" w:color="auto"/>
                          <w:bottom w:val="single" w:sz="4" w:space="0" w:color="000000"/>
                          <w:right w:val="single" w:sz="4" w:space="0" w:color="auto"/>
                        </w:tcBorders>
                        <w:shd w:val="clear" w:color="auto" w:fill="auto"/>
                        <w:noWrap/>
                        <w:hideMark/>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Подпрограмма 2</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Предоставление начального, основного, среднего общего образования</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Всего расходные обязательства по муниципальной программе </w:t>
                        </w: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464 292,5</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465 053,7</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468 553,9</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1 397 900,1</w:t>
                        </w:r>
                      </w:p>
                    </w:tc>
                  </w:tr>
                  <w:tr w:rsidR="00123E30" w:rsidRPr="00123E30" w:rsidTr="00123E30">
                    <w:trPr>
                      <w:trHeight w:val="383"/>
                    </w:trPr>
                    <w:tc>
                      <w:tcPr>
                        <w:tcW w:w="597" w:type="dxa"/>
                        <w:vMerge/>
                        <w:tcBorders>
                          <w:left w:val="single" w:sz="4" w:space="0" w:color="auto"/>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в том числе: по ГРБС</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single" w:sz="4" w:space="0" w:color="auto"/>
                          <w:left w:val="nil"/>
                          <w:bottom w:val="single" w:sz="4" w:space="0" w:color="auto"/>
                          <w:right w:val="single" w:sz="4" w:space="0" w:color="auto"/>
                        </w:tcBorders>
                        <w:shd w:val="clear" w:color="000000" w:fill="FFFFFF"/>
                      </w:tcPr>
                      <w:p w:rsidR="00123E30" w:rsidRPr="00123E30" w:rsidRDefault="00123E30" w:rsidP="00123E30">
                        <w:pPr>
                          <w:jc w:val="center"/>
                          <w:rPr>
                            <w:rFonts w:ascii="Times New Roman" w:hAnsi="Times New Roman" w:cs="Times New Roman"/>
                            <w:color w:val="000000" w:themeColor="text1"/>
                            <w:sz w:val="24"/>
                            <w:szCs w:val="24"/>
                          </w:rPr>
                        </w:pPr>
                      </w:p>
                    </w:tc>
                    <w:tc>
                      <w:tcPr>
                        <w:tcW w:w="1560"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c>
                      <w:tcPr>
                        <w:tcW w:w="1559"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c>
                      <w:tcPr>
                        <w:tcW w:w="1559"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r>
                  <w:tr w:rsidR="00123E30" w:rsidRPr="00123E30" w:rsidTr="00123E30">
                    <w:trPr>
                      <w:trHeight w:val="135"/>
                    </w:trPr>
                    <w:tc>
                      <w:tcPr>
                        <w:tcW w:w="597" w:type="dxa"/>
                        <w:vMerge/>
                        <w:tcBorders>
                          <w:left w:val="single" w:sz="4" w:space="0" w:color="auto"/>
                          <w:bottom w:val="single" w:sz="4" w:space="0" w:color="000000"/>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УО</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075</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464 292,5</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465 053,7</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468 553,9</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1 397 900,1</w:t>
                        </w:r>
                      </w:p>
                    </w:tc>
                  </w:tr>
                  <w:tr w:rsidR="00123E30" w:rsidRPr="00123E30" w:rsidTr="00123E30">
                    <w:trPr>
                      <w:trHeight w:val="1230"/>
                    </w:trPr>
                    <w:tc>
                      <w:tcPr>
                        <w:tcW w:w="597" w:type="dxa"/>
                        <w:vMerge w:val="restart"/>
                        <w:tcBorders>
                          <w:top w:val="nil"/>
                          <w:left w:val="single" w:sz="4" w:space="0" w:color="auto"/>
                          <w:right w:val="single" w:sz="4" w:space="0" w:color="auto"/>
                        </w:tcBorders>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lastRenderedPageBreak/>
                          <w:t>4</w:t>
                        </w:r>
                      </w:p>
                    </w:tc>
                    <w:tc>
                      <w:tcPr>
                        <w:tcW w:w="1561" w:type="dxa"/>
                        <w:vMerge w:val="restart"/>
                        <w:tcBorders>
                          <w:top w:val="nil"/>
                          <w:left w:val="single" w:sz="4" w:space="0" w:color="auto"/>
                          <w:bottom w:val="single" w:sz="4" w:space="0" w:color="auto"/>
                          <w:right w:val="single" w:sz="4" w:space="0" w:color="auto"/>
                        </w:tcBorders>
                        <w:shd w:val="clear" w:color="auto" w:fill="auto"/>
                        <w:noWrap/>
                        <w:hideMark/>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Подпрограмма 3</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eastAsia="Calibri" w:hAnsi="Times New Roman" w:cs="Times New Roman"/>
                            <w:color w:val="000000" w:themeColor="text1"/>
                            <w:sz w:val="24"/>
                            <w:szCs w:val="24"/>
                          </w:rPr>
                          <w:t>Предоставление качественного дополнительного образования, поддержка одарённых детей, оздоровление детей в летний период</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Всего расходные обязательства по муниципальной программе </w:t>
                        </w: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18 597,6</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18 259,0</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18 259,0</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55 115,6</w:t>
                        </w:r>
                      </w:p>
                    </w:tc>
                  </w:tr>
                  <w:tr w:rsidR="00123E30" w:rsidRPr="00123E30" w:rsidTr="00123E30">
                    <w:trPr>
                      <w:trHeight w:val="345"/>
                    </w:trPr>
                    <w:tc>
                      <w:tcPr>
                        <w:tcW w:w="597" w:type="dxa"/>
                        <w:vMerge/>
                        <w:tcBorders>
                          <w:left w:val="single" w:sz="4" w:space="0" w:color="auto"/>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в том числе: по ГРБС</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000000" w:fill="FFFFFF"/>
                      </w:tcPr>
                      <w:p w:rsidR="00123E30" w:rsidRPr="00123E30" w:rsidRDefault="00123E30" w:rsidP="00123E30">
                        <w:pPr>
                          <w:jc w:val="center"/>
                          <w:rPr>
                            <w:rFonts w:ascii="Times New Roman" w:hAnsi="Times New Roman" w:cs="Times New Roman"/>
                            <w:color w:val="000000" w:themeColor="text1"/>
                            <w:sz w:val="24"/>
                            <w:szCs w:val="24"/>
                          </w:rPr>
                        </w:pP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r>
                  <w:tr w:rsidR="00123E30" w:rsidRPr="00123E30" w:rsidTr="00123E30">
                    <w:trPr>
                      <w:trHeight w:val="239"/>
                    </w:trPr>
                    <w:tc>
                      <w:tcPr>
                        <w:tcW w:w="597" w:type="dxa"/>
                        <w:vMerge/>
                        <w:tcBorders>
                          <w:left w:val="single" w:sz="4" w:space="0" w:color="auto"/>
                          <w:bottom w:val="single" w:sz="4" w:space="0" w:color="auto"/>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auto"/>
                          <w:right w:val="single" w:sz="4" w:space="0" w:color="auto"/>
                        </w:tcBorders>
                        <w:vAlign w:val="center"/>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УО</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075</w:t>
                        </w:r>
                      </w:p>
                    </w:tc>
                    <w:tc>
                      <w:tcPr>
                        <w:tcW w:w="851"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18 473,7</w:t>
                        </w:r>
                      </w:p>
                    </w:tc>
                    <w:tc>
                      <w:tcPr>
                        <w:tcW w:w="1560"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18 135,1</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18 135,1</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54 743,9</w:t>
                        </w:r>
                      </w:p>
                    </w:tc>
                  </w:tr>
                  <w:tr w:rsidR="00123E30" w:rsidRPr="00123E30" w:rsidTr="00123E30">
                    <w:trPr>
                      <w:trHeight w:val="272"/>
                    </w:trPr>
                    <w:tc>
                      <w:tcPr>
                        <w:tcW w:w="597" w:type="dxa"/>
                        <w:vMerge/>
                        <w:tcBorders>
                          <w:left w:val="single" w:sz="4" w:space="0" w:color="auto"/>
                          <w:bottom w:val="single" w:sz="4" w:space="0" w:color="auto"/>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auto"/>
                          <w:right w:val="single" w:sz="4" w:space="0" w:color="auto"/>
                        </w:tcBorders>
                        <w:vAlign w:val="center"/>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ДЮСШ «Темп»</w:t>
                        </w:r>
                      </w:p>
                    </w:tc>
                    <w:tc>
                      <w:tcPr>
                        <w:tcW w:w="992"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001</w:t>
                        </w:r>
                      </w:p>
                    </w:tc>
                    <w:tc>
                      <w:tcPr>
                        <w:tcW w:w="851"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single" w:sz="4" w:space="0" w:color="auto"/>
                          <w:left w:val="nil"/>
                          <w:bottom w:val="single" w:sz="4" w:space="0" w:color="auto"/>
                          <w:right w:val="single" w:sz="4" w:space="0" w:color="auto"/>
                        </w:tcBorders>
                        <w:shd w:val="clear" w:color="000000" w:fill="FFFFFF"/>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30,0</w:t>
                        </w:r>
                      </w:p>
                    </w:tc>
                    <w:tc>
                      <w:tcPr>
                        <w:tcW w:w="1560"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30,0</w:t>
                        </w:r>
                      </w:p>
                    </w:tc>
                    <w:tc>
                      <w:tcPr>
                        <w:tcW w:w="1559"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30,0</w:t>
                        </w:r>
                      </w:p>
                    </w:tc>
                    <w:tc>
                      <w:tcPr>
                        <w:tcW w:w="1559"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90,0</w:t>
                        </w:r>
                      </w:p>
                    </w:tc>
                  </w:tr>
                  <w:tr w:rsidR="00123E30" w:rsidRPr="00123E30" w:rsidTr="00123E30">
                    <w:trPr>
                      <w:trHeight w:val="328"/>
                    </w:trPr>
                    <w:tc>
                      <w:tcPr>
                        <w:tcW w:w="597" w:type="dxa"/>
                        <w:vMerge/>
                        <w:tcBorders>
                          <w:left w:val="single" w:sz="4" w:space="0" w:color="auto"/>
                          <w:bottom w:val="single" w:sz="4" w:space="0" w:color="auto"/>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auto"/>
                          <w:right w:val="single" w:sz="4" w:space="0" w:color="auto"/>
                        </w:tcBorders>
                        <w:vAlign w:val="center"/>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ММЦ «Галактика»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 xml:space="preserve">    001</w:t>
                        </w:r>
                      </w:p>
                    </w:tc>
                    <w:tc>
                      <w:tcPr>
                        <w:tcW w:w="851"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37,5</w:t>
                        </w:r>
                      </w:p>
                    </w:tc>
                    <w:tc>
                      <w:tcPr>
                        <w:tcW w:w="1560"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37,5</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37,5</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112,5</w:t>
                        </w:r>
                      </w:p>
                    </w:tc>
                  </w:tr>
                  <w:tr w:rsidR="00123E30" w:rsidRPr="00123E30" w:rsidTr="00123E30">
                    <w:trPr>
                      <w:trHeight w:val="183"/>
                    </w:trPr>
                    <w:tc>
                      <w:tcPr>
                        <w:tcW w:w="597" w:type="dxa"/>
                        <w:vMerge/>
                        <w:tcBorders>
                          <w:left w:val="single" w:sz="4" w:space="0" w:color="auto"/>
                          <w:bottom w:val="single" w:sz="4" w:space="0" w:color="auto"/>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auto"/>
                          <w:right w:val="single" w:sz="4" w:space="0" w:color="auto"/>
                        </w:tcBorders>
                        <w:vAlign w:val="center"/>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МБУК «МКО»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001</w:t>
                        </w:r>
                      </w:p>
                    </w:tc>
                    <w:tc>
                      <w:tcPr>
                        <w:tcW w:w="851"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60"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56,4</w:t>
                        </w:r>
                      </w:p>
                    </w:tc>
                  </w:tr>
                  <w:tr w:rsidR="00123E30" w:rsidRPr="00123E30" w:rsidTr="00123E30">
                    <w:trPr>
                      <w:trHeight w:val="197"/>
                    </w:trPr>
                    <w:tc>
                      <w:tcPr>
                        <w:tcW w:w="597" w:type="dxa"/>
                        <w:vMerge/>
                        <w:tcBorders>
                          <w:left w:val="single" w:sz="4" w:space="0" w:color="auto"/>
                          <w:bottom w:val="single" w:sz="4" w:space="0" w:color="auto"/>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auto"/>
                          <w:right w:val="single" w:sz="4" w:space="0" w:color="auto"/>
                        </w:tcBorders>
                        <w:vAlign w:val="center"/>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МБУК «МБО»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001</w:t>
                        </w:r>
                      </w:p>
                    </w:tc>
                    <w:tc>
                      <w:tcPr>
                        <w:tcW w:w="851"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60"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56,4</w:t>
                        </w:r>
                      </w:p>
                    </w:tc>
                  </w:tr>
                  <w:tr w:rsidR="00123E30" w:rsidRPr="00123E30" w:rsidTr="00123E30">
                    <w:trPr>
                      <w:trHeight w:val="126"/>
                    </w:trPr>
                    <w:tc>
                      <w:tcPr>
                        <w:tcW w:w="597" w:type="dxa"/>
                        <w:vMerge/>
                        <w:tcBorders>
                          <w:left w:val="single" w:sz="4" w:space="0" w:color="auto"/>
                          <w:bottom w:val="single" w:sz="4" w:space="0" w:color="auto"/>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Районный музей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001</w:t>
                        </w:r>
                      </w:p>
                      <w:p w:rsidR="00123E30" w:rsidRPr="00123E30" w:rsidRDefault="00123E30" w:rsidP="00123E30">
                        <w:pPr>
                          <w:jc w:val="center"/>
                          <w:rPr>
                            <w:rFonts w:ascii="Times New Roman" w:hAnsi="Times New Roman" w:cs="Times New Roman"/>
                            <w:bCs/>
                            <w:color w:val="000000" w:themeColor="text1"/>
                            <w:sz w:val="24"/>
                            <w:szCs w:val="24"/>
                          </w:rPr>
                        </w:pP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18,8</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56,4</w:t>
                        </w:r>
                      </w:p>
                    </w:tc>
                  </w:tr>
                  <w:tr w:rsidR="00123E30" w:rsidRPr="00123E30" w:rsidTr="00123E30">
                    <w:trPr>
                      <w:trHeight w:val="1350"/>
                    </w:trPr>
                    <w:tc>
                      <w:tcPr>
                        <w:tcW w:w="597" w:type="dxa"/>
                        <w:tcBorders>
                          <w:top w:val="nil"/>
                          <w:left w:val="single" w:sz="4" w:space="0" w:color="auto"/>
                          <w:right w:val="single" w:sz="4" w:space="0" w:color="auto"/>
                        </w:tcBorders>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5</w:t>
                        </w:r>
                      </w:p>
                    </w:tc>
                    <w:tc>
                      <w:tcPr>
                        <w:tcW w:w="1561" w:type="dxa"/>
                        <w:vMerge w:val="restart"/>
                        <w:tcBorders>
                          <w:top w:val="nil"/>
                          <w:left w:val="single" w:sz="4" w:space="0" w:color="auto"/>
                          <w:right w:val="single" w:sz="4" w:space="0" w:color="auto"/>
                        </w:tcBorders>
                        <w:shd w:val="clear" w:color="auto" w:fill="auto"/>
                        <w:noWrap/>
                        <w:hideMark/>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Подпрограмма 4</w:t>
                        </w:r>
                      </w:p>
                    </w:tc>
                    <w:tc>
                      <w:tcPr>
                        <w:tcW w:w="2127" w:type="dxa"/>
                        <w:vMerge w:val="restart"/>
                        <w:tcBorders>
                          <w:top w:val="nil"/>
                          <w:left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Выполнение государственных полномочий по поддержке детей – сирот, расширение практики применения семейных форм воспитания</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Всего расходные обязательства по муниципальной программе </w:t>
                        </w: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000000" w:fill="FFFFFF"/>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7 534,7</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25 350,7</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15 237,9</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48 123,3</w:t>
                        </w:r>
                      </w:p>
                    </w:tc>
                  </w:tr>
                  <w:tr w:rsidR="00123E30" w:rsidRPr="00123E30" w:rsidTr="00123E30">
                    <w:trPr>
                      <w:trHeight w:val="463"/>
                    </w:trPr>
                    <w:tc>
                      <w:tcPr>
                        <w:tcW w:w="597" w:type="dxa"/>
                        <w:tcBorders>
                          <w:left w:val="single" w:sz="4" w:space="0" w:color="auto"/>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left w:val="single" w:sz="4" w:space="0" w:color="auto"/>
                          <w:right w:val="single" w:sz="4" w:space="0" w:color="auto"/>
                        </w:tcBorders>
                        <w:vAlign w:val="center"/>
                        <w:hideMark/>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left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в том числе: по ГРБС</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000000" w:fill="FFFFFF"/>
                      </w:tcPr>
                      <w:p w:rsidR="00123E30" w:rsidRPr="00123E30" w:rsidRDefault="00123E30" w:rsidP="00123E30">
                        <w:pPr>
                          <w:jc w:val="center"/>
                          <w:rPr>
                            <w:rFonts w:ascii="Times New Roman" w:hAnsi="Times New Roman" w:cs="Times New Roman"/>
                            <w:color w:val="000000" w:themeColor="text1"/>
                            <w:sz w:val="24"/>
                            <w:szCs w:val="24"/>
                          </w:rPr>
                        </w:pP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r>
                  <w:tr w:rsidR="00123E30" w:rsidRPr="00123E30" w:rsidTr="00123E30">
                    <w:trPr>
                      <w:trHeight w:val="229"/>
                    </w:trPr>
                    <w:tc>
                      <w:tcPr>
                        <w:tcW w:w="597" w:type="dxa"/>
                        <w:tcBorders>
                          <w:left w:val="single" w:sz="4" w:space="0" w:color="auto"/>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left w:val="single" w:sz="4" w:space="0" w:color="auto"/>
                          <w:right w:val="single" w:sz="4" w:space="0" w:color="auto"/>
                        </w:tcBorders>
                        <w:vAlign w:val="center"/>
                        <w:hideMark/>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left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УО</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075</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000000" w:fill="FFFFFF"/>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3 224,2</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3 224,2</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3 224,2</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9 672,6</w:t>
                        </w:r>
                      </w:p>
                    </w:tc>
                  </w:tr>
                  <w:tr w:rsidR="00123E30" w:rsidRPr="00123E30" w:rsidTr="00123E30">
                    <w:trPr>
                      <w:trHeight w:val="311"/>
                    </w:trPr>
                    <w:tc>
                      <w:tcPr>
                        <w:tcW w:w="597" w:type="dxa"/>
                        <w:tcBorders>
                          <w:left w:val="single" w:sz="4" w:space="0" w:color="auto"/>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tcBorders>
                          <w:left w:val="single" w:sz="4" w:space="0" w:color="auto"/>
                          <w:right w:val="single" w:sz="4" w:space="0" w:color="auto"/>
                        </w:tcBorders>
                        <w:vAlign w:val="center"/>
                      </w:tcPr>
                      <w:p w:rsidR="00123E30" w:rsidRPr="00123E30" w:rsidRDefault="00123E30" w:rsidP="00123E30">
                        <w:pPr>
                          <w:rPr>
                            <w:rFonts w:ascii="Times New Roman" w:hAnsi="Times New Roman" w:cs="Times New Roman"/>
                            <w:b/>
                            <w:bCs/>
                            <w:color w:val="000000" w:themeColor="text1"/>
                            <w:sz w:val="24"/>
                            <w:szCs w:val="24"/>
                          </w:rPr>
                        </w:pPr>
                      </w:p>
                    </w:tc>
                    <w:tc>
                      <w:tcPr>
                        <w:tcW w:w="2127" w:type="dxa"/>
                        <w:tcBorders>
                          <w:left w:val="single" w:sz="4" w:space="0" w:color="auto"/>
                          <w:right w:val="single" w:sz="4" w:space="0" w:color="auto"/>
                        </w:tcBorders>
                        <w:vAlign w:val="center"/>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ОИЗО администрации </w:t>
                        </w:r>
                        <w:proofErr w:type="spellStart"/>
                        <w:r w:rsidRPr="00123E30">
                          <w:rPr>
                            <w:rFonts w:ascii="Times New Roman" w:hAnsi="Times New Roman" w:cs="Times New Roman"/>
                            <w:color w:val="000000" w:themeColor="text1"/>
                            <w:sz w:val="24"/>
                            <w:szCs w:val="24"/>
                          </w:rPr>
                          <w:t>Нижнеингашско</w:t>
                        </w:r>
                        <w:r w:rsidRPr="00123E30">
                          <w:rPr>
                            <w:rFonts w:ascii="Times New Roman" w:hAnsi="Times New Roman" w:cs="Times New Roman"/>
                            <w:color w:val="000000" w:themeColor="text1"/>
                            <w:sz w:val="24"/>
                            <w:szCs w:val="24"/>
                          </w:rPr>
                          <w:lastRenderedPageBreak/>
                          <w:t>го</w:t>
                        </w:r>
                        <w:proofErr w:type="spellEnd"/>
                        <w:r w:rsidRPr="00123E30">
                          <w:rPr>
                            <w:rFonts w:ascii="Times New Roman" w:hAnsi="Times New Roman" w:cs="Times New Roman"/>
                            <w:color w:val="000000" w:themeColor="text1"/>
                            <w:sz w:val="24"/>
                            <w:szCs w:val="24"/>
                          </w:rPr>
                          <w:t xml:space="preserve"> района</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lastRenderedPageBreak/>
                          <w:t>128</w:t>
                        </w:r>
                      </w:p>
                    </w:tc>
                    <w:tc>
                      <w:tcPr>
                        <w:tcW w:w="851"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4 310,5</w:t>
                        </w:r>
                      </w:p>
                    </w:tc>
                    <w:tc>
                      <w:tcPr>
                        <w:tcW w:w="1560"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22 126,5</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12 013,7</w:t>
                        </w:r>
                      </w:p>
                    </w:tc>
                    <w:tc>
                      <w:tcPr>
                        <w:tcW w:w="1559" w:type="dxa"/>
                        <w:tcBorders>
                          <w:top w:val="nil"/>
                          <w:left w:val="nil"/>
                          <w:bottom w:val="single" w:sz="4" w:space="0" w:color="auto"/>
                          <w:right w:val="single" w:sz="4" w:space="0" w:color="auto"/>
                        </w:tcBorders>
                        <w:shd w:val="clear" w:color="auto" w:fill="auto"/>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38 450,7</w:t>
                        </w:r>
                      </w:p>
                    </w:tc>
                  </w:tr>
                  <w:tr w:rsidR="00123E30" w:rsidRPr="00123E30" w:rsidTr="00123E30">
                    <w:trPr>
                      <w:trHeight w:val="1335"/>
                    </w:trPr>
                    <w:tc>
                      <w:tcPr>
                        <w:tcW w:w="597" w:type="dxa"/>
                        <w:vMerge w:val="restart"/>
                        <w:tcBorders>
                          <w:top w:val="single" w:sz="4" w:space="0" w:color="auto"/>
                          <w:left w:val="single" w:sz="4" w:space="0" w:color="auto"/>
                          <w:right w:val="single" w:sz="4" w:space="0" w:color="auto"/>
                        </w:tcBorders>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6</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Подпрограмма 5</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Обеспечение реализации муниципальной программы и прочие мероприятия</w:t>
                        </w:r>
                      </w:p>
                    </w:tc>
                    <w:tc>
                      <w:tcPr>
                        <w:tcW w:w="1984"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Всего расходные обязательства по муниципальной программе </w:t>
                        </w: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single" w:sz="4" w:space="0" w:color="auto"/>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000000" w:fill="FFFFFF"/>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42 250,4</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42 095,8</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42 095,8</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126 442,0</w:t>
                        </w:r>
                      </w:p>
                    </w:tc>
                  </w:tr>
                  <w:tr w:rsidR="00123E30" w:rsidRPr="00123E30" w:rsidTr="00123E30">
                    <w:trPr>
                      <w:trHeight w:val="397"/>
                    </w:trPr>
                    <w:tc>
                      <w:tcPr>
                        <w:tcW w:w="597" w:type="dxa"/>
                        <w:vMerge/>
                        <w:tcBorders>
                          <w:left w:val="single" w:sz="4" w:space="0" w:color="auto"/>
                          <w:bottom w:val="single" w:sz="4" w:space="0" w:color="000000"/>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в том числе: по ГРБС</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000000" w:fill="FFFFFF"/>
                      </w:tcPr>
                      <w:p w:rsidR="00123E30" w:rsidRPr="00123E30" w:rsidRDefault="00123E30" w:rsidP="00123E30">
                        <w:pPr>
                          <w:jc w:val="center"/>
                          <w:rPr>
                            <w:rFonts w:ascii="Times New Roman" w:hAnsi="Times New Roman" w:cs="Times New Roman"/>
                            <w:color w:val="000000" w:themeColor="text1"/>
                            <w:sz w:val="24"/>
                            <w:szCs w:val="24"/>
                          </w:rPr>
                        </w:pP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p>
                    </w:tc>
                  </w:tr>
                  <w:tr w:rsidR="00123E30" w:rsidRPr="00123E30" w:rsidTr="00123E30">
                    <w:trPr>
                      <w:trHeight w:val="149"/>
                    </w:trPr>
                    <w:tc>
                      <w:tcPr>
                        <w:tcW w:w="597" w:type="dxa"/>
                        <w:tcBorders>
                          <w:top w:val="nil"/>
                          <w:left w:val="single" w:sz="4" w:space="0" w:color="auto"/>
                          <w:bottom w:val="single" w:sz="4" w:space="0" w:color="000000"/>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УО</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075</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000000" w:fill="FFFFFF"/>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42 250,4</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42 095,8</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42 095,8</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126 442,0</w:t>
                        </w:r>
                      </w:p>
                    </w:tc>
                  </w:tr>
                  <w:tr w:rsidR="00123E30" w:rsidRPr="00123E30" w:rsidTr="00123E30">
                    <w:trPr>
                      <w:trHeight w:val="1598"/>
                    </w:trPr>
                    <w:tc>
                      <w:tcPr>
                        <w:tcW w:w="597" w:type="dxa"/>
                        <w:vMerge w:val="restart"/>
                        <w:tcBorders>
                          <w:top w:val="nil"/>
                          <w:left w:val="single" w:sz="4" w:space="0" w:color="auto"/>
                          <w:right w:val="single" w:sz="4" w:space="0" w:color="auto"/>
                        </w:tcBorders>
                      </w:tcPr>
                      <w:p w:rsidR="00123E30" w:rsidRPr="00123E30" w:rsidRDefault="00123E30" w:rsidP="00123E30">
                        <w:pPr>
                          <w:jc w:val="center"/>
                          <w:rPr>
                            <w:rFonts w:ascii="Times New Roman" w:hAnsi="Times New Roman" w:cs="Times New Roman"/>
                            <w:bCs/>
                            <w:color w:val="000000" w:themeColor="text1"/>
                            <w:sz w:val="24"/>
                            <w:szCs w:val="24"/>
                          </w:rPr>
                        </w:pPr>
                        <w:r w:rsidRPr="00123E30">
                          <w:rPr>
                            <w:rFonts w:ascii="Times New Roman" w:hAnsi="Times New Roman" w:cs="Times New Roman"/>
                            <w:bCs/>
                            <w:color w:val="000000" w:themeColor="text1"/>
                            <w:sz w:val="24"/>
                            <w:szCs w:val="24"/>
                          </w:rPr>
                          <w:t>7</w:t>
                        </w:r>
                      </w:p>
                    </w:tc>
                    <w:tc>
                      <w:tcPr>
                        <w:tcW w:w="1561" w:type="dxa"/>
                        <w:vMerge w:val="restart"/>
                        <w:tcBorders>
                          <w:top w:val="nil"/>
                          <w:left w:val="single" w:sz="4" w:space="0" w:color="auto"/>
                          <w:bottom w:val="single" w:sz="4" w:space="0" w:color="000000"/>
                          <w:right w:val="single" w:sz="4" w:space="0" w:color="auto"/>
                        </w:tcBorders>
                        <w:shd w:val="clear" w:color="auto" w:fill="auto"/>
                        <w:noWrap/>
                        <w:hideMark/>
                      </w:tcPr>
                      <w:p w:rsidR="00123E30" w:rsidRPr="00123E30" w:rsidRDefault="00123E30" w:rsidP="00123E30">
                        <w:pPr>
                          <w:jc w:val="center"/>
                          <w:rPr>
                            <w:rFonts w:ascii="Times New Roman" w:hAnsi="Times New Roman" w:cs="Times New Roman"/>
                            <w:b/>
                            <w:bCs/>
                            <w:color w:val="000000" w:themeColor="text1"/>
                            <w:sz w:val="24"/>
                            <w:szCs w:val="24"/>
                          </w:rPr>
                        </w:pPr>
                        <w:proofErr w:type="spellStart"/>
                        <w:r w:rsidRPr="00123E30">
                          <w:rPr>
                            <w:rFonts w:ascii="Times New Roman" w:hAnsi="Times New Roman" w:cs="Times New Roman"/>
                            <w:b/>
                            <w:bCs/>
                            <w:color w:val="000000" w:themeColor="text1"/>
                            <w:sz w:val="24"/>
                            <w:szCs w:val="24"/>
                          </w:rPr>
                          <w:t>Подпро</w:t>
                        </w:r>
                        <w:proofErr w:type="spellEnd"/>
                      </w:p>
                      <w:p w:rsidR="00123E30" w:rsidRPr="00123E30" w:rsidRDefault="00123E30" w:rsidP="00123E30">
                        <w:pPr>
                          <w:jc w:val="cente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грамма 6</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Развитие кадрового потенциала отрасли «Образование»</w:t>
                        </w: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xml:space="preserve">Всего расходные обязательства по муниципальной программе </w:t>
                        </w:r>
                        <w:proofErr w:type="spellStart"/>
                        <w:r w:rsidRPr="00123E30">
                          <w:rPr>
                            <w:rFonts w:ascii="Times New Roman" w:hAnsi="Times New Roman" w:cs="Times New Roman"/>
                            <w:color w:val="000000" w:themeColor="text1"/>
                            <w:sz w:val="24"/>
                            <w:szCs w:val="24"/>
                          </w:rPr>
                          <w:t>Нижнеингашского</w:t>
                        </w:r>
                        <w:proofErr w:type="spellEnd"/>
                        <w:r w:rsidRPr="00123E30">
                          <w:rPr>
                            <w:rFonts w:ascii="Times New Roman" w:hAnsi="Times New Roman" w:cs="Times New Roman"/>
                            <w:color w:val="000000" w:themeColor="text1"/>
                            <w:sz w:val="24"/>
                            <w:szCs w:val="24"/>
                          </w:rPr>
                          <w:t xml:space="preserve"> района</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b/>
                            <w:bCs/>
                            <w:color w:val="000000" w:themeColor="text1"/>
                            <w:sz w:val="24"/>
                            <w:szCs w:val="24"/>
                          </w:rPr>
                        </w:pPr>
                        <w:r w:rsidRPr="00123E30">
                          <w:rPr>
                            <w:rFonts w:ascii="Times New Roman" w:hAnsi="Times New Roman" w:cs="Times New Roman"/>
                            <w:b/>
                            <w:bCs/>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000000" w:fill="FFFFFF"/>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1 121,5</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1 121,5</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1 121,5</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b/>
                            <w:color w:val="000000" w:themeColor="text1"/>
                            <w:sz w:val="24"/>
                            <w:szCs w:val="24"/>
                          </w:rPr>
                        </w:pPr>
                        <w:r w:rsidRPr="00123E30">
                          <w:rPr>
                            <w:rFonts w:ascii="Times New Roman" w:hAnsi="Times New Roman" w:cs="Times New Roman"/>
                            <w:b/>
                            <w:color w:val="000000" w:themeColor="text1"/>
                            <w:sz w:val="24"/>
                            <w:szCs w:val="24"/>
                          </w:rPr>
                          <w:t>3 364,5</w:t>
                        </w:r>
                      </w:p>
                    </w:tc>
                  </w:tr>
                  <w:tr w:rsidR="00123E30" w:rsidRPr="00123E30" w:rsidTr="00123E30">
                    <w:trPr>
                      <w:trHeight w:val="275"/>
                    </w:trPr>
                    <w:tc>
                      <w:tcPr>
                        <w:tcW w:w="597" w:type="dxa"/>
                        <w:vMerge/>
                        <w:tcBorders>
                          <w:left w:val="single" w:sz="4" w:space="0" w:color="auto"/>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в том числе: по ГРБС</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000000" w:fill="FFFFFF"/>
                      </w:tcPr>
                      <w:p w:rsidR="00123E30" w:rsidRPr="00123E30" w:rsidRDefault="00123E30" w:rsidP="00123E30">
                        <w:pPr>
                          <w:rPr>
                            <w:rFonts w:ascii="Times New Roman" w:hAnsi="Times New Roman" w:cs="Times New Roman"/>
                            <w:color w:val="000000" w:themeColor="text1"/>
                            <w:sz w:val="24"/>
                            <w:szCs w:val="24"/>
                          </w:rPr>
                        </w:pP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 </w:t>
                        </w:r>
                      </w:p>
                    </w:tc>
                  </w:tr>
                  <w:tr w:rsidR="00123E30" w:rsidRPr="00123E30" w:rsidTr="00123E30">
                    <w:trPr>
                      <w:trHeight w:val="183"/>
                    </w:trPr>
                    <w:tc>
                      <w:tcPr>
                        <w:tcW w:w="597" w:type="dxa"/>
                        <w:vMerge/>
                        <w:tcBorders>
                          <w:left w:val="single" w:sz="4" w:space="0" w:color="auto"/>
                          <w:bottom w:val="single" w:sz="4" w:space="0" w:color="000000"/>
                          <w:right w:val="single" w:sz="4" w:space="0" w:color="auto"/>
                        </w:tcBorders>
                      </w:tcPr>
                      <w:p w:rsidR="00123E30" w:rsidRPr="00123E30" w:rsidRDefault="00123E30" w:rsidP="00123E30">
                        <w:pPr>
                          <w:rPr>
                            <w:rFonts w:ascii="Times New Roman" w:hAnsi="Times New Roman" w:cs="Times New Roman"/>
                            <w:b/>
                            <w:bCs/>
                            <w:color w:val="000000" w:themeColor="text1"/>
                            <w:sz w:val="24"/>
                            <w:szCs w:val="24"/>
                          </w:rPr>
                        </w:pPr>
                      </w:p>
                    </w:tc>
                    <w:tc>
                      <w:tcPr>
                        <w:tcW w:w="1561" w:type="dxa"/>
                        <w:vMerge/>
                        <w:tcBorders>
                          <w:top w:val="nil"/>
                          <w:left w:val="single" w:sz="4" w:space="0" w:color="auto"/>
                          <w:bottom w:val="single" w:sz="4" w:space="0" w:color="000000"/>
                          <w:right w:val="single" w:sz="4" w:space="0" w:color="auto"/>
                        </w:tcBorders>
                        <w:vAlign w:val="center"/>
                        <w:hideMark/>
                      </w:tcPr>
                      <w:p w:rsidR="00123E30" w:rsidRPr="00123E30" w:rsidRDefault="00123E30" w:rsidP="00123E30">
                        <w:pPr>
                          <w:rPr>
                            <w:rFonts w:ascii="Times New Roman" w:hAnsi="Times New Roman" w:cs="Times New Roman"/>
                            <w:b/>
                            <w:bCs/>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23E30" w:rsidRPr="00123E30" w:rsidRDefault="00123E30" w:rsidP="00123E30">
                        <w:pP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УО</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075</w:t>
                        </w:r>
                      </w:p>
                    </w:tc>
                    <w:tc>
                      <w:tcPr>
                        <w:tcW w:w="851"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709" w:type="dxa"/>
                        <w:tcBorders>
                          <w:top w:val="nil"/>
                          <w:left w:val="nil"/>
                          <w:bottom w:val="single" w:sz="4" w:space="0" w:color="auto"/>
                          <w:right w:val="single" w:sz="4" w:space="0" w:color="auto"/>
                        </w:tcBorders>
                        <w:shd w:val="clear" w:color="auto" w:fill="auto"/>
                        <w:hideMark/>
                      </w:tcPr>
                      <w:p w:rsidR="00123E30" w:rsidRPr="00123E30" w:rsidRDefault="00123E30" w:rsidP="00123E30">
                        <w:pP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х</w:t>
                        </w:r>
                      </w:p>
                    </w:tc>
                    <w:tc>
                      <w:tcPr>
                        <w:tcW w:w="1417" w:type="dxa"/>
                        <w:tcBorders>
                          <w:top w:val="nil"/>
                          <w:left w:val="nil"/>
                          <w:bottom w:val="single" w:sz="4" w:space="0" w:color="auto"/>
                          <w:right w:val="single" w:sz="4" w:space="0" w:color="auto"/>
                        </w:tcBorders>
                        <w:shd w:val="clear" w:color="000000" w:fill="FFFFFF"/>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1 121,5</w:t>
                        </w:r>
                      </w:p>
                    </w:tc>
                    <w:tc>
                      <w:tcPr>
                        <w:tcW w:w="1560"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1 121,5</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1 121,5</w:t>
                        </w:r>
                      </w:p>
                    </w:tc>
                    <w:tc>
                      <w:tcPr>
                        <w:tcW w:w="1559" w:type="dxa"/>
                        <w:tcBorders>
                          <w:top w:val="nil"/>
                          <w:left w:val="nil"/>
                          <w:bottom w:val="single" w:sz="4" w:space="0" w:color="auto"/>
                          <w:right w:val="single" w:sz="4" w:space="0" w:color="auto"/>
                        </w:tcBorders>
                        <w:shd w:val="clear" w:color="auto" w:fill="auto"/>
                        <w:hideMark/>
                      </w:tcPr>
                      <w:p w:rsidR="00123E30" w:rsidRPr="00123E30" w:rsidRDefault="00123E30" w:rsidP="00123E30">
                        <w:pPr>
                          <w:jc w:val="center"/>
                          <w:rPr>
                            <w:rFonts w:ascii="Times New Roman" w:hAnsi="Times New Roman" w:cs="Times New Roman"/>
                            <w:color w:val="000000" w:themeColor="text1"/>
                            <w:sz w:val="24"/>
                            <w:szCs w:val="24"/>
                          </w:rPr>
                        </w:pPr>
                        <w:r w:rsidRPr="00123E30">
                          <w:rPr>
                            <w:rFonts w:ascii="Times New Roman" w:hAnsi="Times New Roman" w:cs="Times New Roman"/>
                            <w:color w:val="000000" w:themeColor="text1"/>
                            <w:sz w:val="24"/>
                            <w:szCs w:val="24"/>
                          </w:rPr>
                          <w:t>3 364,5</w:t>
                        </w:r>
                      </w:p>
                    </w:tc>
                  </w:tr>
                </w:tbl>
                <w:p w:rsidR="00123E30" w:rsidRPr="00123E30" w:rsidRDefault="00123E30" w:rsidP="00123E30">
                  <w:pPr>
                    <w:rPr>
                      <w:rFonts w:ascii="Times New Roman" w:eastAsia="Calibri" w:hAnsi="Times New Roman" w:cs="Times New Roman"/>
                      <w:color w:val="000000" w:themeColor="text1"/>
                      <w:sz w:val="24"/>
                      <w:szCs w:val="24"/>
                    </w:rPr>
                  </w:pPr>
                </w:p>
              </w:tc>
            </w:tr>
            <w:tr w:rsidR="00123E30" w:rsidRPr="00656F18" w:rsidTr="00123E30">
              <w:trPr>
                <w:trHeight w:val="312"/>
              </w:trPr>
              <w:tc>
                <w:tcPr>
                  <w:tcW w:w="16054" w:type="dxa"/>
                  <w:tcBorders>
                    <w:top w:val="nil"/>
                    <w:left w:val="nil"/>
                    <w:bottom w:val="nil"/>
                    <w:right w:val="nil"/>
                  </w:tcBorders>
                  <w:shd w:val="clear" w:color="auto" w:fill="auto"/>
                  <w:noWrap/>
                </w:tcPr>
                <w:p w:rsidR="00123E30" w:rsidRPr="00123E30" w:rsidRDefault="00123E30" w:rsidP="00123E30">
                  <w:pPr>
                    <w:jc w:val="right"/>
                    <w:rPr>
                      <w:rFonts w:ascii="Times New Roman" w:hAnsi="Times New Roman" w:cs="Times New Roman"/>
                      <w:sz w:val="24"/>
                      <w:szCs w:val="24"/>
                    </w:rPr>
                  </w:pPr>
                </w:p>
              </w:tc>
            </w:tr>
          </w:tbl>
          <w:p w:rsidR="00D9629A" w:rsidRPr="00656F18" w:rsidRDefault="00D9629A" w:rsidP="006B414F">
            <w:pPr>
              <w:rPr>
                <w:rFonts w:ascii="Times New Roman" w:eastAsia="Calibri" w:hAnsi="Times New Roman" w:cs="Times New Roman"/>
                <w:color w:val="000000" w:themeColor="text1"/>
                <w:sz w:val="28"/>
                <w:szCs w:val="28"/>
              </w:rPr>
            </w:pPr>
          </w:p>
        </w:tc>
        <w:tc>
          <w:tcPr>
            <w:tcW w:w="241" w:type="dxa"/>
            <w:tcBorders>
              <w:top w:val="nil"/>
              <w:left w:val="nil"/>
              <w:bottom w:val="nil"/>
              <w:right w:val="nil"/>
            </w:tcBorders>
            <w:shd w:val="clear" w:color="auto" w:fill="auto"/>
            <w:noWrap/>
            <w:vAlign w:val="bottom"/>
            <w:hideMark/>
          </w:tcPr>
          <w:p w:rsidR="000C1E2C" w:rsidRPr="00656F18" w:rsidRDefault="000C1E2C" w:rsidP="000C1E2C">
            <w:pPr>
              <w:spacing w:after="0" w:line="240" w:lineRule="auto"/>
              <w:jc w:val="center"/>
              <w:rPr>
                <w:rFonts w:ascii="Times New Roman" w:eastAsia="Calibri" w:hAnsi="Times New Roman" w:cs="Times New Roman"/>
                <w:color w:val="000000" w:themeColor="text1"/>
                <w:sz w:val="28"/>
                <w:szCs w:val="28"/>
              </w:rPr>
            </w:pPr>
          </w:p>
        </w:tc>
        <w:tc>
          <w:tcPr>
            <w:tcW w:w="240" w:type="dxa"/>
            <w:tcBorders>
              <w:top w:val="nil"/>
              <w:left w:val="nil"/>
              <w:bottom w:val="nil"/>
              <w:right w:val="nil"/>
            </w:tcBorders>
            <w:shd w:val="clear" w:color="auto" w:fill="auto"/>
            <w:noWrap/>
            <w:vAlign w:val="bottom"/>
            <w:hideMark/>
          </w:tcPr>
          <w:p w:rsidR="000C1E2C" w:rsidRPr="00656F18" w:rsidRDefault="000C1E2C" w:rsidP="000C1E2C">
            <w:pPr>
              <w:spacing w:after="0" w:line="240" w:lineRule="auto"/>
              <w:jc w:val="center"/>
              <w:rPr>
                <w:rFonts w:ascii="Times New Roman" w:eastAsia="Calibri" w:hAnsi="Times New Roman" w:cs="Times New Roman"/>
                <w:color w:val="000000" w:themeColor="text1"/>
                <w:sz w:val="28"/>
                <w:szCs w:val="28"/>
              </w:rPr>
            </w:pPr>
          </w:p>
        </w:tc>
        <w:tc>
          <w:tcPr>
            <w:tcW w:w="236" w:type="dxa"/>
            <w:tcBorders>
              <w:top w:val="nil"/>
              <w:left w:val="nil"/>
              <w:bottom w:val="nil"/>
              <w:right w:val="nil"/>
            </w:tcBorders>
            <w:shd w:val="clear" w:color="auto" w:fill="auto"/>
            <w:noWrap/>
            <w:vAlign w:val="bottom"/>
          </w:tcPr>
          <w:p w:rsidR="000C1E2C" w:rsidRPr="00656F18" w:rsidRDefault="000C1E2C" w:rsidP="00313CA5">
            <w:pPr>
              <w:spacing w:after="0" w:line="240" w:lineRule="auto"/>
              <w:jc w:val="right"/>
              <w:rPr>
                <w:rFonts w:ascii="Times New Roman" w:eastAsia="Calibri" w:hAnsi="Times New Roman" w:cs="Times New Roman"/>
                <w:color w:val="000000" w:themeColor="text1"/>
              </w:rPr>
            </w:pPr>
          </w:p>
        </w:tc>
      </w:tr>
    </w:tbl>
    <w:p w:rsidR="00385957" w:rsidRPr="00656F18" w:rsidRDefault="00385957" w:rsidP="000C1E2C">
      <w:pPr>
        <w:spacing w:after="0" w:line="240" w:lineRule="auto"/>
        <w:jc w:val="center"/>
        <w:rPr>
          <w:rFonts w:ascii="Times New Roman" w:eastAsia="Calibri" w:hAnsi="Times New Roman" w:cs="Times New Roman"/>
          <w:color w:val="000000" w:themeColor="text1"/>
          <w:sz w:val="28"/>
          <w:szCs w:val="28"/>
        </w:rPr>
        <w:sectPr w:rsidR="00385957" w:rsidRPr="00656F18" w:rsidSect="00D9629A">
          <w:pgSz w:w="16838" w:h="11906" w:orient="landscape"/>
          <w:pgMar w:top="993" w:right="539" w:bottom="851" w:left="1701" w:header="283" w:footer="283" w:gutter="0"/>
          <w:pgNumType w:start="1"/>
          <w:cols w:space="708"/>
          <w:docGrid w:linePitch="360"/>
        </w:sectPr>
      </w:pPr>
    </w:p>
    <w:p w:rsidR="00545067" w:rsidRPr="00F35661" w:rsidRDefault="00D9629A" w:rsidP="00545067">
      <w:pPr>
        <w:tabs>
          <w:tab w:val="left" w:pos="142"/>
        </w:tabs>
        <w:autoSpaceDE w:val="0"/>
        <w:autoSpaceDN w:val="0"/>
        <w:adjustRightInd w:val="0"/>
        <w:spacing w:after="0" w:line="240" w:lineRule="auto"/>
        <w:jc w:val="right"/>
        <w:rPr>
          <w:rFonts w:ascii="Times New Roman" w:eastAsia="Times New Roman" w:hAnsi="Times New Roman" w:cs="Times New Roman"/>
          <w:sz w:val="20"/>
          <w:szCs w:val="20"/>
          <w:lang w:eastAsia="ru-RU"/>
        </w:rPr>
      </w:pPr>
      <w:bookmarkStart w:id="6" w:name="_Hlk23231477"/>
      <w:bookmarkEnd w:id="0"/>
      <w:r w:rsidRPr="00F35661">
        <w:rPr>
          <w:rFonts w:ascii="Times New Roman" w:eastAsia="Times New Roman" w:hAnsi="Times New Roman" w:cs="Times New Roman"/>
          <w:sz w:val="20"/>
          <w:szCs w:val="20"/>
          <w:lang w:eastAsia="ru-RU"/>
        </w:rPr>
        <w:lastRenderedPageBreak/>
        <w:t>П</w:t>
      </w:r>
      <w:r w:rsidR="00545067" w:rsidRPr="00F35661">
        <w:rPr>
          <w:rFonts w:ascii="Times New Roman" w:eastAsia="Times New Roman" w:hAnsi="Times New Roman" w:cs="Times New Roman"/>
          <w:sz w:val="20"/>
          <w:szCs w:val="20"/>
          <w:lang w:eastAsia="ru-RU"/>
        </w:rPr>
        <w:t>риложение 1</w:t>
      </w:r>
    </w:p>
    <w:p w:rsidR="00545067" w:rsidRPr="00F35661" w:rsidRDefault="00545067" w:rsidP="00545067">
      <w:pPr>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r w:rsidRPr="00F35661">
        <w:rPr>
          <w:rFonts w:ascii="Times New Roman" w:eastAsia="Times New Roman" w:hAnsi="Times New Roman" w:cs="Times New Roman"/>
          <w:sz w:val="20"/>
          <w:szCs w:val="20"/>
          <w:lang w:eastAsia="ru-RU"/>
        </w:rPr>
        <w:t xml:space="preserve">к муниципальной программе                                    </w:t>
      </w:r>
    </w:p>
    <w:p w:rsidR="00545067" w:rsidRPr="00F35661" w:rsidRDefault="00545067" w:rsidP="00545067">
      <w:pPr>
        <w:autoSpaceDE w:val="0"/>
        <w:autoSpaceDN w:val="0"/>
        <w:adjustRightInd w:val="0"/>
        <w:spacing w:after="0" w:line="240" w:lineRule="auto"/>
        <w:jc w:val="right"/>
        <w:outlineLvl w:val="2"/>
        <w:rPr>
          <w:rFonts w:ascii="Times New Roman" w:eastAsia="Times New Roman" w:hAnsi="Times New Roman" w:cs="Arial"/>
          <w:sz w:val="20"/>
          <w:szCs w:val="20"/>
          <w:lang w:eastAsia="ru-RU"/>
        </w:rPr>
      </w:pPr>
      <w:proofErr w:type="spellStart"/>
      <w:r w:rsidRPr="00F35661">
        <w:rPr>
          <w:rFonts w:ascii="Times New Roman" w:eastAsia="Times New Roman" w:hAnsi="Times New Roman" w:cs="Times New Roman"/>
          <w:sz w:val="20"/>
          <w:szCs w:val="20"/>
          <w:lang w:eastAsia="ru-RU"/>
        </w:rPr>
        <w:t>Нижнеингашского</w:t>
      </w:r>
      <w:proofErr w:type="spellEnd"/>
      <w:r w:rsidRPr="00F35661">
        <w:rPr>
          <w:rFonts w:ascii="Times New Roman" w:eastAsia="Times New Roman" w:hAnsi="Times New Roman" w:cs="Times New Roman"/>
          <w:sz w:val="20"/>
          <w:szCs w:val="20"/>
          <w:lang w:eastAsia="ru-RU"/>
        </w:rPr>
        <w:t xml:space="preserve"> района </w:t>
      </w:r>
      <w:r w:rsidRPr="00F35661">
        <w:rPr>
          <w:rFonts w:ascii="Times New Roman" w:eastAsia="Times New Roman" w:hAnsi="Times New Roman" w:cs="Arial"/>
          <w:sz w:val="20"/>
          <w:szCs w:val="20"/>
          <w:lang w:eastAsia="ru-RU"/>
        </w:rPr>
        <w:t xml:space="preserve">«Развитие </w:t>
      </w:r>
    </w:p>
    <w:p w:rsidR="00545067" w:rsidRPr="00F35661" w:rsidRDefault="00545067" w:rsidP="00545067">
      <w:pPr>
        <w:autoSpaceDE w:val="0"/>
        <w:autoSpaceDN w:val="0"/>
        <w:adjustRightInd w:val="0"/>
        <w:spacing w:after="0" w:line="240" w:lineRule="auto"/>
        <w:jc w:val="right"/>
        <w:outlineLvl w:val="2"/>
        <w:rPr>
          <w:rFonts w:ascii="Times New Roman" w:eastAsia="Times New Roman" w:hAnsi="Times New Roman" w:cs="Arial"/>
          <w:sz w:val="20"/>
          <w:szCs w:val="20"/>
          <w:lang w:eastAsia="ru-RU"/>
        </w:rPr>
      </w:pPr>
      <w:r w:rsidRPr="00F35661">
        <w:rPr>
          <w:rFonts w:ascii="Times New Roman" w:eastAsia="Times New Roman" w:hAnsi="Times New Roman" w:cs="Arial"/>
          <w:sz w:val="20"/>
          <w:szCs w:val="20"/>
          <w:lang w:eastAsia="ru-RU"/>
        </w:rPr>
        <w:t xml:space="preserve">образования </w:t>
      </w:r>
      <w:proofErr w:type="spellStart"/>
      <w:r w:rsidRPr="00F35661">
        <w:rPr>
          <w:rFonts w:ascii="Times New Roman" w:eastAsia="Times New Roman" w:hAnsi="Times New Roman" w:cs="Arial"/>
          <w:sz w:val="20"/>
          <w:szCs w:val="20"/>
          <w:lang w:eastAsia="ru-RU"/>
        </w:rPr>
        <w:t>Нижнеингашского</w:t>
      </w:r>
      <w:proofErr w:type="spellEnd"/>
      <w:r w:rsidRPr="00F35661">
        <w:rPr>
          <w:rFonts w:ascii="Times New Roman" w:eastAsia="Times New Roman" w:hAnsi="Times New Roman" w:cs="Arial"/>
          <w:sz w:val="20"/>
          <w:szCs w:val="20"/>
          <w:lang w:eastAsia="ru-RU"/>
        </w:rPr>
        <w:t xml:space="preserve"> района»</w:t>
      </w:r>
    </w:p>
    <w:p w:rsidR="00545067" w:rsidRPr="00545067" w:rsidRDefault="00545067" w:rsidP="00545067">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D80D87" w:rsidRPr="0042754C" w:rsidRDefault="00D80D87" w:rsidP="00D80D87">
      <w:pPr>
        <w:autoSpaceDE w:val="0"/>
        <w:autoSpaceDN w:val="0"/>
        <w:adjustRightInd w:val="0"/>
        <w:spacing w:after="0" w:line="240" w:lineRule="auto"/>
        <w:jc w:val="center"/>
        <w:outlineLvl w:val="0"/>
        <w:rPr>
          <w:rFonts w:ascii="Times New Roman" w:hAnsi="Times New Roman"/>
          <w:bCs/>
          <w:sz w:val="26"/>
          <w:szCs w:val="26"/>
        </w:rPr>
      </w:pPr>
      <w:r w:rsidRPr="002E7436">
        <w:rPr>
          <w:rFonts w:ascii="Times New Roman" w:hAnsi="Times New Roman"/>
          <w:b/>
          <w:sz w:val="26"/>
          <w:szCs w:val="26"/>
        </w:rPr>
        <w:t>Подпрограмма 1 «Дошкольное образование – раз</w:t>
      </w:r>
      <w:r>
        <w:rPr>
          <w:rFonts w:ascii="Times New Roman" w:hAnsi="Times New Roman"/>
          <w:b/>
          <w:sz w:val="26"/>
          <w:szCs w:val="26"/>
        </w:rPr>
        <w:t>витие сети дошкольных организаций</w:t>
      </w:r>
      <w:r w:rsidRPr="002E7436">
        <w:rPr>
          <w:rFonts w:ascii="Times New Roman" w:hAnsi="Times New Roman"/>
          <w:b/>
          <w:sz w:val="26"/>
          <w:szCs w:val="26"/>
        </w:rPr>
        <w:t>»</w:t>
      </w:r>
    </w:p>
    <w:p w:rsidR="00D80D87" w:rsidRPr="00F772D2" w:rsidRDefault="00D80D87" w:rsidP="00D80D87">
      <w:pPr>
        <w:pStyle w:val="a3"/>
        <w:numPr>
          <w:ilvl w:val="0"/>
          <w:numId w:val="7"/>
        </w:numPr>
        <w:autoSpaceDE w:val="0"/>
        <w:autoSpaceDN w:val="0"/>
        <w:adjustRightInd w:val="0"/>
        <w:ind w:left="0" w:firstLine="0"/>
        <w:jc w:val="center"/>
        <w:rPr>
          <w:b/>
          <w:sz w:val="26"/>
          <w:szCs w:val="26"/>
        </w:rPr>
      </w:pPr>
      <w:r w:rsidRPr="00F772D2">
        <w:rPr>
          <w:b/>
          <w:sz w:val="26"/>
          <w:szCs w:val="26"/>
        </w:rPr>
        <w:t>Паспорт подпрограммы</w:t>
      </w:r>
    </w:p>
    <w:p w:rsidR="00D80D87" w:rsidRPr="002E7436" w:rsidRDefault="00D80D87" w:rsidP="00D80D87">
      <w:pPr>
        <w:autoSpaceDE w:val="0"/>
        <w:autoSpaceDN w:val="0"/>
        <w:adjustRightInd w:val="0"/>
        <w:spacing w:after="0" w:line="240" w:lineRule="auto"/>
        <w:ind w:left="1440"/>
        <w:jc w:val="center"/>
        <w:rPr>
          <w:rFonts w:ascii="Times New Roman" w:hAnsi="Times New Roman"/>
          <w:b/>
          <w:sz w:val="26"/>
          <w:szCs w:val="26"/>
        </w:rPr>
      </w:pPr>
    </w:p>
    <w:tbl>
      <w:tblPr>
        <w:tblW w:w="0" w:type="auto"/>
        <w:tblLook w:val="01E0" w:firstRow="1" w:lastRow="1" w:firstColumn="1" w:lastColumn="1" w:noHBand="0" w:noVBand="0"/>
      </w:tblPr>
      <w:tblGrid>
        <w:gridCol w:w="3510"/>
        <w:gridCol w:w="5812"/>
      </w:tblGrid>
      <w:tr w:rsidR="00D80D87" w:rsidRPr="002E7436" w:rsidTr="00F02CA4">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2E7436" w:rsidRDefault="00D80D87" w:rsidP="00F02CA4">
            <w:pPr>
              <w:pStyle w:val="ConsPlusCell"/>
              <w:rPr>
                <w:rFonts w:ascii="Times New Roman" w:hAnsi="Times New Roman" w:cs="Times New Roman"/>
                <w:sz w:val="26"/>
                <w:szCs w:val="26"/>
              </w:rPr>
            </w:pPr>
            <w:r w:rsidRPr="002E7436">
              <w:rPr>
                <w:rFonts w:ascii="Times New Roman" w:hAnsi="Times New Roman" w:cs="Times New Roman"/>
                <w:sz w:val="26"/>
                <w:szCs w:val="26"/>
              </w:rPr>
              <w:t>Наименование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0D87" w:rsidRPr="002E7436" w:rsidRDefault="00D80D87" w:rsidP="00F02CA4">
            <w:pPr>
              <w:pStyle w:val="ConsPlusCell"/>
              <w:jc w:val="both"/>
              <w:rPr>
                <w:rFonts w:ascii="Times New Roman" w:hAnsi="Times New Roman" w:cs="Times New Roman"/>
                <w:sz w:val="26"/>
                <w:szCs w:val="26"/>
              </w:rPr>
            </w:pPr>
            <w:r w:rsidRPr="002E7436">
              <w:rPr>
                <w:rFonts w:ascii="Times New Roman" w:hAnsi="Times New Roman" w:cs="Times New Roman"/>
                <w:sz w:val="26"/>
                <w:szCs w:val="26"/>
              </w:rPr>
              <w:t xml:space="preserve">«Дошкольное образование – развитие сети дошкольных </w:t>
            </w:r>
            <w:r>
              <w:rPr>
                <w:rFonts w:ascii="Times New Roman" w:hAnsi="Times New Roman" w:cs="Times New Roman"/>
                <w:sz w:val="26"/>
                <w:szCs w:val="26"/>
              </w:rPr>
              <w:t>организаций</w:t>
            </w:r>
            <w:r w:rsidRPr="002E7436">
              <w:rPr>
                <w:rFonts w:ascii="Times New Roman" w:hAnsi="Times New Roman" w:cs="Times New Roman"/>
                <w:sz w:val="26"/>
                <w:szCs w:val="26"/>
              </w:rPr>
              <w:t>»</w:t>
            </w:r>
          </w:p>
        </w:tc>
      </w:tr>
      <w:tr w:rsidR="00D80D87" w:rsidRPr="002E7436" w:rsidTr="00F02CA4">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2E7436" w:rsidRDefault="00D80D87" w:rsidP="00F02CA4">
            <w:pPr>
              <w:pStyle w:val="ConsPlusCell"/>
              <w:rPr>
                <w:rFonts w:ascii="Times New Roman" w:hAnsi="Times New Roman" w:cs="Times New Roman"/>
                <w:sz w:val="26"/>
                <w:szCs w:val="26"/>
              </w:rPr>
            </w:pPr>
            <w:r w:rsidRPr="002E7436">
              <w:rPr>
                <w:rFonts w:ascii="Times New Roman" w:hAnsi="Times New Roman" w:cs="Times New Roman"/>
                <w:sz w:val="26"/>
                <w:szCs w:val="26"/>
              </w:rPr>
              <w:t>Наименование муниципальной программы, в рамках которой реализуется подпрограмма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0D87" w:rsidRPr="002E7436" w:rsidRDefault="00D80D87" w:rsidP="00F02CA4">
            <w:pPr>
              <w:pStyle w:val="ConsPlusCell"/>
              <w:jc w:val="both"/>
              <w:rPr>
                <w:rFonts w:ascii="Times New Roman" w:hAnsi="Times New Roman" w:cs="Times New Roman"/>
                <w:sz w:val="26"/>
                <w:szCs w:val="26"/>
              </w:rPr>
            </w:pPr>
            <w:r w:rsidRPr="002E7436">
              <w:rPr>
                <w:rFonts w:ascii="Times New Roman" w:hAnsi="Times New Roman" w:cs="Times New Roman"/>
                <w:sz w:val="26"/>
                <w:szCs w:val="26"/>
              </w:rPr>
              <w:t xml:space="preserve">«Развитие образования </w:t>
            </w:r>
            <w:proofErr w:type="spellStart"/>
            <w:r w:rsidRPr="002E7436">
              <w:rPr>
                <w:rFonts w:ascii="Times New Roman" w:hAnsi="Times New Roman" w:cs="Times New Roman"/>
                <w:sz w:val="26"/>
                <w:szCs w:val="26"/>
              </w:rPr>
              <w:t>Нижнеингашского</w:t>
            </w:r>
            <w:proofErr w:type="spellEnd"/>
            <w:r w:rsidRPr="002E7436">
              <w:rPr>
                <w:rFonts w:ascii="Times New Roman" w:hAnsi="Times New Roman" w:cs="Times New Roman"/>
                <w:sz w:val="26"/>
                <w:szCs w:val="26"/>
              </w:rPr>
              <w:t xml:space="preserve"> района»</w:t>
            </w:r>
          </w:p>
        </w:tc>
      </w:tr>
      <w:tr w:rsidR="00D80D87" w:rsidRPr="002E7436" w:rsidTr="00F02CA4">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2E7436" w:rsidRDefault="00D80D87" w:rsidP="00F02CA4">
            <w:pPr>
              <w:pStyle w:val="ConsPlusCell"/>
              <w:rPr>
                <w:rFonts w:ascii="Times New Roman" w:hAnsi="Times New Roman" w:cs="Times New Roman"/>
                <w:sz w:val="26"/>
                <w:szCs w:val="26"/>
              </w:rPr>
            </w:pPr>
            <w:r w:rsidRPr="002E7436">
              <w:rPr>
                <w:rFonts w:ascii="Times New Roman" w:hAnsi="Times New Roman" w:cs="Times New Roman"/>
                <w:sz w:val="26"/>
                <w:szCs w:val="26"/>
              </w:rPr>
              <w:t>Исполнитель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0D87" w:rsidRPr="002E7436" w:rsidRDefault="00D80D87" w:rsidP="00F02CA4">
            <w:pPr>
              <w:pStyle w:val="ConsPlusCell"/>
              <w:jc w:val="both"/>
              <w:rPr>
                <w:rFonts w:ascii="Times New Roman" w:hAnsi="Times New Roman" w:cs="Times New Roman"/>
                <w:sz w:val="26"/>
                <w:szCs w:val="26"/>
              </w:rPr>
            </w:pPr>
            <w:r w:rsidRPr="002E7436">
              <w:rPr>
                <w:rFonts w:ascii="Times New Roman" w:hAnsi="Times New Roman" w:cs="Times New Roman"/>
                <w:sz w:val="26"/>
                <w:szCs w:val="26"/>
              </w:rPr>
              <w:t xml:space="preserve"> Управление образования администрации </w:t>
            </w:r>
            <w:proofErr w:type="spellStart"/>
            <w:r w:rsidRPr="002E7436">
              <w:rPr>
                <w:rFonts w:ascii="Times New Roman" w:hAnsi="Times New Roman" w:cs="Times New Roman"/>
                <w:sz w:val="26"/>
                <w:szCs w:val="26"/>
              </w:rPr>
              <w:t>Нижнеингашского</w:t>
            </w:r>
            <w:proofErr w:type="spellEnd"/>
            <w:r w:rsidRPr="002E7436">
              <w:rPr>
                <w:rFonts w:ascii="Times New Roman" w:hAnsi="Times New Roman" w:cs="Times New Roman"/>
                <w:sz w:val="26"/>
                <w:szCs w:val="26"/>
              </w:rPr>
              <w:t xml:space="preserve"> района</w:t>
            </w:r>
          </w:p>
        </w:tc>
      </w:tr>
      <w:tr w:rsidR="00D80D87" w:rsidRPr="002E7436" w:rsidTr="00F02CA4">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2E7436" w:rsidRDefault="00D80D87" w:rsidP="00F02CA4">
            <w:pPr>
              <w:pStyle w:val="ConsPlusCell"/>
              <w:rPr>
                <w:rFonts w:ascii="Times New Roman" w:hAnsi="Times New Roman" w:cs="Times New Roman"/>
                <w:sz w:val="26"/>
                <w:szCs w:val="26"/>
              </w:rPr>
            </w:pPr>
            <w:r>
              <w:rPr>
                <w:rFonts w:ascii="Times New Roman" w:hAnsi="Times New Roman" w:cs="Times New Roman"/>
                <w:sz w:val="26"/>
                <w:szCs w:val="26"/>
              </w:rPr>
              <w:t>Главные распорядители бюджетных средств, ответственные за реализацию мероприятий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0D87" w:rsidRPr="002E7436" w:rsidRDefault="00D80D87" w:rsidP="00F02CA4">
            <w:pPr>
              <w:pStyle w:val="ConsPlusCell"/>
              <w:jc w:val="both"/>
              <w:rPr>
                <w:rFonts w:ascii="Times New Roman" w:hAnsi="Times New Roman" w:cs="Times New Roman"/>
                <w:sz w:val="26"/>
                <w:szCs w:val="26"/>
              </w:rPr>
            </w:pPr>
            <w:r w:rsidRPr="002E7436">
              <w:rPr>
                <w:rFonts w:ascii="Times New Roman" w:hAnsi="Times New Roman" w:cs="Times New Roman"/>
                <w:sz w:val="26"/>
                <w:szCs w:val="26"/>
              </w:rPr>
              <w:t xml:space="preserve">Управление образования администрации </w:t>
            </w:r>
            <w:proofErr w:type="spellStart"/>
            <w:r w:rsidRPr="002E7436">
              <w:rPr>
                <w:rFonts w:ascii="Times New Roman" w:hAnsi="Times New Roman" w:cs="Times New Roman"/>
                <w:sz w:val="26"/>
                <w:szCs w:val="26"/>
              </w:rPr>
              <w:t>Нижнеингашского</w:t>
            </w:r>
            <w:proofErr w:type="spellEnd"/>
            <w:r w:rsidRPr="002E7436">
              <w:rPr>
                <w:rFonts w:ascii="Times New Roman" w:hAnsi="Times New Roman" w:cs="Times New Roman"/>
                <w:sz w:val="26"/>
                <w:szCs w:val="26"/>
              </w:rPr>
              <w:t xml:space="preserve"> района</w:t>
            </w:r>
          </w:p>
        </w:tc>
      </w:tr>
      <w:tr w:rsidR="00D80D87" w:rsidRPr="002E7436" w:rsidTr="00F02CA4">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2E7436" w:rsidRDefault="00D80D87" w:rsidP="00F02CA4">
            <w:pPr>
              <w:pStyle w:val="ConsPlusCell"/>
              <w:rPr>
                <w:rFonts w:ascii="Times New Roman" w:hAnsi="Times New Roman" w:cs="Times New Roman"/>
                <w:sz w:val="26"/>
                <w:szCs w:val="26"/>
              </w:rPr>
            </w:pPr>
            <w:r w:rsidRPr="002E7436">
              <w:rPr>
                <w:rFonts w:ascii="Times New Roman" w:hAnsi="Times New Roman" w:cs="Times New Roman"/>
                <w:sz w:val="26"/>
                <w:szCs w:val="26"/>
              </w:rPr>
              <w:t xml:space="preserve">Цель подпрограммы </w:t>
            </w:r>
          </w:p>
          <w:p w:rsidR="00D80D87" w:rsidRPr="002E7436" w:rsidRDefault="00D80D87" w:rsidP="00F02CA4">
            <w:pPr>
              <w:pStyle w:val="ConsPlusCell"/>
              <w:rPr>
                <w:rFonts w:ascii="Times New Roman" w:hAnsi="Times New Roman" w:cs="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0D87" w:rsidRPr="002E7436" w:rsidRDefault="00D80D87" w:rsidP="00F02CA4">
            <w:pPr>
              <w:pStyle w:val="a8"/>
              <w:rPr>
                <w:rFonts w:ascii="Times New Roman" w:hAnsi="Times New Roman"/>
                <w:sz w:val="26"/>
                <w:szCs w:val="26"/>
              </w:rPr>
            </w:pPr>
            <w:r>
              <w:rPr>
                <w:rFonts w:ascii="Times New Roman" w:hAnsi="Times New Roman"/>
                <w:sz w:val="26"/>
                <w:szCs w:val="26"/>
              </w:rPr>
              <w:t xml:space="preserve"> Увелич</w:t>
            </w:r>
            <w:r w:rsidRPr="00177530">
              <w:rPr>
                <w:rFonts w:ascii="Times New Roman" w:hAnsi="Times New Roman"/>
                <w:sz w:val="26"/>
                <w:szCs w:val="26"/>
              </w:rPr>
              <w:t>ение</w:t>
            </w:r>
            <w:r w:rsidRPr="00833921">
              <w:rPr>
                <w:rFonts w:ascii="Times New Roman" w:hAnsi="Times New Roman"/>
                <w:sz w:val="26"/>
                <w:szCs w:val="26"/>
              </w:rPr>
              <w:t xml:space="preserve"> охват</w:t>
            </w:r>
            <w:r>
              <w:rPr>
                <w:rFonts w:ascii="Times New Roman" w:hAnsi="Times New Roman"/>
                <w:sz w:val="26"/>
                <w:szCs w:val="26"/>
              </w:rPr>
              <w:t>а</w:t>
            </w:r>
            <w:r w:rsidRPr="00833921">
              <w:rPr>
                <w:rFonts w:ascii="Times New Roman" w:hAnsi="Times New Roman"/>
                <w:sz w:val="26"/>
                <w:szCs w:val="26"/>
              </w:rPr>
              <w:t xml:space="preserve"> детей дошкольным образованием </w:t>
            </w:r>
          </w:p>
        </w:tc>
      </w:tr>
      <w:tr w:rsidR="00D80D87" w:rsidRPr="00833921" w:rsidTr="00F02CA4">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833921" w:rsidRDefault="00D80D87" w:rsidP="00F02CA4">
            <w:pPr>
              <w:pStyle w:val="ConsPlusCell"/>
              <w:rPr>
                <w:rFonts w:ascii="Times New Roman" w:hAnsi="Times New Roman" w:cs="Times New Roman"/>
                <w:sz w:val="26"/>
                <w:szCs w:val="26"/>
              </w:rPr>
            </w:pPr>
            <w:r w:rsidRPr="00833921">
              <w:rPr>
                <w:rFonts w:ascii="Times New Roman" w:hAnsi="Times New Roman" w:cs="Times New Roman"/>
                <w:sz w:val="26"/>
                <w:szCs w:val="26"/>
              </w:rPr>
              <w:t>Задачи подпро</w:t>
            </w:r>
            <w:r>
              <w:rPr>
                <w:rFonts w:ascii="Times New Roman" w:hAnsi="Times New Roman" w:cs="Times New Roman"/>
                <w:sz w:val="26"/>
                <w:szCs w:val="26"/>
              </w:rPr>
              <w:t xml:space="preserve">граммы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0D87" w:rsidRPr="00833921" w:rsidRDefault="00D80D87" w:rsidP="00F02CA4">
            <w:pPr>
              <w:tabs>
                <w:tab w:val="left" w:pos="567"/>
              </w:tabs>
              <w:autoSpaceDE w:val="0"/>
              <w:autoSpaceDN w:val="0"/>
              <w:adjustRightInd w:val="0"/>
              <w:spacing w:after="0" w:line="240" w:lineRule="auto"/>
              <w:jc w:val="both"/>
              <w:rPr>
                <w:rFonts w:ascii="Times New Roman" w:hAnsi="Times New Roman"/>
                <w:sz w:val="26"/>
                <w:szCs w:val="26"/>
              </w:rPr>
            </w:pPr>
            <w:r w:rsidRPr="00833921">
              <w:rPr>
                <w:rFonts w:ascii="Times New Roman" w:hAnsi="Times New Roman"/>
                <w:sz w:val="26"/>
                <w:szCs w:val="26"/>
              </w:rPr>
              <w:t>1. Повышение качества дошкольного образования;</w:t>
            </w:r>
          </w:p>
          <w:p w:rsidR="00D80D87" w:rsidRPr="00833921" w:rsidRDefault="00D80D87" w:rsidP="00F02CA4">
            <w:pPr>
              <w:tabs>
                <w:tab w:val="left" w:pos="567"/>
              </w:tabs>
              <w:autoSpaceDE w:val="0"/>
              <w:autoSpaceDN w:val="0"/>
              <w:adjustRightInd w:val="0"/>
              <w:spacing w:after="0" w:line="240" w:lineRule="auto"/>
              <w:jc w:val="both"/>
              <w:rPr>
                <w:rFonts w:ascii="Times New Roman" w:hAnsi="Times New Roman"/>
                <w:sz w:val="26"/>
                <w:szCs w:val="26"/>
              </w:rPr>
            </w:pPr>
            <w:r w:rsidRPr="00833921">
              <w:rPr>
                <w:rFonts w:ascii="Times New Roman" w:hAnsi="Times New Roman"/>
                <w:sz w:val="26"/>
                <w:szCs w:val="26"/>
              </w:rPr>
              <w:t>2. Создание дополнительных мест для предоставления дошкольного образования детям дошкольного возраста;</w:t>
            </w:r>
          </w:p>
          <w:p w:rsidR="00D80D87" w:rsidRPr="00833921" w:rsidRDefault="00D80D87" w:rsidP="00F02CA4">
            <w:pPr>
              <w:tabs>
                <w:tab w:val="left" w:pos="567"/>
              </w:tabs>
              <w:autoSpaceDE w:val="0"/>
              <w:autoSpaceDN w:val="0"/>
              <w:adjustRightInd w:val="0"/>
              <w:spacing w:after="0" w:line="240" w:lineRule="auto"/>
              <w:jc w:val="both"/>
              <w:rPr>
                <w:rFonts w:ascii="Times New Roman" w:hAnsi="Times New Roman"/>
                <w:sz w:val="26"/>
                <w:szCs w:val="26"/>
              </w:rPr>
            </w:pPr>
            <w:r w:rsidRPr="00833921">
              <w:rPr>
                <w:rFonts w:ascii="Times New Roman" w:hAnsi="Times New Roman"/>
                <w:sz w:val="26"/>
                <w:szCs w:val="26"/>
              </w:rPr>
              <w:t>3. Развитие сети дошкольных организаций путем выделения денежных средств на устранение предписаний и обновление материально-технической базы;</w:t>
            </w:r>
          </w:p>
          <w:p w:rsidR="00D80D87" w:rsidRPr="00833921" w:rsidRDefault="00D80D87" w:rsidP="00F02CA4">
            <w:pPr>
              <w:tabs>
                <w:tab w:val="left" w:pos="567"/>
              </w:tabs>
              <w:autoSpaceDE w:val="0"/>
              <w:autoSpaceDN w:val="0"/>
              <w:adjustRightInd w:val="0"/>
              <w:spacing w:after="0" w:line="240" w:lineRule="auto"/>
              <w:jc w:val="both"/>
              <w:rPr>
                <w:rFonts w:ascii="Times New Roman" w:hAnsi="Times New Roman"/>
                <w:sz w:val="26"/>
                <w:szCs w:val="26"/>
              </w:rPr>
            </w:pPr>
            <w:r w:rsidRPr="00833921">
              <w:rPr>
                <w:rFonts w:ascii="Times New Roman" w:hAnsi="Times New Roman"/>
                <w:sz w:val="26"/>
                <w:szCs w:val="26"/>
              </w:rPr>
              <w:t>4. Развитие вариативных форм дошкольного образования</w:t>
            </w:r>
          </w:p>
        </w:tc>
      </w:tr>
      <w:tr w:rsidR="00D80D87" w:rsidRPr="002E7436" w:rsidTr="00F02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nil"/>
              <w:right w:val="single" w:sz="4" w:space="0" w:color="auto"/>
            </w:tcBorders>
            <w:shd w:val="clear" w:color="auto" w:fill="auto"/>
          </w:tcPr>
          <w:p w:rsidR="00D80D87" w:rsidRPr="00AF3FEC" w:rsidRDefault="00D80D87" w:rsidP="00F02CA4">
            <w:pPr>
              <w:pStyle w:val="ConsPlusCell"/>
              <w:tabs>
                <w:tab w:val="left" w:pos="426"/>
              </w:tabs>
              <w:rPr>
                <w:rFonts w:ascii="Times New Roman" w:hAnsi="Times New Roman" w:cs="Times New Roman"/>
                <w:sz w:val="28"/>
                <w:szCs w:val="28"/>
              </w:rPr>
            </w:pPr>
            <w:bookmarkStart w:id="7" w:name="_Hlk525847696"/>
            <w:r>
              <w:rPr>
                <w:rFonts w:ascii="Times New Roman" w:hAnsi="Times New Roman" w:cs="Times New Roman"/>
                <w:sz w:val="28"/>
                <w:szCs w:val="28"/>
              </w:rPr>
              <w:t xml:space="preserve">Ожидаемые результаты от реализации </w:t>
            </w:r>
            <w:r w:rsidRPr="00AF3FEC">
              <w:rPr>
                <w:rFonts w:ascii="Times New Roman" w:hAnsi="Times New Roman" w:cs="Times New Roman"/>
                <w:sz w:val="28"/>
                <w:szCs w:val="28"/>
              </w:rPr>
              <w:t>подпрограммы</w:t>
            </w:r>
          </w:p>
          <w:p w:rsidR="00D80D87" w:rsidRPr="002E7436" w:rsidRDefault="00D80D87" w:rsidP="00F02CA4">
            <w:pPr>
              <w:pStyle w:val="ConsPlusCell"/>
              <w:rPr>
                <w:rFonts w:ascii="Times New Roman" w:hAnsi="Times New Roman" w:cs="Times New Roman"/>
                <w:sz w:val="26"/>
                <w:szCs w:val="26"/>
              </w:rPr>
            </w:pPr>
          </w:p>
        </w:tc>
        <w:tc>
          <w:tcPr>
            <w:tcW w:w="5812" w:type="dxa"/>
            <w:vMerge w:val="restart"/>
            <w:tcBorders>
              <w:top w:val="single" w:sz="4" w:space="0" w:color="auto"/>
              <w:left w:val="single" w:sz="4" w:space="0" w:color="auto"/>
              <w:right w:val="single" w:sz="4" w:space="0" w:color="auto"/>
            </w:tcBorders>
            <w:shd w:val="clear" w:color="auto" w:fill="auto"/>
          </w:tcPr>
          <w:p w:rsidR="00D80D87" w:rsidRPr="002E7436" w:rsidRDefault="00D80D87" w:rsidP="00F02CA4">
            <w:pPr>
              <w:pStyle w:val="ConsPlusNormal"/>
              <w:ind w:firstLine="34"/>
              <w:outlineLvl w:val="2"/>
              <w:rPr>
                <w:sz w:val="26"/>
                <w:szCs w:val="26"/>
              </w:rPr>
            </w:pPr>
            <w:r w:rsidRPr="004B385D">
              <w:rPr>
                <w:sz w:val="26"/>
                <w:szCs w:val="26"/>
              </w:rPr>
              <w:t>Перечень и значения показателей результативности подпрограммы представлены в приложении №1 к подпрограмме</w:t>
            </w:r>
          </w:p>
        </w:tc>
      </w:tr>
      <w:bookmarkEnd w:id="7"/>
      <w:tr w:rsidR="00D80D87" w:rsidRPr="002E7436" w:rsidTr="00F02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single" w:sz="4" w:space="0" w:color="auto"/>
              <w:bottom w:val="single" w:sz="4" w:space="0" w:color="auto"/>
              <w:right w:val="single" w:sz="4" w:space="0" w:color="auto"/>
            </w:tcBorders>
            <w:shd w:val="clear" w:color="auto" w:fill="auto"/>
          </w:tcPr>
          <w:p w:rsidR="00D80D87" w:rsidRPr="002E7436" w:rsidRDefault="00D80D87" w:rsidP="00F02CA4">
            <w:pPr>
              <w:pStyle w:val="ConsPlusCell"/>
              <w:rPr>
                <w:rFonts w:ascii="Times New Roman" w:hAnsi="Times New Roman" w:cs="Times New Roman"/>
                <w:sz w:val="26"/>
                <w:szCs w:val="26"/>
              </w:rPr>
            </w:pPr>
          </w:p>
        </w:tc>
        <w:tc>
          <w:tcPr>
            <w:tcW w:w="5812" w:type="dxa"/>
            <w:vMerge/>
            <w:tcBorders>
              <w:left w:val="single" w:sz="4" w:space="0" w:color="auto"/>
              <w:bottom w:val="single" w:sz="4" w:space="0" w:color="auto"/>
              <w:right w:val="single" w:sz="4" w:space="0" w:color="auto"/>
            </w:tcBorders>
            <w:shd w:val="clear" w:color="auto" w:fill="auto"/>
          </w:tcPr>
          <w:p w:rsidR="00D80D87" w:rsidRPr="009B7886" w:rsidRDefault="00D80D87" w:rsidP="00F02CA4">
            <w:pPr>
              <w:pStyle w:val="ConsPlusNormal"/>
              <w:outlineLvl w:val="2"/>
              <w:rPr>
                <w:szCs w:val="24"/>
              </w:rPr>
            </w:pPr>
          </w:p>
        </w:tc>
      </w:tr>
      <w:tr w:rsidR="00D80D87" w:rsidRPr="002E7436" w:rsidTr="00F02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2E7436" w:rsidRDefault="00D80D87" w:rsidP="00F02CA4">
            <w:pPr>
              <w:pStyle w:val="ConsPlusCell"/>
              <w:rPr>
                <w:rFonts w:ascii="Times New Roman" w:hAnsi="Times New Roman" w:cs="Times New Roman"/>
                <w:sz w:val="26"/>
                <w:szCs w:val="26"/>
              </w:rPr>
            </w:pPr>
            <w:r w:rsidRPr="002E7436">
              <w:rPr>
                <w:rFonts w:ascii="Times New Roman" w:hAnsi="Times New Roman" w:cs="Times New Roman"/>
                <w:sz w:val="26"/>
                <w:szCs w:val="26"/>
              </w:rPr>
              <w:t>Сроки реализации</w:t>
            </w:r>
          </w:p>
          <w:p w:rsidR="00D80D87" w:rsidRPr="002E7436" w:rsidRDefault="00D80D87" w:rsidP="00F02CA4">
            <w:pPr>
              <w:pStyle w:val="ConsPlusCell"/>
              <w:rPr>
                <w:rFonts w:ascii="Times New Roman" w:hAnsi="Times New Roman" w:cs="Times New Roman"/>
                <w:sz w:val="26"/>
                <w:szCs w:val="26"/>
              </w:rPr>
            </w:pPr>
            <w:r w:rsidRPr="002E7436">
              <w:rPr>
                <w:rFonts w:ascii="Times New Roman" w:hAnsi="Times New Roman" w:cs="Times New Roman"/>
                <w:sz w:val="26"/>
                <w:szCs w:val="26"/>
              </w:rPr>
              <w:t xml:space="preserve">подпрограммы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0D87" w:rsidRPr="002E7436" w:rsidRDefault="00D80D87" w:rsidP="00F02CA4">
            <w:pPr>
              <w:pStyle w:val="ConsPlusCell"/>
              <w:rPr>
                <w:rFonts w:ascii="Times New Roman" w:hAnsi="Times New Roman" w:cs="Times New Roman"/>
                <w:sz w:val="26"/>
                <w:szCs w:val="26"/>
              </w:rPr>
            </w:pPr>
            <w:r w:rsidRPr="002E7436">
              <w:rPr>
                <w:rFonts w:ascii="Times New Roman" w:hAnsi="Times New Roman" w:cs="Times New Roman"/>
                <w:sz w:val="26"/>
                <w:szCs w:val="26"/>
              </w:rPr>
              <w:t>20</w:t>
            </w:r>
            <w:r>
              <w:rPr>
                <w:rFonts w:ascii="Times New Roman" w:hAnsi="Times New Roman" w:cs="Times New Roman"/>
                <w:sz w:val="26"/>
                <w:szCs w:val="26"/>
              </w:rPr>
              <w:t>21</w:t>
            </w:r>
            <w:r w:rsidRPr="002E7436">
              <w:rPr>
                <w:rFonts w:ascii="Times New Roman" w:hAnsi="Times New Roman" w:cs="Times New Roman"/>
                <w:sz w:val="26"/>
                <w:szCs w:val="26"/>
              </w:rPr>
              <w:t xml:space="preserve"> – 20</w:t>
            </w:r>
            <w:r>
              <w:rPr>
                <w:rFonts w:ascii="Times New Roman" w:hAnsi="Times New Roman" w:cs="Times New Roman"/>
                <w:sz w:val="26"/>
                <w:szCs w:val="26"/>
              </w:rPr>
              <w:t>23</w:t>
            </w:r>
            <w:r w:rsidRPr="002E7436">
              <w:rPr>
                <w:rFonts w:ascii="Times New Roman" w:hAnsi="Times New Roman" w:cs="Times New Roman"/>
                <w:sz w:val="26"/>
                <w:szCs w:val="26"/>
              </w:rPr>
              <w:t xml:space="preserve"> годы </w:t>
            </w:r>
          </w:p>
          <w:p w:rsidR="00D80D87" w:rsidRPr="002E7436" w:rsidRDefault="00D80D87" w:rsidP="00F02CA4">
            <w:pPr>
              <w:pStyle w:val="ConsPlusCell"/>
              <w:rPr>
                <w:rFonts w:ascii="Times New Roman" w:hAnsi="Times New Roman" w:cs="Times New Roman"/>
                <w:sz w:val="26"/>
                <w:szCs w:val="26"/>
              </w:rPr>
            </w:pPr>
          </w:p>
        </w:tc>
      </w:tr>
      <w:tr w:rsidR="00D80D87" w:rsidRPr="002E7436" w:rsidTr="00F02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3D5F4E" w:rsidRDefault="00D80D87" w:rsidP="00F35661">
            <w:pPr>
              <w:spacing w:after="0" w:line="240" w:lineRule="auto"/>
              <w:rPr>
                <w:rFonts w:ascii="Times New Roman" w:eastAsia="Calibri" w:hAnsi="Times New Roman" w:cs="Times New Roman"/>
              </w:rPr>
            </w:pPr>
            <w:r>
              <w:rPr>
                <w:rFonts w:ascii="Times New Roman" w:hAnsi="Times New Roman" w:cs="Times New Roman"/>
                <w:sz w:val="26"/>
                <w:szCs w:val="26"/>
              </w:rPr>
              <w:t>Информация по ресурсному обеспечению</w:t>
            </w:r>
            <w:r w:rsidRPr="002E7436">
              <w:rPr>
                <w:rFonts w:ascii="Times New Roman" w:hAnsi="Times New Roman" w:cs="Times New Roman"/>
                <w:sz w:val="26"/>
                <w:szCs w:val="26"/>
              </w:rPr>
              <w:t xml:space="preserve"> подпрограммы </w:t>
            </w:r>
          </w:p>
          <w:p w:rsidR="00D80D87" w:rsidRPr="002E7436" w:rsidRDefault="00F35661" w:rsidP="00F02CA4">
            <w:pPr>
              <w:pStyle w:val="ConsPlusCell"/>
              <w:rPr>
                <w:rFonts w:ascii="Times New Roman" w:hAnsi="Times New Roman" w:cs="Times New Roman"/>
                <w:sz w:val="26"/>
                <w:szCs w:val="26"/>
              </w:rPr>
            </w:pPr>
            <w:r w:rsidRPr="00F35661">
              <w:rPr>
                <w:rFonts w:ascii="Times New Roman" w:eastAsia="Times New Roman" w:hAnsi="Times New Roman" w:cs="Times New Roman"/>
                <w:color w:val="00B0F0"/>
                <w:sz w:val="24"/>
                <w:szCs w:val="24"/>
              </w:rPr>
              <w:t>(в ред. пост. от 21.04.2021г. №155)</w:t>
            </w:r>
            <w:r>
              <w:rPr>
                <w:rFonts w:ascii="Times New Roman" w:eastAsia="Times New Roman" w:hAnsi="Times New Roman" w:cs="Times New Roman"/>
                <w:color w:val="00B0F0"/>
                <w:sz w:val="24"/>
                <w:szCs w:val="24"/>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35661" w:rsidRPr="00F35661" w:rsidRDefault="00F35661" w:rsidP="00F35661">
            <w:pPr>
              <w:autoSpaceDE w:val="0"/>
              <w:autoSpaceDN w:val="0"/>
              <w:adjustRightInd w:val="0"/>
              <w:spacing w:after="0" w:line="240" w:lineRule="auto"/>
              <w:rPr>
                <w:rFonts w:ascii="Times New Roman" w:eastAsia="Calibri" w:hAnsi="Times New Roman" w:cs="Times New Roman"/>
                <w:color w:val="000000"/>
                <w:sz w:val="26"/>
                <w:szCs w:val="26"/>
                <w:lang w:eastAsia="ru-RU"/>
              </w:rPr>
            </w:pPr>
            <w:bookmarkStart w:id="8" w:name="OLE_LINK15"/>
            <w:bookmarkStart w:id="9" w:name="OLE_LINK16"/>
            <w:r w:rsidRPr="00F35661">
              <w:rPr>
                <w:rFonts w:ascii="Times New Roman" w:eastAsia="Calibri" w:hAnsi="Times New Roman" w:cs="Arial"/>
                <w:sz w:val="26"/>
                <w:szCs w:val="26"/>
                <w:lang w:eastAsia="ru-RU"/>
              </w:rPr>
              <w:t xml:space="preserve">Источником финансирования являются средства краевого и районного бюджетов, средства от предпринимательской и иной приносящей доход </w:t>
            </w:r>
            <w:r w:rsidRPr="00F35661">
              <w:rPr>
                <w:rFonts w:ascii="Times New Roman" w:eastAsia="Calibri" w:hAnsi="Times New Roman" w:cs="Arial"/>
                <w:color w:val="000000"/>
                <w:sz w:val="26"/>
                <w:szCs w:val="26"/>
                <w:lang w:eastAsia="ru-RU"/>
              </w:rPr>
              <w:t>деятельности</w:t>
            </w:r>
            <w:r w:rsidRPr="00F35661">
              <w:rPr>
                <w:rFonts w:ascii="Times New Roman" w:eastAsia="Calibri" w:hAnsi="Times New Roman" w:cs="Times New Roman"/>
                <w:color w:val="000000"/>
                <w:sz w:val="26"/>
                <w:szCs w:val="26"/>
                <w:lang w:eastAsia="ru-RU"/>
              </w:rPr>
              <w:t xml:space="preserve"> – 528 493,6 тыс. рублей, в том числе:</w:t>
            </w:r>
          </w:p>
          <w:p w:rsidR="00F35661" w:rsidRPr="00F35661" w:rsidRDefault="00F35661" w:rsidP="00F35661">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в 2021 году – 177 537,8 тыс. рублей;</w:t>
            </w:r>
          </w:p>
          <w:p w:rsidR="00F35661" w:rsidRPr="00F35661" w:rsidRDefault="00F35661" w:rsidP="00F35661">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в 2022 году – 175 477,9 тыс. рублей;</w:t>
            </w:r>
          </w:p>
          <w:p w:rsidR="00F35661" w:rsidRPr="00F35661" w:rsidRDefault="00F35661" w:rsidP="00F35661">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в 2023 году – 175 477,9 тыс. рублей;</w:t>
            </w:r>
          </w:p>
          <w:p w:rsidR="00F35661" w:rsidRPr="00F35661" w:rsidRDefault="00F35661" w:rsidP="00F35661">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Из них:</w:t>
            </w:r>
          </w:p>
          <w:p w:rsidR="00F35661" w:rsidRPr="00F35661" w:rsidRDefault="00F35661" w:rsidP="00F35661">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 xml:space="preserve">из средств федерального бюджета </w:t>
            </w:r>
          </w:p>
          <w:p w:rsidR="00F35661" w:rsidRPr="00F35661" w:rsidRDefault="00F35661" w:rsidP="00F35661">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в 2021 году – 0,00 рублей;</w:t>
            </w:r>
          </w:p>
          <w:p w:rsidR="00F35661" w:rsidRPr="00F35661" w:rsidRDefault="00F35661" w:rsidP="00F35661">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lastRenderedPageBreak/>
              <w:t>в 2022 году – 0,00 рублей;</w:t>
            </w:r>
          </w:p>
          <w:p w:rsidR="00F35661" w:rsidRPr="00F35661" w:rsidRDefault="00F35661" w:rsidP="00F35661">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в 2023 году – 0,00 рублей;</w:t>
            </w:r>
          </w:p>
          <w:p w:rsidR="00F35661" w:rsidRPr="00F35661" w:rsidRDefault="00F35661" w:rsidP="00F35661">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из средств краевого бюджета -   344 489,0 тыс. рублей, в том числе:</w:t>
            </w:r>
          </w:p>
          <w:p w:rsidR="00F35661" w:rsidRPr="00F35661" w:rsidRDefault="00F35661" w:rsidP="00F35661">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в 2021 году – 115 612,0 тыс. рублей;</w:t>
            </w:r>
          </w:p>
          <w:p w:rsidR="00F35661" w:rsidRPr="00F35661" w:rsidRDefault="00F35661" w:rsidP="00F35661">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 xml:space="preserve">в 2022 году – 114 438,5 тыс. рублей; </w:t>
            </w:r>
          </w:p>
          <w:p w:rsidR="00F35661" w:rsidRPr="00F35661" w:rsidRDefault="00F35661" w:rsidP="00F35661">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в 2023 году – 114 438,5 тыс. рублей;</w:t>
            </w:r>
          </w:p>
          <w:p w:rsidR="00F35661" w:rsidRPr="00F35661" w:rsidRDefault="00F35661" w:rsidP="00F35661">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из средств районного бюджета – 184 004,6 тыс. рублей, в том числе:</w:t>
            </w:r>
          </w:p>
          <w:p w:rsidR="00F35661" w:rsidRPr="00F35661" w:rsidRDefault="00F35661" w:rsidP="00F35661">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в 2021 году – 61 925,8 тыс. рублей;</w:t>
            </w:r>
          </w:p>
          <w:p w:rsidR="00F35661" w:rsidRPr="00F35661" w:rsidRDefault="00F35661" w:rsidP="00F35661">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F35661">
              <w:rPr>
                <w:rFonts w:ascii="Times New Roman" w:eastAsia="Calibri" w:hAnsi="Times New Roman" w:cs="Times New Roman"/>
                <w:color w:val="000000"/>
                <w:sz w:val="26"/>
                <w:szCs w:val="26"/>
                <w:lang w:eastAsia="ru-RU"/>
              </w:rPr>
              <w:t>в 2022 году – 61 039,4 тыс. рублей;</w:t>
            </w:r>
          </w:p>
          <w:p w:rsidR="00D80D87" w:rsidRPr="0052157B" w:rsidRDefault="00F35661" w:rsidP="00F35661">
            <w:pPr>
              <w:pStyle w:val="ConsPlusCell"/>
              <w:rPr>
                <w:rFonts w:ascii="Times New Roman" w:hAnsi="Times New Roman" w:cs="Times New Roman"/>
                <w:sz w:val="26"/>
                <w:szCs w:val="26"/>
              </w:rPr>
            </w:pPr>
            <w:r w:rsidRPr="00F35661">
              <w:rPr>
                <w:rFonts w:ascii="Times New Roman" w:hAnsi="Times New Roman" w:cs="Times New Roman"/>
                <w:color w:val="000000"/>
                <w:sz w:val="26"/>
                <w:szCs w:val="26"/>
              </w:rPr>
              <w:t>в 2023 году ‒ 61 039,4 тыс. рублей;</w:t>
            </w:r>
            <w:bookmarkEnd w:id="8"/>
            <w:bookmarkEnd w:id="9"/>
          </w:p>
        </w:tc>
      </w:tr>
    </w:tbl>
    <w:p w:rsidR="00D80D87" w:rsidRDefault="00D80D87" w:rsidP="00D80D87">
      <w:pPr>
        <w:numPr>
          <w:ilvl w:val="0"/>
          <w:numId w:val="7"/>
        </w:numPr>
        <w:tabs>
          <w:tab w:val="left" w:pos="851"/>
        </w:tabs>
        <w:autoSpaceDE w:val="0"/>
        <w:autoSpaceDN w:val="0"/>
        <w:adjustRightInd w:val="0"/>
        <w:spacing w:after="0" w:line="240" w:lineRule="auto"/>
        <w:ind w:left="0" w:firstLine="0"/>
        <w:jc w:val="center"/>
        <w:rPr>
          <w:rFonts w:ascii="Times New Roman" w:hAnsi="Times New Roman"/>
          <w:b/>
          <w:sz w:val="26"/>
          <w:szCs w:val="26"/>
        </w:rPr>
      </w:pPr>
      <w:bookmarkStart w:id="10" w:name="OLE_LINK17"/>
      <w:r>
        <w:rPr>
          <w:rFonts w:ascii="Times New Roman" w:hAnsi="Times New Roman"/>
          <w:b/>
          <w:sz w:val="26"/>
          <w:szCs w:val="26"/>
        </w:rPr>
        <w:t>Мероприятия подпрограммы.</w:t>
      </w:r>
    </w:p>
    <w:p w:rsidR="00D80D87" w:rsidRPr="00427E5B" w:rsidRDefault="00D80D87" w:rsidP="00D80D87">
      <w:pPr>
        <w:spacing w:after="0"/>
        <w:rPr>
          <w:rFonts w:ascii="Times New Roman" w:hAnsi="Times New Roman"/>
          <w:sz w:val="26"/>
          <w:szCs w:val="26"/>
        </w:rPr>
      </w:pPr>
      <w:r w:rsidRPr="00427E5B">
        <w:rPr>
          <w:rFonts w:ascii="Times New Roman" w:hAnsi="Times New Roman"/>
          <w:sz w:val="26"/>
          <w:szCs w:val="26"/>
        </w:rPr>
        <w:t>Перечень мероприятий подпрограммы приведен в приложении № 2 к настоящей подпрограмме.</w:t>
      </w:r>
    </w:p>
    <w:p w:rsidR="00D80D87" w:rsidRDefault="00D80D87" w:rsidP="00D80D87">
      <w:pPr>
        <w:spacing w:after="0" w:line="240" w:lineRule="auto"/>
        <w:jc w:val="center"/>
        <w:rPr>
          <w:rFonts w:ascii="Times New Roman" w:hAnsi="Times New Roman"/>
          <w:b/>
          <w:sz w:val="26"/>
          <w:szCs w:val="26"/>
        </w:rPr>
      </w:pPr>
    </w:p>
    <w:p w:rsidR="00D80D87" w:rsidRPr="001D3E30" w:rsidRDefault="00D80D87" w:rsidP="001D3E30">
      <w:pPr>
        <w:pStyle w:val="a3"/>
        <w:numPr>
          <w:ilvl w:val="0"/>
          <w:numId w:val="7"/>
        </w:numPr>
        <w:jc w:val="center"/>
        <w:rPr>
          <w:b/>
          <w:sz w:val="26"/>
          <w:szCs w:val="26"/>
        </w:rPr>
      </w:pPr>
      <w:r w:rsidRPr="001D3E30">
        <w:rPr>
          <w:b/>
          <w:sz w:val="26"/>
          <w:szCs w:val="26"/>
        </w:rPr>
        <w:t>Механизм реализации подпрограммы</w:t>
      </w:r>
    </w:p>
    <w:p w:rsidR="00D80D87" w:rsidRPr="00716548" w:rsidRDefault="00D80D87" w:rsidP="00D80D87">
      <w:pPr>
        <w:widowControl w:val="0"/>
        <w:autoSpaceDE w:val="0"/>
        <w:autoSpaceDN w:val="0"/>
        <w:adjustRightInd w:val="0"/>
        <w:spacing w:after="0" w:line="240" w:lineRule="auto"/>
        <w:ind w:firstLine="851"/>
        <w:jc w:val="both"/>
        <w:rPr>
          <w:rFonts w:ascii="Times New Roman" w:hAnsi="Times New Roman"/>
          <w:sz w:val="26"/>
          <w:szCs w:val="26"/>
        </w:rPr>
      </w:pPr>
      <w:r w:rsidRPr="00BA7F9A">
        <w:rPr>
          <w:rFonts w:ascii="Times New Roman" w:hAnsi="Times New Roman"/>
          <w:sz w:val="26"/>
          <w:szCs w:val="26"/>
        </w:rPr>
        <w:t>Механизм реализации подпрограммы включает выполнение подпрограммных мероприятий за счет средств районного и краевого бюджетов:</w:t>
      </w:r>
    </w:p>
    <w:p w:rsidR="00D80D87" w:rsidRDefault="00D80D87" w:rsidP="00D80D8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Мероприятие </w:t>
      </w:r>
      <w:r w:rsidRPr="00D36381">
        <w:rPr>
          <w:rFonts w:ascii="Times New Roman" w:eastAsia="Times New Roman" w:hAnsi="Times New Roman"/>
          <w:sz w:val="26"/>
          <w:szCs w:val="26"/>
        </w:rPr>
        <w:t>1.</w:t>
      </w:r>
      <w:r>
        <w:rPr>
          <w:rFonts w:ascii="Times New Roman" w:eastAsia="Times New Roman" w:hAnsi="Times New Roman"/>
          <w:sz w:val="26"/>
          <w:szCs w:val="26"/>
        </w:rPr>
        <w:t>1.</w:t>
      </w:r>
      <w:r w:rsidRPr="00D36381">
        <w:rPr>
          <w:rFonts w:ascii="Times New Roman" w:eastAsia="Times New Roman" w:hAnsi="Times New Roman"/>
          <w:sz w:val="26"/>
          <w:szCs w:val="26"/>
        </w:rPr>
        <w:t xml:space="preserve"> Проведение мониторинга среди родительской общественности</w:t>
      </w:r>
      <w:r>
        <w:rPr>
          <w:rFonts w:ascii="Times New Roman" w:eastAsia="Times New Roman" w:hAnsi="Times New Roman"/>
          <w:sz w:val="26"/>
          <w:szCs w:val="26"/>
        </w:rPr>
        <w:t xml:space="preserve"> с целью выявления удовлетворенности населения качеством предоставляемых услуг по дошкольному образованию</w:t>
      </w:r>
      <w:r w:rsidR="007104D6">
        <w:rPr>
          <w:rFonts w:ascii="Times New Roman" w:eastAsia="Times New Roman" w:hAnsi="Times New Roman"/>
          <w:sz w:val="26"/>
          <w:szCs w:val="26"/>
        </w:rPr>
        <w:t xml:space="preserve"> (образование, питание)</w:t>
      </w:r>
    </w:p>
    <w:p w:rsidR="00D80D87" w:rsidRPr="0046129D" w:rsidRDefault="00D80D87" w:rsidP="00D80D8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Реализация мероприятия 1.1. осуществляется путем анкетирования (опроса) 2 раза в год, что позволит скорректировать работу ДОУ с родительской общественностью </w:t>
      </w:r>
      <w:r>
        <w:rPr>
          <w:rFonts w:ascii="Times New Roman" w:eastAsia="Times New Roman" w:hAnsi="Times New Roman"/>
          <w:sz w:val="26"/>
          <w:szCs w:val="26"/>
          <w:lang w:eastAsia="ru-RU"/>
        </w:rPr>
        <w:t>(</w:t>
      </w:r>
      <w:proofErr w:type="gramStart"/>
      <w:r>
        <w:rPr>
          <w:rFonts w:ascii="Times New Roman" w:eastAsia="Times New Roman" w:hAnsi="Times New Roman"/>
          <w:sz w:val="26"/>
          <w:szCs w:val="26"/>
          <w:lang w:eastAsia="ru-RU"/>
        </w:rPr>
        <w:t>ответственный  управление</w:t>
      </w:r>
      <w:proofErr w:type="gramEnd"/>
      <w:r>
        <w:rPr>
          <w:rFonts w:ascii="Times New Roman" w:eastAsia="Times New Roman" w:hAnsi="Times New Roman"/>
          <w:sz w:val="26"/>
          <w:szCs w:val="26"/>
          <w:lang w:eastAsia="ru-RU"/>
        </w:rPr>
        <w:t xml:space="preserve"> образование и подведомственные ему образовательные организации).</w:t>
      </w:r>
    </w:p>
    <w:p w:rsidR="00D80D87" w:rsidRPr="00032ECC" w:rsidRDefault="00D80D87" w:rsidP="00D80D87">
      <w:pPr>
        <w:spacing w:after="0" w:line="240" w:lineRule="auto"/>
        <w:jc w:val="both"/>
        <w:rPr>
          <w:rFonts w:ascii="Times New Roman" w:eastAsia="Times New Roman" w:hAnsi="Times New Roman"/>
          <w:color w:val="000000"/>
          <w:sz w:val="26"/>
          <w:szCs w:val="26"/>
        </w:rPr>
      </w:pPr>
      <w:r w:rsidRPr="00032ECC">
        <w:rPr>
          <w:rFonts w:ascii="Times New Roman" w:eastAsia="Times New Roman" w:hAnsi="Times New Roman"/>
          <w:sz w:val="26"/>
          <w:szCs w:val="26"/>
        </w:rPr>
        <w:t xml:space="preserve">Мероприятие 2.1. </w:t>
      </w:r>
      <w:r>
        <w:rPr>
          <w:rFonts w:ascii="Times New Roman" w:eastAsia="Times New Roman" w:hAnsi="Times New Roman"/>
          <w:color w:val="000000"/>
          <w:sz w:val="26"/>
          <w:szCs w:val="26"/>
        </w:rPr>
        <w:t>Открытие</w:t>
      </w:r>
      <w:r w:rsidRPr="00032ECC">
        <w:rPr>
          <w:rFonts w:ascii="Times New Roman" w:eastAsia="Times New Roman" w:hAnsi="Times New Roman"/>
          <w:color w:val="000000"/>
          <w:sz w:val="26"/>
          <w:szCs w:val="26"/>
        </w:rPr>
        <w:t xml:space="preserve"> дополнительной группы в МБДОУ «Ромашка»</w:t>
      </w:r>
    </w:p>
    <w:p w:rsidR="00D80D87" w:rsidRPr="001E7C44" w:rsidRDefault="00D80D87" w:rsidP="00D80D87">
      <w:pPr>
        <w:spacing w:after="0" w:line="240" w:lineRule="auto"/>
        <w:jc w:val="both"/>
        <w:rPr>
          <w:rFonts w:ascii="Times New Roman" w:eastAsia="Times New Roman" w:hAnsi="Times New Roman"/>
          <w:sz w:val="26"/>
          <w:szCs w:val="26"/>
        </w:rPr>
      </w:pPr>
      <w:r w:rsidRPr="00032ECC">
        <w:rPr>
          <w:rFonts w:ascii="Times New Roman" w:eastAsia="Times New Roman" w:hAnsi="Times New Roman"/>
          <w:sz w:val="26"/>
          <w:szCs w:val="26"/>
        </w:rPr>
        <w:t xml:space="preserve">Реализация мероприятия 2.1. осуществляется путем открытия дополнительных групп на 20 мест для детей в возрасте от 1,6-х до 3-х лет в МБДОУ «Ромашка» </w:t>
      </w:r>
      <w:r w:rsidRPr="00032ECC">
        <w:rPr>
          <w:rFonts w:ascii="Times New Roman" w:eastAsia="Times New Roman" w:hAnsi="Times New Roman"/>
          <w:sz w:val="26"/>
          <w:szCs w:val="26"/>
          <w:lang w:eastAsia="ru-RU"/>
        </w:rPr>
        <w:t>(ответственный управление образования, МБДОУ «Ромашка»).</w:t>
      </w:r>
    </w:p>
    <w:p w:rsidR="00D80D87" w:rsidRDefault="00D80D87" w:rsidP="00D80D87">
      <w:pPr>
        <w:spacing w:after="0" w:line="240" w:lineRule="auto"/>
        <w:jc w:val="both"/>
        <w:rPr>
          <w:rFonts w:ascii="Times New Roman" w:eastAsia="Times New Roman" w:hAnsi="Times New Roman"/>
          <w:sz w:val="26"/>
          <w:szCs w:val="26"/>
        </w:rPr>
      </w:pPr>
      <w:r w:rsidRPr="00DD3655">
        <w:rPr>
          <w:rFonts w:ascii="Times New Roman" w:eastAsia="Times New Roman" w:hAnsi="Times New Roman"/>
          <w:sz w:val="26"/>
          <w:szCs w:val="26"/>
        </w:rPr>
        <w:t xml:space="preserve">Мероприятие </w:t>
      </w:r>
      <w:r>
        <w:rPr>
          <w:rFonts w:ascii="Times New Roman" w:eastAsia="Times New Roman" w:hAnsi="Times New Roman"/>
          <w:sz w:val="26"/>
          <w:szCs w:val="26"/>
        </w:rPr>
        <w:t>3.</w:t>
      </w:r>
      <w:r w:rsidR="007104D6">
        <w:rPr>
          <w:rFonts w:ascii="Times New Roman" w:eastAsia="Times New Roman" w:hAnsi="Times New Roman"/>
          <w:sz w:val="26"/>
          <w:szCs w:val="26"/>
        </w:rPr>
        <w:t>1</w:t>
      </w:r>
      <w:r w:rsidRPr="00D36381">
        <w:rPr>
          <w:rFonts w:ascii="Times New Roman" w:eastAsia="Times New Roman" w:hAnsi="Times New Roman"/>
          <w:sz w:val="26"/>
          <w:szCs w:val="26"/>
        </w:rPr>
        <w:t>. Приобретение технологического оборудования,</w:t>
      </w:r>
      <w:r>
        <w:rPr>
          <w:rFonts w:ascii="Times New Roman" w:eastAsia="Times New Roman" w:hAnsi="Times New Roman"/>
          <w:sz w:val="26"/>
          <w:szCs w:val="26"/>
        </w:rPr>
        <w:t xml:space="preserve"> мягкого инвентаря, кухонной и столовой посуды.</w:t>
      </w:r>
    </w:p>
    <w:p w:rsidR="00D80D87" w:rsidRPr="00D36381" w:rsidRDefault="00D80D87" w:rsidP="00D80D87">
      <w:pPr>
        <w:spacing w:after="0" w:line="240" w:lineRule="auto"/>
        <w:jc w:val="both"/>
        <w:rPr>
          <w:rFonts w:ascii="Times New Roman" w:eastAsia="Times New Roman" w:hAnsi="Times New Roman"/>
          <w:sz w:val="26"/>
          <w:szCs w:val="26"/>
        </w:rPr>
      </w:pPr>
      <w:r w:rsidRPr="004839EC">
        <w:rPr>
          <w:rFonts w:ascii="Times New Roman" w:eastAsia="Times New Roman" w:hAnsi="Times New Roman"/>
          <w:sz w:val="26"/>
          <w:szCs w:val="26"/>
        </w:rPr>
        <w:t xml:space="preserve">Реализация </w:t>
      </w:r>
      <w:r>
        <w:rPr>
          <w:rFonts w:ascii="Times New Roman" w:hAnsi="Times New Roman"/>
          <w:sz w:val="26"/>
          <w:szCs w:val="26"/>
        </w:rPr>
        <w:t>мероприятия 3.</w:t>
      </w:r>
      <w:r w:rsidR="007104D6">
        <w:rPr>
          <w:rFonts w:ascii="Times New Roman" w:hAnsi="Times New Roman"/>
          <w:sz w:val="26"/>
          <w:szCs w:val="26"/>
        </w:rPr>
        <w:t>1</w:t>
      </w:r>
      <w:r w:rsidRPr="004839EC">
        <w:rPr>
          <w:rFonts w:ascii="Times New Roman" w:hAnsi="Times New Roman"/>
          <w:sz w:val="26"/>
          <w:szCs w:val="26"/>
        </w:rPr>
        <w:t>. осуществляется за счет субсидий на финансовое обеспечение муниципального задания из средств районного бюджета,</w:t>
      </w:r>
      <w:r>
        <w:rPr>
          <w:rFonts w:ascii="Times New Roman" w:hAnsi="Times New Roman"/>
          <w:sz w:val="26"/>
          <w:szCs w:val="26"/>
        </w:rPr>
        <w:t xml:space="preserve"> что позволит ежегодно обновить материально-техническую базу </w:t>
      </w:r>
      <w:r w:rsidRPr="00987B21">
        <w:rPr>
          <w:rFonts w:ascii="Times New Roman" w:eastAsia="Times New Roman" w:hAnsi="Times New Roman"/>
          <w:sz w:val="26"/>
          <w:szCs w:val="26"/>
          <w:lang w:eastAsia="ru-RU"/>
        </w:rPr>
        <w:t>(ответственный управление</w:t>
      </w:r>
      <w:r>
        <w:rPr>
          <w:rFonts w:ascii="Times New Roman" w:eastAsia="Times New Roman" w:hAnsi="Times New Roman"/>
          <w:sz w:val="26"/>
          <w:szCs w:val="26"/>
          <w:lang w:eastAsia="ru-RU"/>
        </w:rPr>
        <w:t xml:space="preserve"> образования и подведомственные образовательные организации).</w:t>
      </w:r>
    </w:p>
    <w:p w:rsidR="00D80D87" w:rsidRDefault="00D80D87" w:rsidP="00D80D87">
      <w:pPr>
        <w:spacing w:after="0" w:line="240" w:lineRule="auto"/>
        <w:jc w:val="both"/>
        <w:rPr>
          <w:rFonts w:ascii="Times New Roman" w:eastAsia="Times New Roman" w:hAnsi="Times New Roman"/>
          <w:sz w:val="26"/>
          <w:szCs w:val="26"/>
        </w:rPr>
      </w:pPr>
      <w:r w:rsidRPr="00DD3655">
        <w:rPr>
          <w:rFonts w:ascii="Times New Roman" w:eastAsia="Times New Roman" w:hAnsi="Times New Roman"/>
          <w:sz w:val="26"/>
          <w:szCs w:val="26"/>
        </w:rPr>
        <w:t xml:space="preserve">Мероприятие </w:t>
      </w:r>
      <w:r>
        <w:rPr>
          <w:rFonts w:ascii="Times New Roman" w:eastAsia="Times New Roman" w:hAnsi="Times New Roman"/>
          <w:sz w:val="26"/>
          <w:szCs w:val="26"/>
        </w:rPr>
        <w:t>3.</w:t>
      </w:r>
      <w:r w:rsidR="007104D6">
        <w:rPr>
          <w:rFonts w:ascii="Times New Roman" w:eastAsia="Times New Roman" w:hAnsi="Times New Roman"/>
          <w:sz w:val="26"/>
          <w:szCs w:val="26"/>
        </w:rPr>
        <w:t>2</w:t>
      </w:r>
      <w:r w:rsidRPr="00D36381">
        <w:rPr>
          <w:rFonts w:ascii="Times New Roman" w:eastAsia="Times New Roman" w:hAnsi="Times New Roman"/>
          <w:sz w:val="26"/>
          <w:szCs w:val="26"/>
        </w:rPr>
        <w:t>. Обновление и пополнение МБДО</w:t>
      </w:r>
      <w:r>
        <w:rPr>
          <w:rFonts w:ascii="Times New Roman" w:eastAsia="Times New Roman" w:hAnsi="Times New Roman"/>
          <w:sz w:val="26"/>
          <w:szCs w:val="26"/>
        </w:rPr>
        <w:t>У</w:t>
      </w:r>
      <w:r w:rsidRPr="00D36381">
        <w:rPr>
          <w:rFonts w:ascii="Times New Roman" w:eastAsia="Times New Roman" w:hAnsi="Times New Roman"/>
          <w:sz w:val="26"/>
          <w:szCs w:val="26"/>
        </w:rPr>
        <w:t xml:space="preserve"> методическими пособиями и игровыми пособиями в соответствии с требованиями федеральных государственных ста</w:t>
      </w:r>
      <w:r>
        <w:rPr>
          <w:rFonts w:ascii="Times New Roman" w:eastAsia="Times New Roman" w:hAnsi="Times New Roman"/>
          <w:sz w:val="26"/>
          <w:szCs w:val="26"/>
        </w:rPr>
        <w:t>ндартов дошкольного образования.</w:t>
      </w:r>
    </w:p>
    <w:p w:rsidR="00D80D87" w:rsidRDefault="00D80D87" w:rsidP="00D80D87">
      <w:pPr>
        <w:spacing w:after="0" w:line="240" w:lineRule="auto"/>
        <w:jc w:val="both"/>
        <w:rPr>
          <w:rFonts w:ascii="Times New Roman" w:eastAsia="Times New Roman" w:hAnsi="Times New Roman"/>
          <w:sz w:val="26"/>
          <w:szCs w:val="26"/>
        </w:rPr>
      </w:pPr>
      <w:r w:rsidRPr="00AE7F9F">
        <w:rPr>
          <w:rFonts w:ascii="Times New Roman" w:eastAsia="Times New Roman" w:hAnsi="Times New Roman"/>
          <w:sz w:val="26"/>
          <w:szCs w:val="26"/>
        </w:rPr>
        <w:t xml:space="preserve">Реализация </w:t>
      </w:r>
      <w:r w:rsidRPr="00AE7F9F">
        <w:rPr>
          <w:rFonts w:ascii="Times New Roman" w:hAnsi="Times New Roman"/>
          <w:sz w:val="26"/>
          <w:szCs w:val="26"/>
        </w:rPr>
        <w:t>мероприятия 3.</w:t>
      </w:r>
      <w:proofErr w:type="gramStart"/>
      <w:r w:rsidR="007104D6">
        <w:rPr>
          <w:rFonts w:ascii="Times New Roman" w:hAnsi="Times New Roman"/>
          <w:sz w:val="26"/>
          <w:szCs w:val="26"/>
        </w:rPr>
        <w:t>2</w:t>
      </w:r>
      <w:r w:rsidRPr="00AE7F9F">
        <w:rPr>
          <w:rFonts w:ascii="Times New Roman" w:hAnsi="Times New Roman"/>
          <w:sz w:val="26"/>
          <w:szCs w:val="26"/>
        </w:rPr>
        <w:t>.</w:t>
      </w:r>
      <w:r w:rsidR="00083F8A">
        <w:rPr>
          <w:rFonts w:ascii="Times New Roman" w:hAnsi="Times New Roman"/>
          <w:sz w:val="26"/>
          <w:szCs w:val="26"/>
        </w:rPr>
        <w:t>осуществляется</w:t>
      </w:r>
      <w:proofErr w:type="gramEnd"/>
      <w:r w:rsidR="00083F8A">
        <w:rPr>
          <w:rFonts w:ascii="Times New Roman" w:hAnsi="Times New Roman"/>
          <w:sz w:val="26"/>
          <w:szCs w:val="26"/>
        </w:rPr>
        <w:t xml:space="preserve"> </w:t>
      </w:r>
      <w:r w:rsidRPr="00AE7F9F">
        <w:rPr>
          <w:rFonts w:ascii="Times New Roman" w:hAnsi="Times New Roman"/>
          <w:sz w:val="26"/>
          <w:szCs w:val="26"/>
        </w:rPr>
        <w:t>за счет субсидий</w:t>
      </w:r>
      <w:r w:rsidR="009E79E5" w:rsidRPr="00AE7F9F">
        <w:rPr>
          <w:rFonts w:ascii="Times New Roman" w:hAnsi="Times New Roman"/>
          <w:sz w:val="26"/>
          <w:szCs w:val="26"/>
        </w:rPr>
        <w:t xml:space="preserve">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AE7F9F">
        <w:rPr>
          <w:rFonts w:ascii="Times New Roman" w:eastAsia="Times New Roman" w:hAnsi="Times New Roman"/>
          <w:sz w:val="26"/>
          <w:szCs w:val="26"/>
          <w:lang w:eastAsia="ru-RU"/>
        </w:rPr>
        <w:t>(ответственный управление образования и подведомственные образовательные организации).</w:t>
      </w:r>
    </w:p>
    <w:p w:rsidR="00D80D87" w:rsidRDefault="00D80D87" w:rsidP="00D80D87">
      <w:pPr>
        <w:spacing w:after="0" w:line="240" w:lineRule="auto"/>
        <w:jc w:val="both"/>
        <w:rPr>
          <w:rFonts w:ascii="Times New Roman" w:eastAsia="Times New Roman" w:hAnsi="Times New Roman"/>
          <w:color w:val="000000"/>
          <w:sz w:val="26"/>
          <w:szCs w:val="26"/>
        </w:rPr>
      </w:pPr>
      <w:r w:rsidRPr="003B280D">
        <w:rPr>
          <w:rFonts w:ascii="Times New Roman" w:eastAsia="Times New Roman" w:hAnsi="Times New Roman"/>
          <w:sz w:val="26"/>
          <w:szCs w:val="26"/>
        </w:rPr>
        <w:t>Мероприятие 3.</w:t>
      </w:r>
      <w:r w:rsidR="007104D6">
        <w:rPr>
          <w:rFonts w:ascii="Times New Roman" w:eastAsia="Times New Roman" w:hAnsi="Times New Roman"/>
          <w:sz w:val="26"/>
          <w:szCs w:val="26"/>
        </w:rPr>
        <w:t>3</w:t>
      </w:r>
      <w:r w:rsidRPr="003B280D">
        <w:rPr>
          <w:rFonts w:ascii="Times New Roman" w:eastAsia="Times New Roman" w:hAnsi="Times New Roman"/>
          <w:sz w:val="26"/>
          <w:szCs w:val="26"/>
        </w:rPr>
        <w:t>.</w:t>
      </w:r>
      <w:r w:rsidRPr="003B280D">
        <w:rPr>
          <w:rFonts w:ascii="Times New Roman" w:eastAsia="Times New Roman" w:hAnsi="Times New Roman"/>
          <w:color w:val="000000"/>
          <w:sz w:val="26"/>
          <w:szCs w:val="26"/>
        </w:rPr>
        <w:t xml:space="preserve"> Проведение мероприятий, направленных на обеспечение</w:t>
      </w:r>
      <w:r w:rsidRPr="00097CB7">
        <w:rPr>
          <w:rFonts w:ascii="Times New Roman" w:eastAsia="Times New Roman" w:hAnsi="Times New Roman"/>
          <w:color w:val="000000"/>
          <w:sz w:val="26"/>
          <w:szCs w:val="26"/>
        </w:rPr>
        <w:t xml:space="preserve"> безопасного участия детей в дорожном движении</w:t>
      </w:r>
      <w:r>
        <w:rPr>
          <w:rFonts w:ascii="Times New Roman" w:eastAsia="Times New Roman" w:hAnsi="Times New Roman"/>
          <w:color w:val="000000"/>
          <w:sz w:val="26"/>
          <w:szCs w:val="26"/>
        </w:rPr>
        <w:t>.</w:t>
      </w:r>
    </w:p>
    <w:p w:rsidR="00D80D87" w:rsidRDefault="00D80D87" w:rsidP="00D80D87">
      <w:pPr>
        <w:spacing w:after="0" w:line="240" w:lineRule="auto"/>
        <w:jc w:val="both"/>
        <w:rPr>
          <w:sz w:val="26"/>
          <w:szCs w:val="26"/>
        </w:rPr>
      </w:pPr>
      <w:r>
        <w:rPr>
          <w:rFonts w:ascii="Times New Roman" w:eastAsia="Times New Roman" w:hAnsi="Times New Roman"/>
          <w:sz w:val="26"/>
          <w:szCs w:val="26"/>
        </w:rPr>
        <w:t xml:space="preserve">Реализация </w:t>
      </w:r>
      <w:r w:rsidRPr="00DD3655">
        <w:rPr>
          <w:rFonts w:ascii="Times New Roman" w:hAnsi="Times New Roman"/>
          <w:sz w:val="26"/>
          <w:szCs w:val="26"/>
        </w:rPr>
        <w:t>мероприяти</w:t>
      </w:r>
      <w:r>
        <w:rPr>
          <w:rFonts w:ascii="Times New Roman" w:hAnsi="Times New Roman"/>
          <w:sz w:val="26"/>
          <w:szCs w:val="26"/>
        </w:rPr>
        <w:t>я 3.</w:t>
      </w:r>
      <w:proofErr w:type="gramStart"/>
      <w:r w:rsidR="007104D6">
        <w:rPr>
          <w:rFonts w:ascii="Times New Roman" w:hAnsi="Times New Roman"/>
          <w:sz w:val="26"/>
          <w:szCs w:val="26"/>
        </w:rPr>
        <w:t>3</w:t>
      </w:r>
      <w:r>
        <w:rPr>
          <w:rFonts w:ascii="Times New Roman" w:hAnsi="Times New Roman"/>
          <w:sz w:val="26"/>
          <w:szCs w:val="26"/>
        </w:rPr>
        <w:t>.</w:t>
      </w:r>
      <w:r w:rsidRPr="00C3247B">
        <w:rPr>
          <w:rFonts w:ascii="Times New Roman" w:hAnsi="Times New Roman"/>
          <w:sz w:val="26"/>
          <w:szCs w:val="26"/>
        </w:rPr>
        <w:t>осуществляется</w:t>
      </w:r>
      <w:proofErr w:type="gramEnd"/>
      <w:r w:rsidRPr="00C3247B">
        <w:rPr>
          <w:rFonts w:ascii="Times New Roman" w:hAnsi="Times New Roman"/>
          <w:sz w:val="26"/>
          <w:szCs w:val="26"/>
        </w:rPr>
        <w:t xml:space="preserve"> в рамках </w:t>
      </w:r>
      <w:r>
        <w:rPr>
          <w:rFonts w:ascii="Times New Roman" w:hAnsi="Times New Roman"/>
          <w:sz w:val="26"/>
          <w:szCs w:val="26"/>
        </w:rPr>
        <w:t xml:space="preserve">государственной </w:t>
      </w:r>
      <w:r w:rsidRPr="00A51CA6">
        <w:rPr>
          <w:rFonts w:ascii="Times New Roman" w:eastAsia="Times New Roman" w:hAnsi="Times New Roman"/>
          <w:color w:val="000000"/>
          <w:sz w:val="26"/>
          <w:szCs w:val="26"/>
        </w:rPr>
        <w:t xml:space="preserve">программы </w:t>
      </w:r>
      <w:r w:rsidR="001D3E30">
        <w:rPr>
          <w:rFonts w:ascii="Times New Roman" w:eastAsia="Times New Roman" w:hAnsi="Times New Roman"/>
          <w:color w:val="000000"/>
          <w:sz w:val="26"/>
          <w:szCs w:val="26"/>
        </w:rPr>
        <w:t>«</w:t>
      </w:r>
      <w:r w:rsidRPr="00A51CA6">
        <w:rPr>
          <w:rFonts w:ascii="Times New Roman" w:eastAsia="Times New Roman" w:hAnsi="Times New Roman"/>
          <w:color w:val="000000"/>
          <w:sz w:val="26"/>
          <w:szCs w:val="26"/>
        </w:rPr>
        <w:t>Повышение безопасности дорожного движения в Красноярском крае»</w:t>
      </w:r>
      <w:r w:rsidRPr="00DD3655">
        <w:rPr>
          <w:rFonts w:ascii="Times New Roman" w:eastAsia="Times New Roman" w:hAnsi="Times New Roman"/>
          <w:sz w:val="26"/>
          <w:szCs w:val="26"/>
          <w:lang w:eastAsia="ru-RU"/>
        </w:rPr>
        <w:t>(ответственный управление образования</w:t>
      </w:r>
      <w:r>
        <w:rPr>
          <w:rFonts w:ascii="Times New Roman" w:eastAsia="Times New Roman" w:hAnsi="Times New Roman"/>
          <w:sz w:val="26"/>
          <w:szCs w:val="26"/>
          <w:lang w:eastAsia="ru-RU"/>
        </w:rPr>
        <w:t xml:space="preserve"> и подведомственные образовательные организации</w:t>
      </w:r>
      <w:r>
        <w:rPr>
          <w:sz w:val="26"/>
          <w:szCs w:val="26"/>
        </w:rPr>
        <w:t xml:space="preserve">) </w:t>
      </w:r>
    </w:p>
    <w:p w:rsidR="00D80D87" w:rsidRPr="00D6074E" w:rsidRDefault="00D80D87" w:rsidP="00D80D87">
      <w:pPr>
        <w:spacing w:after="0" w:line="240" w:lineRule="auto"/>
        <w:jc w:val="both"/>
        <w:rPr>
          <w:rFonts w:ascii="Times New Roman" w:eastAsia="Times New Roman" w:hAnsi="Times New Roman"/>
          <w:sz w:val="26"/>
          <w:szCs w:val="26"/>
        </w:rPr>
      </w:pPr>
      <w:r w:rsidRPr="00D6074E">
        <w:rPr>
          <w:rFonts w:ascii="Times New Roman" w:eastAsia="Times New Roman" w:hAnsi="Times New Roman"/>
          <w:sz w:val="26"/>
          <w:szCs w:val="26"/>
        </w:rPr>
        <w:t>Мероприятие 3.</w:t>
      </w:r>
      <w:r w:rsidR="007104D6">
        <w:rPr>
          <w:rFonts w:ascii="Times New Roman" w:eastAsia="Times New Roman" w:hAnsi="Times New Roman"/>
          <w:sz w:val="26"/>
          <w:szCs w:val="26"/>
        </w:rPr>
        <w:t>4</w:t>
      </w:r>
      <w:r w:rsidRPr="00D6074E">
        <w:rPr>
          <w:rFonts w:ascii="Times New Roman" w:eastAsia="Times New Roman" w:hAnsi="Times New Roman"/>
          <w:sz w:val="26"/>
          <w:szCs w:val="26"/>
        </w:rPr>
        <w:t>. Финансирование дошкольных организаций на текущее содержание</w:t>
      </w:r>
    </w:p>
    <w:p w:rsidR="00D80D87" w:rsidRPr="00D6074E" w:rsidRDefault="00D80D87" w:rsidP="00D80D87">
      <w:pPr>
        <w:spacing w:after="0" w:line="240" w:lineRule="auto"/>
        <w:jc w:val="both"/>
        <w:rPr>
          <w:rFonts w:ascii="Times New Roman" w:eastAsia="Times New Roman" w:hAnsi="Times New Roman"/>
          <w:sz w:val="26"/>
          <w:szCs w:val="26"/>
        </w:rPr>
      </w:pPr>
      <w:r w:rsidRPr="00D6074E">
        <w:rPr>
          <w:rFonts w:ascii="Times New Roman" w:eastAsia="Times New Roman" w:hAnsi="Times New Roman"/>
          <w:sz w:val="26"/>
          <w:szCs w:val="26"/>
        </w:rPr>
        <w:lastRenderedPageBreak/>
        <w:t>Реализация мероприятия 3.</w:t>
      </w:r>
      <w:r w:rsidR="007104D6">
        <w:rPr>
          <w:rFonts w:ascii="Times New Roman" w:eastAsia="Times New Roman" w:hAnsi="Times New Roman"/>
          <w:sz w:val="26"/>
          <w:szCs w:val="26"/>
        </w:rPr>
        <w:t>4</w:t>
      </w:r>
      <w:r w:rsidRPr="00D6074E">
        <w:rPr>
          <w:rFonts w:ascii="Times New Roman" w:eastAsia="Times New Roman" w:hAnsi="Times New Roman"/>
          <w:sz w:val="26"/>
          <w:szCs w:val="26"/>
        </w:rPr>
        <w:t xml:space="preserve">. осуществляется за счет </w:t>
      </w:r>
      <w:r w:rsidRPr="00D6074E">
        <w:rPr>
          <w:rFonts w:ascii="Times New Roman" w:hAnsi="Times New Roman"/>
          <w:sz w:val="26"/>
          <w:szCs w:val="26"/>
          <w:shd w:val="clear" w:color="auto" w:fill="FFFFFF"/>
        </w:rPr>
        <w:t xml:space="preserve">финансирования образовательных услуг в объёме государственного образовательного стандарта вне зависимости от организационной формы ДОУ, типа и вида учреждения. </w:t>
      </w:r>
      <w:r w:rsidRPr="00D6074E">
        <w:rPr>
          <w:rFonts w:ascii="Times New Roman" w:eastAsia="Times New Roman" w:hAnsi="Times New Roman"/>
          <w:sz w:val="26"/>
          <w:szCs w:val="26"/>
          <w:lang w:eastAsia="ru-RU"/>
        </w:rPr>
        <w:t>(ответственный управление образования и подведомственные образовательные организации).</w:t>
      </w:r>
    </w:p>
    <w:p w:rsidR="00D80D87" w:rsidRPr="00D6074E" w:rsidRDefault="00D80D87" w:rsidP="00D80D87">
      <w:pPr>
        <w:spacing w:after="0" w:line="240" w:lineRule="auto"/>
        <w:jc w:val="both"/>
        <w:rPr>
          <w:rFonts w:ascii="Times New Roman" w:eastAsia="Times New Roman" w:hAnsi="Times New Roman"/>
          <w:sz w:val="26"/>
          <w:szCs w:val="26"/>
        </w:rPr>
      </w:pPr>
      <w:r w:rsidRPr="00D6074E">
        <w:rPr>
          <w:rFonts w:ascii="Times New Roman" w:eastAsia="Times New Roman" w:hAnsi="Times New Roman"/>
          <w:sz w:val="26"/>
          <w:szCs w:val="26"/>
        </w:rPr>
        <w:t>Мероприятие 3.</w:t>
      </w:r>
      <w:r w:rsidR="007104D6">
        <w:rPr>
          <w:rFonts w:ascii="Times New Roman" w:eastAsia="Times New Roman" w:hAnsi="Times New Roman"/>
          <w:sz w:val="26"/>
          <w:szCs w:val="26"/>
        </w:rPr>
        <w:t>5</w:t>
      </w:r>
      <w:r w:rsidRPr="00D6074E">
        <w:rPr>
          <w:rFonts w:ascii="Times New Roman" w:eastAsia="Times New Roman" w:hAnsi="Times New Roman"/>
          <w:sz w:val="26"/>
          <w:szCs w:val="26"/>
        </w:rPr>
        <w:t>.</w:t>
      </w:r>
      <w:r w:rsidRPr="00D6074E">
        <w:rPr>
          <w:rFonts w:ascii="Times New Roman" w:eastAsia="Times New Roman" w:hAnsi="Times New Roman"/>
          <w:color w:val="000000"/>
          <w:sz w:val="26"/>
          <w:szCs w:val="26"/>
        </w:rPr>
        <w:t xml:space="preserve"> Субвенция на возмещение расходов по осуществлению присмотра и ухода за детьми-инвалидами, детьми-сиротами и детьми, оставшимся без попечения родителей, а также с туберкулезной интоксикацией</w:t>
      </w:r>
    </w:p>
    <w:p w:rsidR="00D80D87" w:rsidRPr="00EC4135" w:rsidRDefault="00D80D87" w:rsidP="00D80D87">
      <w:pPr>
        <w:spacing w:after="0" w:line="240" w:lineRule="auto"/>
        <w:jc w:val="both"/>
        <w:rPr>
          <w:rFonts w:ascii="Times New Roman" w:eastAsia="Times New Roman" w:hAnsi="Times New Roman"/>
          <w:sz w:val="26"/>
          <w:szCs w:val="26"/>
          <w:lang w:eastAsia="ru-RU"/>
        </w:rPr>
      </w:pPr>
      <w:r w:rsidRPr="00D6074E">
        <w:rPr>
          <w:rFonts w:ascii="Times New Roman" w:eastAsia="Times New Roman" w:hAnsi="Times New Roman"/>
          <w:sz w:val="26"/>
          <w:szCs w:val="26"/>
        </w:rPr>
        <w:t>Реализация мероприятия 3.</w:t>
      </w:r>
      <w:r w:rsidR="007104D6">
        <w:rPr>
          <w:rFonts w:ascii="Times New Roman" w:eastAsia="Times New Roman" w:hAnsi="Times New Roman"/>
          <w:sz w:val="26"/>
          <w:szCs w:val="26"/>
        </w:rPr>
        <w:t>5</w:t>
      </w:r>
      <w:r w:rsidRPr="00D6074E">
        <w:rPr>
          <w:rFonts w:ascii="Times New Roman" w:eastAsia="Times New Roman" w:hAnsi="Times New Roman"/>
          <w:sz w:val="26"/>
          <w:szCs w:val="26"/>
        </w:rPr>
        <w:t>. осуществляется согласно По</w:t>
      </w:r>
      <w:r w:rsidRPr="00D6074E">
        <w:rPr>
          <w:rFonts w:ascii="Times New Roman" w:hAnsi="Times New Roman"/>
          <w:sz w:val="26"/>
          <w:szCs w:val="26"/>
        </w:rPr>
        <w:t>рядку</w:t>
      </w:r>
      <w:r w:rsidRPr="00D6074E">
        <w:rPr>
          <w:rFonts w:ascii="Times New Roman" w:hAnsi="Times New Roman"/>
          <w:bCs/>
          <w:sz w:val="26"/>
          <w:szCs w:val="26"/>
        </w:rPr>
        <w:t xml:space="preserve"> расходования и учета средств субвенции на реализацию Закона Красноярского края от 27.12.2005 № 17-4379 </w:t>
      </w:r>
      <w:r w:rsidRPr="00D6074E">
        <w:rPr>
          <w:rFonts w:ascii="Times New Roman" w:hAnsi="Times New Roman"/>
          <w:sz w:val="26"/>
          <w:szCs w:val="26"/>
        </w:rPr>
        <w:t xml:space="preserve">«О наделении органов местного самоуправления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r w:rsidRPr="00D6074E">
        <w:rPr>
          <w:rFonts w:ascii="Times New Roman" w:eastAsia="Times New Roman" w:hAnsi="Times New Roman"/>
          <w:sz w:val="26"/>
          <w:szCs w:val="26"/>
          <w:lang w:eastAsia="ru-RU"/>
        </w:rPr>
        <w:t xml:space="preserve">(ответственный управление образования и подведомственные образовательные </w:t>
      </w:r>
      <w:r w:rsidRPr="00EC4135">
        <w:rPr>
          <w:rFonts w:ascii="Times New Roman" w:eastAsia="Times New Roman" w:hAnsi="Times New Roman"/>
          <w:sz w:val="26"/>
          <w:szCs w:val="26"/>
          <w:lang w:eastAsia="ru-RU"/>
        </w:rPr>
        <w:t>организации).</w:t>
      </w:r>
    </w:p>
    <w:p w:rsidR="00EC4135" w:rsidRPr="00EC4135" w:rsidRDefault="00EC4135" w:rsidP="00EC4135">
      <w:pPr>
        <w:spacing w:after="0" w:line="240" w:lineRule="auto"/>
        <w:jc w:val="both"/>
        <w:rPr>
          <w:rFonts w:ascii="Times New Roman" w:eastAsia="Times New Roman" w:hAnsi="Times New Roman"/>
          <w:sz w:val="26"/>
          <w:szCs w:val="26"/>
        </w:rPr>
      </w:pPr>
      <w:r w:rsidRPr="00EC4135">
        <w:rPr>
          <w:rFonts w:ascii="Times New Roman" w:eastAsia="Times New Roman" w:hAnsi="Times New Roman"/>
          <w:sz w:val="26"/>
          <w:szCs w:val="26"/>
        </w:rPr>
        <w:t>Мероприятие 3.</w:t>
      </w:r>
      <w:r w:rsidR="007104D6">
        <w:rPr>
          <w:rFonts w:ascii="Times New Roman" w:eastAsia="Times New Roman" w:hAnsi="Times New Roman"/>
          <w:sz w:val="26"/>
          <w:szCs w:val="26"/>
        </w:rPr>
        <w:t>6</w:t>
      </w:r>
      <w:r w:rsidRPr="00EC4135">
        <w:rPr>
          <w:rFonts w:ascii="Times New Roman" w:eastAsia="Times New Roman" w:hAnsi="Times New Roman"/>
          <w:sz w:val="26"/>
          <w:szCs w:val="26"/>
        </w:rPr>
        <w:t>.</w:t>
      </w:r>
      <w:r w:rsidRPr="00EC4135">
        <w:rPr>
          <w:rFonts w:ascii="Times New Roman" w:eastAsia="Times New Roman" w:hAnsi="Times New Roman"/>
          <w:color w:val="000000"/>
          <w:sz w:val="26"/>
          <w:szCs w:val="26"/>
        </w:rPr>
        <w:t xml:space="preserve">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w:t>
      </w:r>
    </w:p>
    <w:p w:rsidR="00EC4135" w:rsidRPr="00EC4135" w:rsidRDefault="00EC4135" w:rsidP="00EC4135">
      <w:pPr>
        <w:spacing w:after="0" w:line="240" w:lineRule="auto"/>
        <w:jc w:val="both"/>
        <w:rPr>
          <w:rFonts w:ascii="Times New Roman" w:eastAsia="Times New Roman" w:hAnsi="Times New Roman"/>
          <w:color w:val="000000"/>
          <w:sz w:val="26"/>
          <w:szCs w:val="26"/>
        </w:rPr>
      </w:pPr>
      <w:r w:rsidRPr="00EC4135">
        <w:rPr>
          <w:rFonts w:ascii="Times New Roman" w:eastAsia="Times New Roman" w:hAnsi="Times New Roman"/>
          <w:sz w:val="26"/>
          <w:szCs w:val="26"/>
        </w:rPr>
        <w:t>Мероприятие 3.</w:t>
      </w:r>
      <w:r w:rsidR="007104D6">
        <w:rPr>
          <w:rFonts w:ascii="Times New Roman" w:eastAsia="Times New Roman" w:hAnsi="Times New Roman"/>
          <w:sz w:val="26"/>
          <w:szCs w:val="26"/>
        </w:rPr>
        <w:t>7</w:t>
      </w:r>
      <w:r w:rsidRPr="00EC4135">
        <w:rPr>
          <w:rFonts w:ascii="Times New Roman" w:eastAsia="Times New Roman" w:hAnsi="Times New Roman"/>
          <w:sz w:val="26"/>
          <w:szCs w:val="26"/>
        </w:rPr>
        <w:t>. Почтовые р</w:t>
      </w:r>
      <w:r w:rsidRPr="00EC4135">
        <w:rPr>
          <w:rFonts w:ascii="Times New Roman" w:eastAsia="Times New Roman" w:hAnsi="Times New Roman"/>
          <w:color w:val="000000"/>
          <w:sz w:val="26"/>
          <w:szCs w:val="26"/>
        </w:rPr>
        <w:t>асходы для перечисления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w:t>
      </w:r>
    </w:p>
    <w:p w:rsidR="00EC4135" w:rsidRPr="0007588B" w:rsidRDefault="00EC4135" w:rsidP="00EC4135">
      <w:pPr>
        <w:spacing w:after="0" w:line="240" w:lineRule="auto"/>
        <w:jc w:val="both"/>
        <w:rPr>
          <w:rFonts w:ascii="Times New Roman" w:eastAsia="Times New Roman" w:hAnsi="Times New Roman"/>
          <w:color w:val="000000" w:themeColor="text1"/>
          <w:sz w:val="26"/>
          <w:szCs w:val="26"/>
        </w:rPr>
      </w:pPr>
      <w:r w:rsidRPr="00EC4135">
        <w:rPr>
          <w:rFonts w:ascii="Times New Roman" w:eastAsia="Times New Roman" w:hAnsi="Times New Roman"/>
          <w:color w:val="000000"/>
          <w:sz w:val="26"/>
          <w:szCs w:val="26"/>
        </w:rPr>
        <w:t xml:space="preserve">Мероприятие </w:t>
      </w:r>
      <w:r w:rsidRPr="0007588B">
        <w:rPr>
          <w:rFonts w:ascii="Times New Roman" w:eastAsia="Times New Roman" w:hAnsi="Times New Roman"/>
          <w:color w:val="000000" w:themeColor="text1"/>
          <w:sz w:val="26"/>
          <w:szCs w:val="26"/>
        </w:rPr>
        <w:t>3.</w:t>
      </w:r>
      <w:r w:rsidR="007104D6" w:rsidRPr="0007588B">
        <w:rPr>
          <w:rFonts w:ascii="Times New Roman" w:eastAsia="Times New Roman" w:hAnsi="Times New Roman"/>
          <w:color w:val="000000" w:themeColor="text1"/>
          <w:sz w:val="26"/>
          <w:szCs w:val="26"/>
        </w:rPr>
        <w:t>8</w:t>
      </w:r>
      <w:r w:rsidRPr="0007588B">
        <w:rPr>
          <w:rFonts w:ascii="Times New Roman" w:eastAsia="Times New Roman" w:hAnsi="Times New Roman"/>
          <w:color w:val="000000" w:themeColor="text1"/>
          <w:sz w:val="26"/>
          <w:szCs w:val="26"/>
        </w:rPr>
        <w:t xml:space="preserve">. Замена имеющегося в дошкольных образовательных организациях спального и спортивного инвентаря, оснащение детских садов современным игровым и развивающим оборудованием. </w:t>
      </w:r>
    </w:p>
    <w:p w:rsidR="00EC4135" w:rsidRPr="00D6074E" w:rsidRDefault="00EC4135" w:rsidP="00EC4135">
      <w:pPr>
        <w:spacing w:after="0" w:line="240" w:lineRule="auto"/>
        <w:jc w:val="both"/>
        <w:rPr>
          <w:rFonts w:ascii="Times New Roman" w:eastAsia="Times New Roman" w:hAnsi="Times New Roman"/>
          <w:color w:val="000000"/>
          <w:sz w:val="26"/>
          <w:szCs w:val="26"/>
        </w:rPr>
      </w:pPr>
      <w:r w:rsidRPr="0007588B">
        <w:rPr>
          <w:rFonts w:ascii="Times New Roman" w:eastAsia="Times New Roman" w:hAnsi="Times New Roman"/>
          <w:color w:val="000000" w:themeColor="text1"/>
          <w:sz w:val="26"/>
          <w:szCs w:val="26"/>
        </w:rPr>
        <w:t>Реализация мероприятий 3.</w:t>
      </w:r>
      <w:r w:rsidR="007104D6" w:rsidRPr="0007588B">
        <w:rPr>
          <w:rFonts w:ascii="Times New Roman" w:eastAsia="Times New Roman" w:hAnsi="Times New Roman"/>
          <w:color w:val="000000" w:themeColor="text1"/>
          <w:sz w:val="26"/>
          <w:szCs w:val="26"/>
        </w:rPr>
        <w:t>6</w:t>
      </w:r>
      <w:r w:rsidRPr="0007588B">
        <w:rPr>
          <w:rFonts w:ascii="Times New Roman" w:eastAsia="Times New Roman" w:hAnsi="Times New Roman"/>
          <w:color w:val="000000" w:themeColor="text1"/>
          <w:sz w:val="26"/>
          <w:szCs w:val="26"/>
        </w:rPr>
        <w:t>-3.</w:t>
      </w:r>
      <w:r w:rsidR="007104D6" w:rsidRPr="0007588B">
        <w:rPr>
          <w:rFonts w:ascii="Times New Roman" w:eastAsia="Times New Roman" w:hAnsi="Times New Roman"/>
          <w:color w:val="000000" w:themeColor="text1"/>
          <w:sz w:val="26"/>
          <w:szCs w:val="26"/>
        </w:rPr>
        <w:t>8</w:t>
      </w:r>
      <w:r w:rsidRPr="0007588B">
        <w:rPr>
          <w:rFonts w:ascii="Times New Roman" w:eastAsia="Times New Roman" w:hAnsi="Times New Roman"/>
          <w:color w:val="000000" w:themeColor="text1"/>
          <w:sz w:val="26"/>
          <w:szCs w:val="26"/>
        </w:rPr>
        <w:t>. осуществляются</w:t>
      </w:r>
      <w:r w:rsidRPr="00AE7F9F">
        <w:rPr>
          <w:rFonts w:ascii="Times New Roman" w:eastAsia="Times New Roman" w:hAnsi="Times New Roman"/>
          <w:sz w:val="26"/>
          <w:szCs w:val="26"/>
        </w:rPr>
        <w:t xml:space="preserve"> в соответствии с Постановлением Правительства Красноярского края от 25.11.2014 №561-п «</w:t>
      </w:r>
      <w:proofErr w:type="gramStart"/>
      <w:r w:rsidRPr="00AE7F9F">
        <w:rPr>
          <w:rFonts w:ascii="Times New Roman" w:eastAsia="Times New Roman" w:hAnsi="Times New Roman"/>
          <w:sz w:val="26"/>
          <w:szCs w:val="26"/>
        </w:rPr>
        <w:t>О  предоставлении</w:t>
      </w:r>
      <w:proofErr w:type="gramEnd"/>
      <w:r w:rsidRPr="00AE7F9F">
        <w:rPr>
          <w:rFonts w:ascii="Times New Roman" w:eastAsia="Times New Roman" w:hAnsi="Times New Roman"/>
          <w:sz w:val="26"/>
          <w:szCs w:val="26"/>
        </w:rPr>
        <w:t xml:space="preserve">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w:t>
      </w:r>
      <w:r w:rsidRPr="00AE7F9F">
        <w:rPr>
          <w:rFonts w:ascii="Times New Roman" w:eastAsia="Times New Roman" w:hAnsi="Times New Roman"/>
          <w:sz w:val="26"/>
          <w:szCs w:val="26"/>
          <w:lang w:eastAsia="ru-RU"/>
        </w:rPr>
        <w:t>(ответственный управление образования и подведомственные образовательные организации).</w:t>
      </w:r>
    </w:p>
    <w:p w:rsidR="00D80D87" w:rsidRPr="003B280D" w:rsidRDefault="00D80D87" w:rsidP="00D80D87">
      <w:pPr>
        <w:spacing w:after="0" w:line="240" w:lineRule="auto"/>
        <w:jc w:val="both"/>
        <w:rPr>
          <w:rFonts w:ascii="Times New Roman" w:eastAsia="Times New Roman" w:hAnsi="Times New Roman"/>
          <w:sz w:val="26"/>
          <w:szCs w:val="26"/>
        </w:rPr>
      </w:pPr>
      <w:r w:rsidRPr="003B280D">
        <w:rPr>
          <w:rFonts w:ascii="Times New Roman" w:eastAsia="Times New Roman" w:hAnsi="Times New Roman"/>
          <w:sz w:val="26"/>
          <w:szCs w:val="26"/>
        </w:rPr>
        <w:t>Мероприятие 4.1. Функционирование групп кратковременного пребывания («Выходного дня») для поддержки неорганизованных детей от 3-х до 7 лет на базе МБОУ «</w:t>
      </w:r>
      <w:proofErr w:type="spellStart"/>
      <w:r w:rsidRPr="003B280D">
        <w:rPr>
          <w:rFonts w:ascii="Times New Roman" w:eastAsia="Times New Roman" w:hAnsi="Times New Roman"/>
          <w:sz w:val="26"/>
          <w:szCs w:val="26"/>
        </w:rPr>
        <w:t>Стретенская</w:t>
      </w:r>
      <w:proofErr w:type="spellEnd"/>
      <w:r w:rsidRPr="003B280D">
        <w:rPr>
          <w:rFonts w:ascii="Times New Roman" w:eastAsia="Times New Roman" w:hAnsi="Times New Roman"/>
          <w:sz w:val="26"/>
          <w:szCs w:val="26"/>
        </w:rPr>
        <w:t xml:space="preserve"> СШ» имени Героя Советского Союза </w:t>
      </w:r>
      <w:proofErr w:type="spellStart"/>
      <w:r w:rsidRPr="003B280D">
        <w:rPr>
          <w:rFonts w:ascii="Times New Roman" w:eastAsia="Times New Roman" w:hAnsi="Times New Roman"/>
          <w:sz w:val="26"/>
          <w:szCs w:val="26"/>
        </w:rPr>
        <w:t>П.М.Бахарева</w:t>
      </w:r>
      <w:proofErr w:type="spellEnd"/>
      <w:r w:rsidRPr="003B280D">
        <w:rPr>
          <w:rFonts w:ascii="Times New Roman" w:eastAsia="Times New Roman" w:hAnsi="Times New Roman"/>
          <w:sz w:val="26"/>
          <w:szCs w:val="26"/>
        </w:rPr>
        <w:t>, МБОУ «</w:t>
      </w:r>
      <w:proofErr w:type="spellStart"/>
      <w:r w:rsidRPr="003B280D">
        <w:rPr>
          <w:rFonts w:ascii="Times New Roman" w:eastAsia="Times New Roman" w:hAnsi="Times New Roman"/>
          <w:sz w:val="26"/>
          <w:szCs w:val="26"/>
        </w:rPr>
        <w:t>Кучеровская</w:t>
      </w:r>
      <w:proofErr w:type="spellEnd"/>
      <w:r w:rsidRPr="003B280D">
        <w:rPr>
          <w:rFonts w:ascii="Times New Roman" w:eastAsia="Times New Roman" w:hAnsi="Times New Roman"/>
          <w:sz w:val="26"/>
          <w:szCs w:val="26"/>
        </w:rPr>
        <w:t xml:space="preserve"> СШ», МБОУ «</w:t>
      </w:r>
      <w:proofErr w:type="spellStart"/>
      <w:r w:rsidRPr="003B280D">
        <w:rPr>
          <w:rFonts w:ascii="Times New Roman" w:eastAsia="Times New Roman" w:hAnsi="Times New Roman"/>
          <w:sz w:val="26"/>
          <w:szCs w:val="26"/>
        </w:rPr>
        <w:t>Поканаевская</w:t>
      </w:r>
      <w:proofErr w:type="spellEnd"/>
      <w:r w:rsidRPr="003B280D">
        <w:rPr>
          <w:rFonts w:ascii="Times New Roman" w:eastAsia="Times New Roman" w:hAnsi="Times New Roman"/>
          <w:sz w:val="26"/>
          <w:szCs w:val="26"/>
        </w:rPr>
        <w:t xml:space="preserve"> СШ», МБОУ «</w:t>
      </w:r>
      <w:proofErr w:type="spellStart"/>
      <w:r w:rsidRPr="003B280D">
        <w:rPr>
          <w:rFonts w:ascii="Times New Roman" w:eastAsia="Times New Roman" w:hAnsi="Times New Roman"/>
          <w:sz w:val="26"/>
          <w:szCs w:val="26"/>
        </w:rPr>
        <w:t>Тиличетская</w:t>
      </w:r>
      <w:proofErr w:type="spellEnd"/>
      <w:r w:rsidRPr="003B280D">
        <w:rPr>
          <w:rFonts w:ascii="Times New Roman" w:eastAsia="Times New Roman" w:hAnsi="Times New Roman"/>
          <w:sz w:val="26"/>
          <w:szCs w:val="26"/>
        </w:rPr>
        <w:t xml:space="preserve"> СШ», МБОУ «Павловская СОШ»</w:t>
      </w:r>
    </w:p>
    <w:p w:rsidR="00D80D87" w:rsidRPr="00D36381" w:rsidRDefault="00D80D87" w:rsidP="00D80D87">
      <w:pPr>
        <w:spacing w:after="0" w:line="240" w:lineRule="auto"/>
        <w:jc w:val="both"/>
        <w:rPr>
          <w:rFonts w:ascii="Times New Roman" w:eastAsia="Times New Roman" w:hAnsi="Times New Roman"/>
          <w:sz w:val="26"/>
          <w:szCs w:val="26"/>
        </w:rPr>
      </w:pPr>
      <w:r w:rsidRPr="003B280D">
        <w:rPr>
          <w:rFonts w:ascii="Times New Roman" w:eastAsia="Times New Roman" w:hAnsi="Times New Roman"/>
          <w:sz w:val="26"/>
          <w:szCs w:val="26"/>
        </w:rPr>
        <w:t xml:space="preserve">Реализация </w:t>
      </w:r>
      <w:r w:rsidRPr="003B280D">
        <w:rPr>
          <w:rFonts w:ascii="Times New Roman" w:hAnsi="Times New Roman"/>
          <w:sz w:val="26"/>
          <w:szCs w:val="26"/>
        </w:rPr>
        <w:t xml:space="preserve">мероприятия 4.1. осуществляется за счет функционирования </w:t>
      </w:r>
      <w:r w:rsidRPr="003B280D">
        <w:rPr>
          <w:rFonts w:ascii="Times New Roman" w:eastAsia="Times New Roman" w:hAnsi="Times New Roman"/>
          <w:sz w:val="26"/>
          <w:szCs w:val="26"/>
        </w:rPr>
        <w:t xml:space="preserve">групп кратковременного пребывания детей от 3-х до 7 лет на базе </w:t>
      </w:r>
      <w:r>
        <w:rPr>
          <w:rFonts w:ascii="Times New Roman" w:eastAsia="Times New Roman" w:hAnsi="Times New Roman"/>
          <w:sz w:val="26"/>
          <w:szCs w:val="26"/>
        </w:rPr>
        <w:t>5</w:t>
      </w:r>
      <w:r w:rsidRPr="003B280D">
        <w:rPr>
          <w:rFonts w:ascii="Times New Roman" w:eastAsia="Times New Roman" w:hAnsi="Times New Roman"/>
          <w:sz w:val="26"/>
          <w:szCs w:val="26"/>
        </w:rPr>
        <w:t xml:space="preserve"> ОО, что позволит увеличить предоставление услуг по дошкольному образованию в поселениях (</w:t>
      </w:r>
      <w:proofErr w:type="spellStart"/>
      <w:r w:rsidRPr="003B280D">
        <w:rPr>
          <w:rFonts w:ascii="Times New Roman" w:eastAsia="Times New Roman" w:hAnsi="Times New Roman"/>
          <w:sz w:val="26"/>
          <w:szCs w:val="26"/>
        </w:rPr>
        <w:t>с.Стретенка</w:t>
      </w:r>
      <w:proofErr w:type="spellEnd"/>
      <w:r w:rsidRPr="003B280D">
        <w:rPr>
          <w:rFonts w:ascii="Times New Roman" w:eastAsia="Times New Roman" w:hAnsi="Times New Roman"/>
          <w:sz w:val="26"/>
          <w:szCs w:val="26"/>
        </w:rPr>
        <w:t xml:space="preserve">, </w:t>
      </w:r>
      <w:proofErr w:type="spellStart"/>
      <w:r w:rsidRPr="003B280D">
        <w:rPr>
          <w:rFonts w:ascii="Times New Roman" w:eastAsia="Times New Roman" w:hAnsi="Times New Roman"/>
          <w:sz w:val="26"/>
          <w:szCs w:val="26"/>
        </w:rPr>
        <w:t>с.Кучерово</w:t>
      </w:r>
      <w:proofErr w:type="spellEnd"/>
      <w:r w:rsidRPr="003B280D">
        <w:rPr>
          <w:rFonts w:ascii="Times New Roman" w:eastAsia="Times New Roman" w:hAnsi="Times New Roman"/>
          <w:sz w:val="26"/>
          <w:szCs w:val="26"/>
        </w:rPr>
        <w:t xml:space="preserve">, </w:t>
      </w:r>
      <w:proofErr w:type="spellStart"/>
      <w:r w:rsidRPr="003B280D">
        <w:rPr>
          <w:rFonts w:ascii="Times New Roman" w:eastAsia="Times New Roman" w:hAnsi="Times New Roman"/>
          <w:sz w:val="26"/>
          <w:szCs w:val="26"/>
        </w:rPr>
        <w:t>п.Поканаевка</w:t>
      </w:r>
      <w:proofErr w:type="spellEnd"/>
      <w:r w:rsidRPr="003B280D">
        <w:rPr>
          <w:rFonts w:ascii="Times New Roman" w:eastAsia="Times New Roman" w:hAnsi="Times New Roman"/>
          <w:sz w:val="26"/>
          <w:szCs w:val="26"/>
        </w:rPr>
        <w:t xml:space="preserve">, </w:t>
      </w:r>
      <w:proofErr w:type="spellStart"/>
      <w:r w:rsidRPr="003B280D">
        <w:rPr>
          <w:rFonts w:ascii="Times New Roman" w:eastAsia="Times New Roman" w:hAnsi="Times New Roman"/>
          <w:sz w:val="26"/>
          <w:szCs w:val="26"/>
        </w:rPr>
        <w:t>п.Тиличеть</w:t>
      </w:r>
      <w:proofErr w:type="spellEnd"/>
      <w:r w:rsidRPr="003B280D">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с.Павловка</w:t>
      </w:r>
      <w:proofErr w:type="spellEnd"/>
      <w:r w:rsidRPr="003B280D">
        <w:rPr>
          <w:rFonts w:ascii="Times New Roman" w:eastAsia="Times New Roman" w:hAnsi="Times New Roman"/>
          <w:sz w:val="26"/>
          <w:szCs w:val="26"/>
        </w:rPr>
        <w:t xml:space="preserve">) не имеющих дошкольных организаций </w:t>
      </w:r>
      <w:r w:rsidRPr="003B280D">
        <w:rPr>
          <w:rFonts w:ascii="Times New Roman" w:eastAsia="Times New Roman" w:hAnsi="Times New Roman"/>
          <w:sz w:val="26"/>
          <w:szCs w:val="26"/>
          <w:lang w:eastAsia="ru-RU"/>
        </w:rPr>
        <w:t xml:space="preserve">(ответственный управление образования, </w:t>
      </w:r>
      <w:r w:rsidRPr="003B280D">
        <w:rPr>
          <w:rFonts w:ascii="Times New Roman" w:eastAsia="Times New Roman" w:hAnsi="Times New Roman"/>
          <w:sz w:val="26"/>
          <w:szCs w:val="26"/>
        </w:rPr>
        <w:t>МБОУ «</w:t>
      </w:r>
      <w:proofErr w:type="spellStart"/>
      <w:r w:rsidRPr="003B280D">
        <w:rPr>
          <w:rFonts w:ascii="Times New Roman" w:eastAsia="Times New Roman" w:hAnsi="Times New Roman"/>
          <w:sz w:val="26"/>
          <w:szCs w:val="26"/>
        </w:rPr>
        <w:t>Стретенская</w:t>
      </w:r>
      <w:proofErr w:type="spellEnd"/>
      <w:r w:rsidRPr="003B280D">
        <w:rPr>
          <w:rFonts w:ascii="Times New Roman" w:eastAsia="Times New Roman" w:hAnsi="Times New Roman"/>
          <w:sz w:val="26"/>
          <w:szCs w:val="26"/>
        </w:rPr>
        <w:t xml:space="preserve"> СШ» имени Героя Советского Союза </w:t>
      </w:r>
      <w:proofErr w:type="spellStart"/>
      <w:r w:rsidRPr="003B280D">
        <w:rPr>
          <w:rFonts w:ascii="Times New Roman" w:eastAsia="Times New Roman" w:hAnsi="Times New Roman"/>
          <w:sz w:val="26"/>
          <w:szCs w:val="26"/>
        </w:rPr>
        <w:t>П.М.Бахарева</w:t>
      </w:r>
      <w:proofErr w:type="spellEnd"/>
      <w:r w:rsidRPr="003B280D">
        <w:rPr>
          <w:rFonts w:ascii="Times New Roman" w:eastAsia="Times New Roman" w:hAnsi="Times New Roman"/>
          <w:sz w:val="26"/>
          <w:szCs w:val="26"/>
        </w:rPr>
        <w:t>, МБОУ «</w:t>
      </w:r>
      <w:proofErr w:type="spellStart"/>
      <w:r w:rsidRPr="003B280D">
        <w:rPr>
          <w:rFonts w:ascii="Times New Roman" w:eastAsia="Times New Roman" w:hAnsi="Times New Roman"/>
          <w:sz w:val="26"/>
          <w:szCs w:val="26"/>
        </w:rPr>
        <w:t>Кучеровская</w:t>
      </w:r>
      <w:proofErr w:type="spellEnd"/>
      <w:r w:rsidRPr="003B280D">
        <w:rPr>
          <w:rFonts w:ascii="Times New Roman" w:eastAsia="Times New Roman" w:hAnsi="Times New Roman"/>
          <w:sz w:val="26"/>
          <w:szCs w:val="26"/>
        </w:rPr>
        <w:t xml:space="preserve"> СШ», МБОУ «</w:t>
      </w:r>
      <w:proofErr w:type="spellStart"/>
      <w:r w:rsidRPr="003B280D">
        <w:rPr>
          <w:rFonts w:ascii="Times New Roman" w:eastAsia="Times New Roman" w:hAnsi="Times New Roman"/>
          <w:sz w:val="26"/>
          <w:szCs w:val="26"/>
        </w:rPr>
        <w:t>Поканаевская</w:t>
      </w:r>
      <w:proofErr w:type="spellEnd"/>
      <w:r w:rsidRPr="003B280D">
        <w:rPr>
          <w:rFonts w:ascii="Times New Roman" w:eastAsia="Times New Roman" w:hAnsi="Times New Roman"/>
          <w:sz w:val="26"/>
          <w:szCs w:val="26"/>
        </w:rPr>
        <w:t xml:space="preserve"> СШ», МБОУ «</w:t>
      </w:r>
      <w:proofErr w:type="spellStart"/>
      <w:r w:rsidRPr="003B280D">
        <w:rPr>
          <w:rFonts w:ascii="Times New Roman" w:eastAsia="Times New Roman" w:hAnsi="Times New Roman"/>
          <w:sz w:val="26"/>
          <w:szCs w:val="26"/>
        </w:rPr>
        <w:t>Тиличетская</w:t>
      </w:r>
      <w:proofErr w:type="spellEnd"/>
      <w:r w:rsidRPr="003B280D">
        <w:rPr>
          <w:rFonts w:ascii="Times New Roman" w:eastAsia="Times New Roman" w:hAnsi="Times New Roman"/>
          <w:sz w:val="26"/>
          <w:szCs w:val="26"/>
        </w:rPr>
        <w:t xml:space="preserve"> СШ», </w:t>
      </w:r>
      <w:r>
        <w:rPr>
          <w:rFonts w:ascii="Times New Roman" w:eastAsia="Times New Roman" w:hAnsi="Times New Roman"/>
          <w:sz w:val="26"/>
          <w:szCs w:val="26"/>
        </w:rPr>
        <w:t>МБОУ «Павловская СОШ»</w:t>
      </w:r>
      <w:r w:rsidRPr="003B280D">
        <w:rPr>
          <w:sz w:val="26"/>
          <w:szCs w:val="26"/>
        </w:rPr>
        <w:t>)</w:t>
      </w:r>
    </w:p>
    <w:p w:rsidR="00D80D87" w:rsidRPr="009A34F0" w:rsidRDefault="00D80D87" w:rsidP="00D80D87">
      <w:pPr>
        <w:spacing w:after="0" w:line="240" w:lineRule="auto"/>
        <w:jc w:val="both"/>
        <w:rPr>
          <w:rFonts w:ascii="Times New Roman" w:eastAsia="Times New Roman" w:hAnsi="Times New Roman"/>
          <w:sz w:val="26"/>
          <w:szCs w:val="26"/>
        </w:rPr>
      </w:pPr>
      <w:r w:rsidRPr="00DD3655">
        <w:rPr>
          <w:rFonts w:ascii="Times New Roman" w:eastAsia="Times New Roman" w:hAnsi="Times New Roman"/>
          <w:sz w:val="26"/>
          <w:szCs w:val="26"/>
        </w:rPr>
        <w:t xml:space="preserve">Мероприятие </w:t>
      </w:r>
      <w:r w:rsidRPr="009A34F0">
        <w:rPr>
          <w:rFonts w:ascii="Times New Roman" w:eastAsia="Times New Roman" w:hAnsi="Times New Roman"/>
          <w:sz w:val="26"/>
          <w:szCs w:val="26"/>
        </w:rPr>
        <w:t xml:space="preserve">4.2. </w:t>
      </w:r>
      <w:r w:rsidRPr="003B280D">
        <w:rPr>
          <w:rFonts w:ascii="Times New Roman" w:eastAsia="Times New Roman" w:hAnsi="Times New Roman"/>
          <w:sz w:val="26"/>
          <w:szCs w:val="26"/>
        </w:rPr>
        <w:t xml:space="preserve">Функционирование </w:t>
      </w:r>
      <w:r w:rsidRPr="009A34F0">
        <w:rPr>
          <w:rFonts w:ascii="Times New Roman" w:eastAsia="Times New Roman" w:hAnsi="Times New Roman"/>
          <w:color w:val="000000"/>
          <w:sz w:val="26"/>
          <w:szCs w:val="26"/>
        </w:rPr>
        <w:t xml:space="preserve">на базе ДОУ центров предоставляющие услуги по психолого-педагогической, методической и консультативной помощи граждан имеющих детей (на базе </w:t>
      </w:r>
      <w:r>
        <w:rPr>
          <w:rFonts w:ascii="Times New Roman" w:eastAsia="Times New Roman" w:hAnsi="Times New Roman"/>
          <w:color w:val="000000"/>
          <w:sz w:val="26"/>
          <w:szCs w:val="26"/>
        </w:rPr>
        <w:t>5</w:t>
      </w:r>
      <w:r w:rsidRPr="009A34F0">
        <w:rPr>
          <w:rFonts w:ascii="Times New Roman" w:eastAsia="Times New Roman" w:hAnsi="Times New Roman"/>
          <w:color w:val="000000"/>
          <w:sz w:val="26"/>
          <w:szCs w:val="26"/>
        </w:rPr>
        <w:t xml:space="preserve"> </w:t>
      </w:r>
      <w:proofErr w:type="gramStart"/>
      <w:r w:rsidRPr="009A34F0">
        <w:rPr>
          <w:rFonts w:ascii="Times New Roman" w:eastAsia="Times New Roman" w:hAnsi="Times New Roman"/>
          <w:color w:val="000000"/>
          <w:sz w:val="26"/>
          <w:szCs w:val="26"/>
        </w:rPr>
        <w:t>образовательных  учреждений</w:t>
      </w:r>
      <w:proofErr w:type="gramEnd"/>
      <w:r w:rsidRPr="009A34F0">
        <w:rPr>
          <w:rFonts w:ascii="Times New Roman" w:eastAsia="Times New Roman" w:hAnsi="Times New Roman"/>
          <w:color w:val="000000"/>
          <w:sz w:val="26"/>
          <w:szCs w:val="26"/>
        </w:rPr>
        <w:t>).</w:t>
      </w:r>
    </w:p>
    <w:p w:rsidR="00D80D87" w:rsidRPr="009A34F0" w:rsidRDefault="00D80D87" w:rsidP="00D80D87">
      <w:pPr>
        <w:spacing w:after="0" w:line="240" w:lineRule="auto"/>
        <w:jc w:val="both"/>
        <w:rPr>
          <w:rFonts w:ascii="Times New Roman" w:hAnsi="Times New Roman"/>
          <w:sz w:val="26"/>
          <w:szCs w:val="26"/>
        </w:rPr>
      </w:pPr>
      <w:r w:rsidRPr="009A34F0">
        <w:rPr>
          <w:rFonts w:ascii="Times New Roman" w:eastAsia="Times New Roman" w:hAnsi="Times New Roman"/>
          <w:sz w:val="26"/>
          <w:szCs w:val="26"/>
        </w:rPr>
        <w:lastRenderedPageBreak/>
        <w:t xml:space="preserve">Реализация </w:t>
      </w:r>
      <w:r w:rsidRPr="009A34F0">
        <w:rPr>
          <w:rFonts w:ascii="Times New Roman" w:hAnsi="Times New Roman"/>
          <w:sz w:val="26"/>
          <w:szCs w:val="26"/>
        </w:rPr>
        <w:t xml:space="preserve">мероприятия </w:t>
      </w:r>
      <w:r w:rsidRPr="009A34F0">
        <w:rPr>
          <w:rFonts w:ascii="Times New Roman" w:eastAsia="Times New Roman" w:hAnsi="Times New Roman"/>
          <w:sz w:val="26"/>
          <w:szCs w:val="26"/>
        </w:rPr>
        <w:t xml:space="preserve">4.2.  </w:t>
      </w:r>
      <w:r w:rsidRPr="009A34F0">
        <w:rPr>
          <w:rFonts w:ascii="Times New Roman" w:hAnsi="Times New Roman"/>
          <w:sz w:val="26"/>
          <w:szCs w:val="26"/>
        </w:rPr>
        <w:t>осуществляется в рамках регионального проекта «Поддержка семей</w:t>
      </w:r>
      <w:r>
        <w:rPr>
          <w:rFonts w:ascii="Times New Roman" w:hAnsi="Times New Roman"/>
          <w:sz w:val="26"/>
          <w:szCs w:val="26"/>
        </w:rPr>
        <w:t>,</w:t>
      </w:r>
      <w:r w:rsidRPr="009A34F0">
        <w:rPr>
          <w:rFonts w:ascii="Times New Roman" w:hAnsi="Times New Roman"/>
          <w:sz w:val="26"/>
          <w:szCs w:val="26"/>
        </w:rPr>
        <w:t xml:space="preserve"> имеющих детей»</w:t>
      </w:r>
    </w:p>
    <w:p w:rsidR="00D80D87" w:rsidRDefault="00D80D87" w:rsidP="00D80D87">
      <w:pPr>
        <w:spacing w:after="0" w:line="240" w:lineRule="auto"/>
        <w:jc w:val="both"/>
        <w:rPr>
          <w:sz w:val="26"/>
          <w:szCs w:val="26"/>
        </w:rPr>
      </w:pPr>
      <w:r w:rsidRPr="009A34F0">
        <w:rPr>
          <w:rFonts w:ascii="Times New Roman" w:eastAsia="Times New Roman" w:hAnsi="Times New Roman"/>
          <w:sz w:val="26"/>
          <w:szCs w:val="26"/>
          <w:lang w:eastAsia="ru-RU"/>
        </w:rPr>
        <w:t>(ответственный управление образования и подведомственные образовательные организации</w:t>
      </w:r>
      <w:r w:rsidRPr="009A34F0">
        <w:rPr>
          <w:sz w:val="26"/>
          <w:szCs w:val="26"/>
        </w:rPr>
        <w:t>)</w:t>
      </w:r>
    </w:p>
    <w:p w:rsidR="00D80D87" w:rsidRDefault="00D80D87" w:rsidP="00D80D87">
      <w:pPr>
        <w:spacing w:after="0" w:line="240" w:lineRule="auto"/>
        <w:jc w:val="both"/>
        <w:rPr>
          <w:rFonts w:ascii="Times New Roman" w:eastAsia="Times New Roman" w:hAnsi="Times New Roman"/>
          <w:color w:val="000000"/>
          <w:sz w:val="26"/>
          <w:szCs w:val="26"/>
        </w:rPr>
      </w:pPr>
      <w:r w:rsidRPr="00DD3655">
        <w:rPr>
          <w:rFonts w:ascii="Times New Roman" w:eastAsia="Times New Roman" w:hAnsi="Times New Roman"/>
          <w:sz w:val="26"/>
          <w:szCs w:val="26"/>
        </w:rPr>
        <w:t xml:space="preserve">Мероприятие </w:t>
      </w:r>
      <w:r>
        <w:rPr>
          <w:rFonts w:ascii="Times New Roman" w:eastAsia="Times New Roman" w:hAnsi="Times New Roman"/>
          <w:sz w:val="26"/>
          <w:szCs w:val="26"/>
        </w:rPr>
        <w:t>4.</w:t>
      </w:r>
      <w:proofErr w:type="gramStart"/>
      <w:r>
        <w:rPr>
          <w:rFonts w:ascii="Times New Roman" w:eastAsia="Times New Roman" w:hAnsi="Times New Roman"/>
          <w:sz w:val="26"/>
          <w:szCs w:val="26"/>
        </w:rPr>
        <w:t>3</w:t>
      </w:r>
      <w:r w:rsidRPr="00D36381">
        <w:rPr>
          <w:rFonts w:ascii="Times New Roman" w:eastAsia="Times New Roman" w:hAnsi="Times New Roman"/>
          <w:sz w:val="26"/>
          <w:szCs w:val="26"/>
        </w:rPr>
        <w:t>.</w:t>
      </w:r>
      <w:r w:rsidRPr="004C1467">
        <w:rPr>
          <w:rFonts w:ascii="Times New Roman" w:eastAsia="Times New Roman" w:hAnsi="Times New Roman"/>
          <w:color w:val="000000"/>
          <w:sz w:val="26"/>
          <w:szCs w:val="26"/>
        </w:rPr>
        <w:t>Проведение</w:t>
      </w:r>
      <w:proofErr w:type="gramEnd"/>
      <w:r w:rsidRPr="004C1467">
        <w:rPr>
          <w:rFonts w:ascii="Times New Roman" w:eastAsia="Times New Roman" w:hAnsi="Times New Roman"/>
          <w:color w:val="000000"/>
          <w:sz w:val="26"/>
          <w:szCs w:val="26"/>
        </w:rPr>
        <w:t xml:space="preserve"> мониторинга среди граждан</w:t>
      </w:r>
      <w:r>
        <w:rPr>
          <w:rFonts w:ascii="Times New Roman" w:eastAsia="Times New Roman" w:hAnsi="Times New Roman"/>
          <w:color w:val="000000"/>
          <w:sz w:val="26"/>
          <w:szCs w:val="26"/>
        </w:rPr>
        <w:t>,</w:t>
      </w:r>
      <w:r w:rsidRPr="004C1467">
        <w:rPr>
          <w:rFonts w:ascii="Times New Roman" w:eastAsia="Times New Roman" w:hAnsi="Times New Roman"/>
          <w:color w:val="000000"/>
          <w:sz w:val="26"/>
          <w:szCs w:val="26"/>
        </w:rPr>
        <w:t xml:space="preserve"> обратившихся за получением психолого-педагогической, методической и консультативной помощи для детей дошкольного возраста с целью выявления удовлетворенности качеством предоставляемых услуг</w:t>
      </w:r>
      <w:r>
        <w:rPr>
          <w:rFonts w:ascii="Times New Roman" w:eastAsia="Times New Roman" w:hAnsi="Times New Roman"/>
          <w:color w:val="000000"/>
          <w:sz w:val="26"/>
          <w:szCs w:val="26"/>
        </w:rPr>
        <w:t>.</w:t>
      </w:r>
    </w:p>
    <w:p w:rsidR="00D80D87" w:rsidRPr="0046129D" w:rsidRDefault="00D80D87" w:rsidP="00D80D8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Реализация мероприятия 4.3. осуществляется путем анкетирования (опроса) 2 раза в год, что позволит скорректировать работу ДОУ с родительской общественностью </w:t>
      </w:r>
      <w:r>
        <w:rPr>
          <w:rFonts w:ascii="Times New Roman" w:eastAsia="Times New Roman" w:hAnsi="Times New Roman"/>
          <w:sz w:val="26"/>
          <w:szCs w:val="26"/>
          <w:lang w:eastAsia="ru-RU"/>
        </w:rPr>
        <w:t>(</w:t>
      </w:r>
      <w:proofErr w:type="gramStart"/>
      <w:r>
        <w:rPr>
          <w:rFonts w:ascii="Times New Roman" w:eastAsia="Times New Roman" w:hAnsi="Times New Roman"/>
          <w:sz w:val="26"/>
          <w:szCs w:val="26"/>
          <w:lang w:eastAsia="ru-RU"/>
        </w:rPr>
        <w:t>ответственный  управление</w:t>
      </w:r>
      <w:proofErr w:type="gramEnd"/>
      <w:r>
        <w:rPr>
          <w:rFonts w:ascii="Times New Roman" w:eastAsia="Times New Roman" w:hAnsi="Times New Roman"/>
          <w:sz w:val="26"/>
          <w:szCs w:val="26"/>
          <w:lang w:eastAsia="ru-RU"/>
        </w:rPr>
        <w:t xml:space="preserve"> образование и подведомственные ему образовательные организации).</w:t>
      </w:r>
    </w:p>
    <w:p w:rsidR="00D80D87" w:rsidRPr="003B280D" w:rsidRDefault="00D80D87" w:rsidP="00D80D87">
      <w:pPr>
        <w:spacing w:after="0" w:line="240" w:lineRule="auto"/>
        <w:jc w:val="both"/>
        <w:rPr>
          <w:rFonts w:ascii="Times New Roman" w:eastAsia="Times New Roman" w:hAnsi="Times New Roman"/>
          <w:sz w:val="26"/>
          <w:szCs w:val="26"/>
        </w:rPr>
      </w:pPr>
      <w:r w:rsidRPr="003B280D">
        <w:rPr>
          <w:rFonts w:ascii="Times New Roman" w:eastAsia="Times New Roman" w:hAnsi="Times New Roman"/>
          <w:sz w:val="26"/>
          <w:szCs w:val="26"/>
        </w:rPr>
        <w:t xml:space="preserve">Мероприятие </w:t>
      </w:r>
      <w:r>
        <w:rPr>
          <w:rFonts w:ascii="Times New Roman" w:eastAsia="Times New Roman" w:hAnsi="Times New Roman"/>
          <w:sz w:val="26"/>
          <w:szCs w:val="26"/>
        </w:rPr>
        <w:t>4</w:t>
      </w:r>
      <w:r w:rsidRPr="003B280D">
        <w:rPr>
          <w:rFonts w:ascii="Times New Roman" w:eastAsia="Times New Roman" w:hAnsi="Times New Roman"/>
          <w:sz w:val="26"/>
          <w:szCs w:val="26"/>
        </w:rPr>
        <w:t>.</w:t>
      </w:r>
      <w:r>
        <w:rPr>
          <w:rFonts w:ascii="Times New Roman" w:eastAsia="Times New Roman" w:hAnsi="Times New Roman"/>
          <w:sz w:val="26"/>
          <w:szCs w:val="26"/>
        </w:rPr>
        <w:t>4</w:t>
      </w:r>
      <w:r w:rsidRPr="003B280D">
        <w:rPr>
          <w:rFonts w:ascii="Times New Roman" w:eastAsia="Times New Roman" w:hAnsi="Times New Roman"/>
          <w:sz w:val="26"/>
          <w:szCs w:val="26"/>
        </w:rPr>
        <w:t xml:space="preserve">. Создание </w:t>
      </w:r>
      <w:proofErr w:type="spellStart"/>
      <w:r w:rsidRPr="003B280D">
        <w:rPr>
          <w:rFonts w:ascii="Times New Roman" w:eastAsia="Times New Roman" w:hAnsi="Times New Roman"/>
          <w:sz w:val="26"/>
          <w:szCs w:val="26"/>
        </w:rPr>
        <w:t>безбарьерной</w:t>
      </w:r>
      <w:proofErr w:type="spellEnd"/>
      <w:r w:rsidRPr="003B280D">
        <w:rPr>
          <w:rFonts w:ascii="Times New Roman" w:eastAsia="Times New Roman" w:hAnsi="Times New Roman"/>
          <w:sz w:val="26"/>
          <w:szCs w:val="26"/>
        </w:rPr>
        <w:t xml:space="preserve"> среды для детей-инвалидов и детей с ограниченным возможностями здоровья посредством устройства пандусов в МБДОУ «</w:t>
      </w:r>
      <w:proofErr w:type="spellStart"/>
      <w:r w:rsidRPr="00E21F1C">
        <w:rPr>
          <w:rFonts w:ascii="Times New Roman" w:eastAsia="Times New Roman" w:hAnsi="Times New Roman"/>
          <w:sz w:val="26"/>
          <w:szCs w:val="26"/>
        </w:rPr>
        <w:t>Сибирячок</w:t>
      </w:r>
      <w:proofErr w:type="spellEnd"/>
      <w:r w:rsidRPr="00E21F1C">
        <w:rPr>
          <w:rFonts w:ascii="Times New Roman" w:eastAsia="Times New Roman" w:hAnsi="Times New Roman"/>
          <w:sz w:val="26"/>
          <w:szCs w:val="26"/>
        </w:rPr>
        <w:t>», МБДОУ «Солнышко» (</w:t>
      </w:r>
      <w:proofErr w:type="spellStart"/>
      <w:r w:rsidRPr="00E21F1C">
        <w:rPr>
          <w:rFonts w:ascii="Times New Roman" w:eastAsia="Times New Roman" w:hAnsi="Times New Roman"/>
          <w:sz w:val="26"/>
          <w:szCs w:val="26"/>
        </w:rPr>
        <w:t>п.Тинской</w:t>
      </w:r>
      <w:proofErr w:type="spellEnd"/>
      <w:r w:rsidRPr="00E21F1C">
        <w:rPr>
          <w:rFonts w:ascii="Times New Roman" w:eastAsia="Times New Roman" w:hAnsi="Times New Roman"/>
          <w:sz w:val="26"/>
          <w:szCs w:val="26"/>
        </w:rPr>
        <w:t>), МБДОУ «Колокольчик»</w:t>
      </w:r>
    </w:p>
    <w:p w:rsidR="00D80D87" w:rsidRPr="003B280D" w:rsidRDefault="00D80D87" w:rsidP="00D80D87">
      <w:pPr>
        <w:spacing w:after="0" w:line="240" w:lineRule="auto"/>
        <w:jc w:val="both"/>
        <w:rPr>
          <w:rFonts w:ascii="Times New Roman" w:eastAsia="Times New Roman" w:hAnsi="Times New Roman"/>
          <w:sz w:val="26"/>
          <w:szCs w:val="26"/>
        </w:rPr>
      </w:pPr>
      <w:r w:rsidRPr="003B280D">
        <w:rPr>
          <w:rFonts w:ascii="Times New Roman" w:eastAsia="Times New Roman" w:hAnsi="Times New Roman"/>
          <w:sz w:val="26"/>
          <w:szCs w:val="26"/>
        </w:rPr>
        <w:t xml:space="preserve">Реализация </w:t>
      </w:r>
      <w:r w:rsidRPr="003B280D">
        <w:rPr>
          <w:rFonts w:ascii="Times New Roman" w:hAnsi="Times New Roman"/>
          <w:sz w:val="26"/>
          <w:szCs w:val="26"/>
        </w:rPr>
        <w:t xml:space="preserve">мероприятия </w:t>
      </w:r>
      <w:r w:rsidR="003C5353">
        <w:rPr>
          <w:rFonts w:ascii="Times New Roman" w:hAnsi="Times New Roman"/>
          <w:sz w:val="26"/>
          <w:szCs w:val="26"/>
        </w:rPr>
        <w:t>4</w:t>
      </w:r>
      <w:r w:rsidRPr="003B280D">
        <w:rPr>
          <w:rFonts w:ascii="Times New Roman" w:hAnsi="Times New Roman"/>
          <w:sz w:val="26"/>
          <w:szCs w:val="26"/>
        </w:rPr>
        <w:t>.</w:t>
      </w:r>
      <w:r w:rsidR="00361F42">
        <w:rPr>
          <w:rFonts w:ascii="Times New Roman" w:hAnsi="Times New Roman"/>
          <w:sz w:val="26"/>
          <w:szCs w:val="26"/>
        </w:rPr>
        <w:t>4</w:t>
      </w:r>
      <w:r w:rsidRPr="003B280D">
        <w:rPr>
          <w:rFonts w:ascii="Times New Roman" w:hAnsi="Times New Roman"/>
          <w:sz w:val="26"/>
          <w:szCs w:val="26"/>
        </w:rPr>
        <w:t xml:space="preserve">. осуществляется за счет </w:t>
      </w:r>
      <w:proofErr w:type="spellStart"/>
      <w:proofErr w:type="gramStart"/>
      <w:r w:rsidRPr="003B280D">
        <w:rPr>
          <w:rFonts w:ascii="Times New Roman" w:hAnsi="Times New Roman"/>
          <w:sz w:val="26"/>
          <w:szCs w:val="26"/>
        </w:rPr>
        <w:t>районныхсредств</w:t>
      </w:r>
      <w:proofErr w:type="spellEnd"/>
      <w:r w:rsidRPr="003B280D">
        <w:rPr>
          <w:rFonts w:ascii="Times New Roman" w:eastAsia="Times New Roman" w:hAnsi="Times New Roman"/>
          <w:sz w:val="26"/>
          <w:szCs w:val="26"/>
          <w:lang w:eastAsia="ru-RU"/>
        </w:rPr>
        <w:t>(</w:t>
      </w:r>
      <w:proofErr w:type="gramEnd"/>
      <w:r w:rsidRPr="003B280D">
        <w:rPr>
          <w:rFonts w:ascii="Times New Roman" w:eastAsia="Times New Roman" w:hAnsi="Times New Roman"/>
          <w:sz w:val="26"/>
          <w:szCs w:val="26"/>
          <w:lang w:eastAsia="ru-RU"/>
        </w:rPr>
        <w:t xml:space="preserve">ответственный управление образования, </w:t>
      </w:r>
      <w:r w:rsidRPr="003B280D">
        <w:rPr>
          <w:rFonts w:ascii="Times New Roman" w:eastAsia="Times New Roman" w:hAnsi="Times New Roman"/>
          <w:sz w:val="26"/>
          <w:szCs w:val="26"/>
        </w:rPr>
        <w:t>МБДОУ «</w:t>
      </w:r>
      <w:proofErr w:type="spellStart"/>
      <w:r w:rsidRPr="003B280D">
        <w:rPr>
          <w:rFonts w:ascii="Times New Roman" w:eastAsia="Times New Roman" w:hAnsi="Times New Roman"/>
          <w:sz w:val="26"/>
          <w:szCs w:val="26"/>
        </w:rPr>
        <w:t>Сибирячок</w:t>
      </w:r>
      <w:proofErr w:type="spellEnd"/>
      <w:r w:rsidRPr="003B280D">
        <w:rPr>
          <w:rFonts w:ascii="Times New Roman" w:eastAsia="Times New Roman" w:hAnsi="Times New Roman"/>
          <w:sz w:val="26"/>
          <w:szCs w:val="26"/>
        </w:rPr>
        <w:t>», МБДОУ «Солнышко» (</w:t>
      </w:r>
      <w:proofErr w:type="spellStart"/>
      <w:r w:rsidRPr="003B280D">
        <w:rPr>
          <w:rFonts w:ascii="Times New Roman" w:eastAsia="Times New Roman" w:hAnsi="Times New Roman"/>
          <w:sz w:val="26"/>
          <w:szCs w:val="26"/>
        </w:rPr>
        <w:t>п.Тинской</w:t>
      </w:r>
      <w:proofErr w:type="spellEnd"/>
      <w:r w:rsidRPr="003B280D">
        <w:rPr>
          <w:rFonts w:ascii="Times New Roman" w:eastAsia="Times New Roman" w:hAnsi="Times New Roman"/>
          <w:sz w:val="26"/>
          <w:szCs w:val="26"/>
        </w:rPr>
        <w:t>), МБДОУ «Колокольчик»</w:t>
      </w:r>
      <w:r w:rsidRPr="003B280D">
        <w:rPr>
          <w:rFonts w:ascii="Times New Roman" w:eastAsia="Times New Roman" w:hAnsi="Times New Roman"/>
          <w:sz w:val="26"/>
          <w:szCs w:val="26"/>
          <w:lang w:eastAsia="ru-RU"/>
        </w:rPr>
        <w:t>).</w:t>
      </w:r>
    </w:p>
    <w:p w:rsidR="00D80D87" w:rsidRDefault="00D80D87" w:rsidP="00D80D87">
      <w:pPr>
        <w:spacing w:after="0" w:line="240" w:lineRule="auto"/>
        <w:jc w:val="both"/>
        <w:rPr>
          <w:rFonts w:ascii="Times New Roman" w:eastAsia="Times New Roman" w:hAnsi="Times New Roman"/>
          <w:sz w:val="26"/>
          <w:szCs w:val="26"/>
        </w:rPr>
      </w:pPr>
      <w:r w:rsidRPr="00DD3655">
        <w:rPr>
          <w:rFonts w:ascii="Times New Roman" w:eastAsia="Times New Roman" w:hAnsi="Times New Roman"/>
          <w:sz w:val="26"/>
          <w:szCs w:val="26"/>
        </w:rPr>
        <w:t xml:space="preserve">Мероприятие </w:t>
      </w:r>
      <w:r>
        <w:rPr>
          <w:rFonts w:ascii="Times New Roman" w:eastAsia="Times New Roman" w:hAnsi="Times New Roman"/>
          <w:sz w:val="26"/>
          <w:szCs w:val="26"/>
        </w:rPr>
        <w:t>4.5</w:t>
      </w:r>
      <w:r w:rsidRPr="00D36381">
        <w:rPr>
          <w:rFonts w:ascii="Times New Roman" w:eastAsia="Times New Roman" w:hAnsi="Times New Roman"/>
          <w:sz w:val="26"/>
          <w:szCs w:val="26"/>
        </w:rPr>
        <w:t>. Использование ресурса сайта управления образования, районного телевидения</w:t>
      </w:r>
      <w:r>
        <w:rPr>
          <w:rFonts w:ascii="Times New Roman" w:eastAsia="Times New Roman" w:hAnsi="Times New Roman"/>
          <w:sz w:val="26"/>
          <w:szCs w:val="26"/>
        </w:rPr>
        <w:t xml:space="preserve">, </w:t>
      </w:r>
      <w:r w:rsidRPr="00D36381">
        <w:rPr>
          <w:rFonts w:ascii="Times New Roman" w:eastAsia="Times New Roman" w:hAnsi="Times New Roman"/>
          <w:sz w:val="26"/>
          <w:szCs w:val="26"/>
        </w:rPr>
        <w:t>районной газеты «Победа</w:t>
      </w:r>
      <w:r>
        <w:rPr>
          <w:rFonts w:ascii="Times New Roman" w:eastAsia="Times New Roman" w:hAnsi="Times New Roman"/>
          <w:sz w:val="26"/>
          <w:szCs w:val="26"/>
        </w:rPr>
        <w:t xml:space="preserve">» </w:t>
      </w:r>
      <w:r w:rsidRPr="00D36381">
        <w:rPr>
          <w:rFonts w:ascii="Times New Roman" w:eastAsia="Times New Roman" w:hAnsi="Times New Roman"/>
          <w:sz w:val="26"/>
          <w:szCs w:val="26"/>
        </w:rPr>
        <w:t>с целью информирования населения о развитии дошкольного образования (в то</w:t>
      </w:r>
      <w:r>
        <w:rPr>
          <w:rFonts w:ascii="Times New Roman" w:eastAsia="Times New Roman" w:hAnsi="Times New Roman"/>
          <w:sz w:val="26"/>
          <w:szCs w:val="26"/>
        </w:rPr>
        <w:t xml:space="preserve">м числе вариативного) в районе. </w:t>
      </w:r>
    </w:p>
    <w:p w:rsidR="00D80D87" w:rsidRDefault="00D80D87" w:rsidP="00D80D87">
      <w:pPr>
        <w:spacing w:after="0" w:line="240" w:lineRule="auto"/>
        <w:jc w:val="both"/>
        <w:rPr>
          <w:sz w:val="26"/>
          <w:szCs w:val="26"/>
        </w:rPr>
      </w:pPr>
      <w:r>
        <w:rPr>
          <w:rFonts w:ascii="Times New Roman" w:eastAsia="Times New Roman" w:hAnsi="Times New Roman"/>
          <w:sz w:val="26"/>
          <w:szCs w:val="26"/>
        </w:rPr>
        <w:t xml:space="preserve">Реализация </w:t>
      </w:r>
      <w:r w:rsidRPr="00DD3655">
        <w:rPr>
          <w:rFonts w:ascii="Times New Roman" w:hAnsi="Times New Roman"/>
          <w:sz w:val="26"/>
          <w:szCs w:val="26"/>
        </w:rPr>
        <w:t>мероприяти</w:t>
      </w:r>
      <w:r>
        <w:rPr>
          <w:rFonts w:ascii="Times New Roman" w:hAnsi="Times New Roman"/>
          <w:sz w:val="26"/>
          <w:szCs w:val="26"/>
        </w:rPr>
        <w:t xml:space="preserve">я </w:t>
      </w:r>
      <w:r>
        <w:rPr>
          <w:rFonts w:ascii="Times New Roman" w:eastAsia="Times New Roman" w:hAnsi="Times New Roman"/>
          <w:sz w:val="26"/>
          <w:szCs w:val="26"/>
        </w:rPr>
        <w:t>4.</w:t>
      </w:r>
      <w:proofErr w:type="gramStart"/>
      <w:r>
        <w:rPr>
          <w:rFonts w:ascii="Times New Roman" w:eastAsia="Times New Roman" w:hAnsi="Times New Roman"/>
          <w:sz w:val="26"/>
          <w:szCs w:val="26"/>
        </w:rPr>
        <w:t>5</w:t>
      </w:r>
      <w:r w:rsidRPr="001C0A7F">
        <w:rPr>
          <w:rFonts w:ascii="Times New Roman" w:eastAsia="Times New Roman" w:hAnsi="Times New Roman"/>
          <w:sz w:val="26"/>
          <w:szCs w:val="26"/>
        </w:rPr>
        <w:t>.</w:t>
      </w:r>
      <w:r>
        <w:rPr>
          <w:rFonts w:ascii="Times New Roman" w:hAnsi="Times New Roman"/>
          <w:sz w:val="26"/>
          <w:szCs w:val="26"/>
        </w:rPr>
        <w:t>осуществляетсяпутем</w:t>
      </w:r>
      <w:proofErr w:type="gramEnd"/>
      <w:r>
        <w:rPr>
          <w:rFonts w:ascii="Times New Roman" w:hAnsi="Times New Roman"/>
          <w:sz w:val="26"/>
          <w:szCs w:val="26"/>
        </w:rPr>
        <w:t xml:space="preserve"> информирования </w:t>
      </w:r>
      <w:r w:rsidRPr="00D36381">
        <w:rPr>
          <w:rFonts w:ascii="Times New Roman" w:eastAsia="Times New Roman" w:hAnsi="Times New Roman"/>
          <w:sz w:val="26"/>
          <w:szCs w:val="26"/>
        </w:rPr>
        <w:t xml:space="preserve">населения о развитии дошкольного образования </w:t>
      </w:r>
      <w:r>
        <w:rPr>
          <w:rFonts w:ascii="Times New Roman" w:eastAsia="Times New Roman" w:hAnsi="Times New Roman"/>
          <w:sz w:val="26"/>
          <w:szCs w:val="26"/>
        </w:rPr>
        <w:t>в районе через районное</w:t>
      </w:r>
      <w:r w:rsidRPr="00D36381">
        <w:rPr>
          <w:rFonts w:ascii="Times New Roman" w:eastAsia="Times New Roman" w:hAnsi="Times New Roman"/>
          <w:sz w:val="26"/>
          <w:szCs w:val="26"/>
        </w:rPr>
        <w:t xml:space="preserve"> телевидени</w:t>
      </w:r>
      <w:r>
        <w:rPr>
          <w:rFonts w:ascii="Times New Roman" w:eastAsia="Times New Roman" w:hAnsi="Times New Roman"/>
          <w:sz w:val="26"/>
          <w:szCs w:val="26"/>
        </w:rPr>
        <w:t>е, районную</w:t>
      </w:r>
      <w:r w:rsidRPr="00D36381">
        <w:rPr>
          <w:rFonts w:ascii="Times New Roman" w:eastAsia="Times New Roman" w:hAnsi="Times New Roman"/>
          <w:sz w:val="26"/>
          <w:szCs w:val="26"/>
        </w:rPr>
        <w:t xml:space="preserve"> газет</w:t>
      </w:r>
      <w:r>
        <w:rPr>
          <w:rFonts w:ascii="Times New Roman" w:eastAsia="Times New Roman" w:hAnsi="Times New Roman"/>
          <w:sz w:val="26"/>
          <w:szCs w:val="26"/>
        </w:rPr>
        <w:t>у</w:t>
      </w:r>
      <w:r w:rsidRPr="00D36381">
        <w:rPr>
          <w:rFonts w:ascii="Times New Roman" w:eastAsia="Times New Roman" w:hAnsi="Times New Roman"/>
          <w:sz w:val="26"/>
          <w:szCs w:val="26"/>
        </w:rPr>
        <w:t xml:space="preserve"> «Победа</w:t>
      </w:r>
      <w:r>
        <w:rPr>
          <w:rFonts w:ascii="Times New Roman" w:eastAsia="Times New Roman" w:hAnsi="Times New Roman"/>
          <w:sz w:val="26"/>
          <w:szCs w:val="26"/>
        </w:rPr>
        <w:t xml:space="preserve">», сайт управления образования </w:t>
      </w:r>
      <w:r w:rsidRPr="00DD3655">
        <w:rPr>
          <w:rFonts w:ascii="Times New Roman" w:eastAsia="Times New Roman" w:hAnsi="Times New Roman"/>
          <w:sz w:val="26"/>
          <w:szCs w:val="26"/>
          <w:lang w:eastAsia="ru-RU"/>
        </w:rPr>
        <w:t>(ответственный управление образования</w:t>
      </w:r>
      <w:r>
        <w:rPr>
          <w:rFonts w:ascii="Times New Roman" w:eastAsia="Times New Roman" w:hAnsi="Times New Roman"/>
          <w:sz w:val="26"/>
          <w:szCs w:val="26"/>
          <w:lang w:eastAsia="ru-RU"/>
        </w:rPr>
        <w:t xml:space="preserve"> и подведомственные образовательные организации</w:t>
      </w:r>
      <w:r>
        <w:rPr>
          <w:sz w:val="26"/>
          <w:szCs w:val="26"/>
        </w:rPr>
        <w:t>).</w:t>
      </w:r>
    </w:p>
    <w:p w:rsidR="00D80D87" w:rsidRDefault="00D80D87" w:rsidP="00D80D87">
      <w:pPr>
        <w:spacing w:after="0" w:line="240" w:lineRule="auto"/>
        <w:ind w:firstLine="708"/>
        <w:jc w:val="both"/>
        <w:rPr>
          <w:rFonts w:ascii="Times New Roman" w:eastAsia="Times New Roman" w:hAnsi="Times New Roman"/>
          <w:sz w:val="26"/>
          <w:szCs w:val="26"/>
        </w:rPr>
      </w:pPr>
      <w:r>
        <w:rPr>
          <w:rFonts w:ascii="Times New Roman" w:eastAsia="Times New Roman" w:hAnsi="Times New Roman"/>
          <w:sz w:val="26"/>
          <w:szCs w:val="26"/>
        </w:rPr>
        <w:t>Решение данных мероприятий планируется осуществить в рамках муниципальной программы, а также за счет участия в распределении субсидий на конкурсной основе в рамках государственной программы «Развитие образования Красноярского края».  Осуществление закупок на выполнение работ, связанных с организацией дополнительных мест в дошкольных организациях осуществляется в соответствии с Федеральным законом от 05.04.2013 № 44-ФЗ «О контрактной системе закупок товаров, работ, услуг для обеспечения государственных и муниципальных нужд».</w:t>
      </w:r>
    </w:p>
    <w:p w:rsidR="00D80D87" w:rsidRPr="00D36381" w:rsidRDefault="00D80D87" w:rsidP="00D80D87">
      <w:pPr>
        <w:spacing w:after="0" w:line="240" w:lineRule="auto"/>
        <w:ind w:left="-547" w:firstLine="7"/>
        <w:jc w:val="both"/>
        <w:rPr>
          <w:rFonts w:ascii="Times New Roman" w:hAnsi="Times New Roman"/>
          <w:sz w:val="26"/>
          <w:szCs w:val="26"/>
        </w:rPr>
      </w:pPr>
    </w:p>
    <w:p w:rsidR="00D80D87" w:rsidRPr="001D3E30" w:rsidRDefault="00D80D87" w:rsidP="001D3E30">
      <w:pPr>
        <w:pStyle w:val="a3"/>
        <w:numPr>
          <w:ilvl w:val="0"/>
          <w:numId w:val="7"/>
        </w:numPr>
        <w:jc w:val="center"/>
        <w:rPr>
          <w:b/>
          <w:sz w:val="26"/>
          <w:szCs w:val="26"/>
        </w:rPr>
      </w:pPr>
      <w:r w:rsidRPr="001D3E30">
        <w:rPr>
          <w:b/>
          <w:sz w:val="26"/>
          <w:szCs w:val="26"/>
        </w:rPr>
        <w:t>Управление подпрограммой и контроль за исполнением подпрограммы</w:t>
      </w:r>
    </w:p>
    <w:p w:rsidR="00D80D87" w:rsidRPr="00D36381" w:rsidRDefault="00D80D87" w:rsidP="00D80D87">
      <w:pPr>
        <w:spacing w:after="0" w:line="240" w:lineRule="auto"/>
        <w:ind w:firstLine="709"/>
        <w:jc w:val="both"/>
        <w:rPr>
          <w:rFonts w:ascii="Times New Roman" w:hAnsi="Times New Roman"/>
          <w:sz w:val="26"/>
          <w:szCs w:val="26"/>
        </w:rPr>
      </w:pPr>
      <w:r>
        <w:rPr>
          <w:rFonts w:ascii="Times New Roman" w:hAnsi="Times New Roman"/>
          <w:sz w:val="26"/>
          <w:szCs w:val="26"/>
        </w:rPr>
        <w:t>Исполнение</w:t>
      </w:r>
      <w:r w:rsidRPr="00D36381">
        <w:rPr>
          <w:rFonts w:ascii="Times New Roman" w:hAnsi="Times New Roman"/>
          <w:sz w:val="26"/>
          <w:szCs w:val="26"/>
        </w:rPr>
        <w:t xml:space="preserve"> подпрограммы</w:t>
      </w:r>
      <w:r>
        <w:rPr>
          <w:rFonts w:ascii="Times New Roman" w:hAnsi="Times New Roman"/>
          <w:sz w:val="26"/>
          <w:szCs w:val="26"/>
        </w:rPr>
        <w:t xml:space="preserve"> по реализации мероприятий</w:t>
      </w:r>
      <w:r w:rsidRPr="00D36381">
        <w:rPr>
          <w:rFonts w:ascii="Times New Roman" w:hAnsi="Times New Roman"/>
          <w:sz w:val="26"/>
          <w:szCs w:val="26"/>
        </w:rPr>
        <w:t xml:space="preserve"> осуществляет управление образования администрации </w:t>
      </w:r>
      <w:proofErr w:type="spellStart"/>
      <w:r w:rsidRPr="00D36381">
        <w:rPr>
          <w:rFonts w:ascii="Times New Roman" w:hAnsi="Times New Roman"/>
          <w:sz w:val="26"/>
          <w:szCs w:val="26"/>
        </w:rPr>
        <w:t>Нижнеингашского</w:t>
      </w:r>
      <w:proofErr w:type="spellEnd"/>
      <w:r w:rsidRPr="00D36381">
        <w:rPr>
          <w:rFonts w:ascii="Times New Roman" w:hAnsi="Times New Roman"/>
          <w:sz w:val="26"/>
          <w:szCs w:val="26"/>
        </w:rPr>
        <w:t xml:space="preserve"> района.</w:t>
      </w:r>
    </w:p>
    <w:p w:rsidR="00D80D87" w:rsidRPr="00D36381" w:rsidRDefault="00D80D87" w:rsidP="00D80D87">
      <w:pPr>
        <w:spacing w:after="0" w:line="240" w:lineRule="auto"/>
        <w:ind w:firstLine="709"/>
        <w:jc w:val="both"/>
        <w:rPr>
          <w:rFonts w:ascii="Times New Roman" w:hAnsi="Times New Roman"/>
          <w:sz w:val="26"/>
          <w:szCs w:val="26"/>
        </w:rPr>
      </w:pPr>
      <w:r w:rsidRPr="00D36381">
        <w:rPr>
          <w:rFonts w:ascii="Times New Roman" w:hAnsi="Times New Roman"/>
          <w:sz w:val="26"/>
          <w:szCs w:val="26"/>
        </w:rPr>
        <w:t xml:space="preserve">Контроль за целевым использованием средств бюджета осуществляет </w:t>
      </w:r>
      <w:r>
        <w:rPr>
          <w:rFonts w:ascii="Times New Roman" w:hAnsi="Times New Roman"/>
          <w:sz w:val="26"/>
          <w:szCs w:val="26"/>
        </w:rPr>
        <w:t>ф</w:t>
      </w:r>
      <w:r w:rsidRPr="00D36381">
        <w:rPr>
          <w:rFonts w:ascii="Times New Roman" w:hAnsi="Times New Roman"/>
          <w:sz w:val="26"/>
          <w:szCs w:val="26"/>
        </w:rPr>
        <w:t>ина</w:t>
      </w:r>
      <w:r>
        <w:rPr>
          <w:rFonts w:ascii="Times New Roman" w:hAnsi="Times New Roman"/>
          <w:sz w:val="26"/>
          <w:szCs w:val="26"/>
        </w:rPr>
        <w:t>н</w:t>
      </w:r>
      <w:r w:rsidRPr="00D36381">
        <w:rPr>
          <w:rFonts w:ascii="Times New Roman" w:hAnsi="Times New Roman"/>
          <w:sz w:val="26"/>
          <w:szCs w:val="26"/>
        </w:rPr>
        <w:t xml:space="preserve">совое управление администрации </w:t>
      </w:r>
      <w:proofErr w:type="spellStart"/>
      <w:r w:rsidRPr="00D36381">
        <w:rPr>
          <w:rFonts w:ascii="Times New Roman" w:hAnsi="Times New Roman"/>
          <w:sz w:val="26"/>
          <w:szCs w:val="26"/>
        </w:rPr>
        <w:t>Нижнеингашского</w:t>
      </w:r>
      <w:proofErr w:type="spellEnd"/>
      <w:r w:rsidRPr="00D36381">
        <w:rPr>
          <w:rFonts w:ascii="Times New Roman" w:hAnsi="Times New Roman"/>
          <w:sz w:val="26"/>
          <w:szCs w:val="26"/>
        </w:rPr>
        <w:t xml:space="preserve"> района.</w:t>
      </w:r>
    </w:p>
    <w:p w:rsidR="00D80D87" w:rsidRPr="00D36381" w:rsidRDefault="00D80D87" w:rsidP="00D80D87">
      <w:pPr>
        <w:spacing w:after="0" w:line="240" w:lineRule="auto"/>
        <w:ind w:firstLine="709"/>
        <w:jc w:val="both"/>
        <w:rPr>
          <w:rFonts w:ascii="Times New Roman" w:hAnsi="Times New Roman"/>
          <w:sz w:val="26"/>
          <w:szCs w:val="26"/>
        </w:rPr>
      </w:pPr>
      <w:r w:rsidRPr="00D36381">
        <w:rPr>
          <w:rFonts w:ascii="Times New Roman" w:hAnsi="Times New Roman"/>
          <w:sz w:val="26"/>
          <w:szCs w:val="26"/>
        </w:rPr>
        <w:t xml:space="preserve">Обеспечение целевого расходования бюджетных средств осуществляется управлением образования администрации </w:t>
      </w:r>
      <w:proofErr w:type="spellStart"/>
      <w:r w:rsidRPr="00D36381">
        <w:rPr>
          <w:rFonts w:ascii="Times New Roman" w:hAnsi="Times New Roman"/>
          <w:sz w:val="26"/>
          <w:szCs w:val="26"/>
        </w:rPr>
        <w:t>Нижнеингашского</w:t>
      </w:r>
      <w:proofErr w:type="spellEnd"/>
      <w:r w:rsidRPr="00D36381">
        <w:rPr>
          <w:rFonts w:ascii="Times New Roman" w:hAnsi="Times New Roman"/>
          <w:sz w:val="26"/>
          <w:szCs w:val="26"/>
        </w:rPr>
        <w:t xml:space="preserve"> района, являющимся </w:t>
      </w:r>
      <w:r>
        <w:rPr>
          <w:rFonts w:ascii="Times New Roman" w:hAnsi="Times New Roman"/>
          <w:sz w:val="26"/>
          <w:szCs w:val="26"/>
        </w:rPr>
        <w:t>главным распорядителем бюджетных средств</w:t>
      </w:r>
      <w:r w:rsidRPr="00D36381">
        <w:rPr>
          <w:rFonts w:ascii="Times New Roman" w:hAnsi="Times New Roman"/>
          <w:sz w:val="26"/>
          <w:szCs w:val="26"/>
        </w:rPr>
        <w:t>.</w:t>
      </w:r>
    </w:p>
    <w:p w:rsidR="00D80D87" w:rsidRPr="00D36381" w:rsidRDefault="00D80D87" w:rsidP="00D80D87">
      <w:pPr>
        <w:spacing w:after="0" w:line="240" w:lineRule="auto"/>
        <w:ind w:firstLine="709"/>
        <w:contextualSpacing/>
        <w:jc w:val="both"/>
        <w:rPr>
          <w:rFonts w:ascii="Times New Roman" w:hAnsi="Times New Roman"/>
          <w:sz w:val="26"/>
          <w:szCs w:val="26"/>
        </w:rPr>
      </w:pPr>
      <w:r w:rsidRPr="00D36381">
        <w:rPr>
          <w:rFonts w:ascii="Times New Roman" w:hAnsi="Times New Roman"/>
          <w:sz w:val="26"/>
          <w:szCs w:val="26"/>
        </w:rPr>
        <w:t>Управление образования несет ответственность за реализацию подпрограммы, достижение конечных результатов и осуществляет:</w:t>
      </w:r>
    </w:p>
    <w:p w:rsidR="00D80D87" w:rsidRPr="00D36381" w:rsidRDefault="00D80D87" w:rsidP="00D80D87">
      <w:pPr>
        <w:spacing w:line="240" w:lineRule="auto"/>
        <w:contextualSpacing/>
        <w:jc w:val="both"/>
        <w:rPr>
          <w:rFonts w:ascii="Times New Roman" w:hAnsi="Times New Roman"/>
          <w:sz w:val="26"/>
          <w:szCs w:val="26"/>
        </w:rPr>
      </w:pPr>
      <w:r w:rsidRPr="00D36381">
        <w:rPr>
          <w:rFonts w:ascii="Times New Roman" w:hAnsi="Times New Roman"/>
          <w:sz w:val="26"/>
          <w:szCs w:val="26"/>
        </w:rPr>
        <w:t>- мониторинг реализации мероприятий подпрограммы;</w:t>
      </w:r>
    </w:p>
    <w:p w:rsidR="00D80D87" w:rsidRPr="00D36381" w:rsidRDefault="00D80D87" w:rsidP="00D80D87">
      <w:pPr>
        <w:spacing w:line="240" w:lineRule="auto"/>
        <w:contextualSpacing/>
        <w:jc w:val="both"/>
        <w:rPr>
          <w:rFonts w:ascii="Times New Roman" w:hAnsi="Times New Roman"/>
          <w:sz w:val="26"/>
          <w:szCs w:val="26"/>
        </w:rPr>
      </w:pPr>
      <w:r w:rsidRPr="00D36381">
        <w:rPr>
          <w:rFonts w:ascii="Times New Roman" w:hAnsi="Times New Roman"/>
          <w:sz w:val="26"/>
          <w:szCs w:val="26"/>
        </w:rPr>
        <w:t>- контроль за ходом реализации подпрограммы;</w:t>
      </w:r>
    </w:p>
    <w:p w:rsidR="00D80D87" w:rsidRPr="00D36381" w:rsidRDefault="00D80D87" w:rsidP="00D80D87">
      <w:pPr>
        <w:spacing w:line="240" w:lineRule="auto"/>
        <w:contextualSpacing/>
        <w:jc w:val="both"/>
        <w:rPr>
          <w:rFonts w:ascii="Times New Roman" w:hAnsi="Times New Roman"/>
          <w:sz w:val="26"/>
          <w:szCs w:val="26"/>
        </w:rPr>
      </w:pPr>
      <w:r w:rsidRPr="00D36381">
        <w:rPr>
          <w:rFonts w:ascii="Times New Roman" w:hAnsi="Times New Roman"/>
          <w:sz w:val="26"/>
          <w:szCs w:val="26"/>
        </w:rPr>
        <w:t>- подготовку</w:t>
      </w:r>
      <w:r w:rsidR="003C5353">
        <w:rPr>
          <w:rFonts w:ascii="Times New Roman" w:hAnsi="Times New Roman"/>
          <w:sz w:val="26"/>
          <w:szCs w:val="26"/>
        </w:rPr>
        <w:t xml:space="preserve"> ежеквартальных, годовых</w:t>
      </w:r>
      <w:r w:rsidRPr="00D36381">
        <w:rPr>
          <w:rFonts w:ascii="Times New Roman" w:hAnsi="Times New Roman"/>
          <w:sz w:val="26"/>
          <w:szCs w:val="26"/>
        </w:rPr>
        <w:t xml:space="preserve"> отчетов о реализации подпрограммы</w:t>
      </w:r>
      <w:r w:rsidR="003C5353">
        <w:rPr>
          <w:rFonts w:ascii="Times New Roman" w:hAnsi="Times New Roman"/>
          <w:sz w:val="26"/>
          <w:szCs w:val="26"/>
        </w:rPr>
        <w:t xml:space="preserve"> </w:t>
      </w:r>
      <w:proofErr w:type="gramStart"/>
      <w:r w:rsidR="003C5353">
        <w:rPr>
          <w:rFonts w:ascii="Times New Roman" w:hAnsi="Times New Roman"/>
          <w:sz w:val="26"/>
          <w:szCs w:val="26"/>
        </w:rPr>
        <w:t>в срок</w:t>
      </w:r>
      <w:proofErr w:type="gramEnd"/>
      <w:r w:rsidR="003C5353">
        <w:rPr>
          <w:rFonts w:ascii="Times New Roman" w:hAnsi="Times New Roman"/>
          <w:sz w:val="26"/>
          <w:szCs w:val="26"/>
        </w:rPr>
        <w:t xml:space="preserve"> установленный Порядком (№880 от 27.11.2015г)</w:t>
      </w:r>
      <w:r w:rsidRPr="00D36381">
        <w:rPr>
          <w:rFonts w:ascii="Times New Roman" w:hAnsi="Times New Roman"/>
          <w:sz w:val="26"/>
          <w:szCs w:val="26"/>
        </w:rPr>
        <w:t>;</w:t>
      </w:r>
    </w:p>
    <w:p w:rsidR="00D80D87" w:rsidRDefault="00D80D87" w:rsidP="00D80D87">
      <w:pPr>
        <w:spacing w:line="240" w:lineRule="auto"/>
        <w:contextualSpacing/>
        <w:jc w:val="both"/>
        <w:rPr>
          <w:rFonts w:ascii="Times New Roman" w:hAnsi="Times New Roman"/>
          <w:sz w:val="26"/>
          <w:szCs w:val="26"/>
        </w:rPr>
      </w:pPr>
      <w:r w:rsidRPr="00D36381">
        <w:rPr>
          <w:rFonts w:ascii="Times New Roman" w:hAnsi="Times New Roman"/>
          <w:sz w:val="26"/>
          <w:szCs w:val="26"/>
        </w:rPr>
        <w:t>-  контроль за достижением конечного результата подпрограммы</w:t>
      </w:r>
      <w:r>
        <w:rPr>
          <w:rFonts w:ascii="Times New Roman" w:hAnsi="Times New Roman"/>
          <w:sz w:val="26"/>
          <w:szCs w:val="26"/>
        </w:rPr>
        <w:t>.</w:t>
      </w:r>
    </w:p>
    <w:bookmarkEnd w:id="10"/>
    <w:p w:rsidR="00621C55" w:rsidRPr="005C056D" w:rsidRDefault="00621C55" w:rsidP="00621C55">
      <w:pPr>
        <w:pStyle w:val="ConsPlusCell"/>
        <w:rPr>
          <w:rFonts w:ascii="Times New Roman" w:hAnsi="Times New Roman" w:cs="Times New Roman"/>
          <w:sz w:val="26"/>
          <w:szCs w:val="26"/>
        </w:rPr>
        <w:sectPr w:rsidR="00621C55" w:rsidRPr="005C056D" w:rsidSect="007C169F">
          <w:headerReference w:type="default" r:id="rId13"/>
          <w:pgSz w:w="11905" w:h="16838"/>
          <w:pgMar w:top="709" w:right="851" w:bottom="567" w:left="1418" w:header="425" w:footer="720" w:gutter="0"/>
          <w:cols w:space="720"/>
          <w:noEndnote/>
          <w:titlePg/>
          <w:docGrid w:linePitch="299"/>
        </w:sectPr>
      </w:pPr>
    </w:p>
    <w:tbl>
      <w:tblPr>
        <w:tblW w:w="16260" w:type="dxa"/>
        <w:tblInd w:w="-34" w:type="dxa"/>
        <w:tblLayout w:type="fixed"/>
        <w:tblLook w:val="04A0" w:firstRow="1" w:lastRow="0" w:firstColumn="1" w:lastColumn="0" w:noHBand="0" w:noVBand="1"/>
      </w:tblPr>
      <w:tblGrid>
        <w:gridCol w:w="717"/>
        <w:gridCol w:w="4155"/>
        <w:gridCol w:w="75"/>
        <w:gridCol w:w="703"/>
        <w:gridCol w:w="992"/>
        <w:gridCol w:w="1155"/>
        <w:gridCol w:w="2268"/>
        <w:gridCol w:w="1843"/>
        <w:gridCol w:w="1559"/>
        <w:gridCol w:w="2551"/>
        <w:gridCol w:w="236"/>
        <w:gridCol w:w="6"/>
      </w:tblGrid>
      <w:tr w:rsidR="00621C55" w:rsidRPr="00D242AA" w:rsidTr="008563ED">
        <w:trPr>
          <w:trHeight w:val="810"/>
        </w:trPr>
        <w:tc>
          <w:tcPr>
            <w:tcW w:w="16018" w:type="dxa"/>
            <w:gridSpan w:val="10"/>
            <w:tcBorders>
              <w:top w:val="nil"/>
              <w:left w:val="nil"/>
              <w:bottom w:val="nil"/>
              <w:right w:val="nil"/>
            </w:tcBorders>
            <w:shd w:val="clear" w:color="000000" w:fill="FFFFFF"/>
            <w:vAlign w:val="center"/>
            <w:hideMark/>
          </w:tcPr>
          <w:p w:rsidR="00621C55" w:rsidRDefault="00621C55" w:rsidP="007C169F">
            <w:pPr>
              <w:spacing w:after="0" w:line="240" w:lineRule="auto"/>
              <w:jc w:val="center"/>
              <w:rPr>
                <w:rFonts w:ascii="Times New Roman" w:eastAsia="Times New Roman" w:hAnsi="Times New Roman"/>
                <w:sz w:val="20"/>
                <w:szCs w:val="20"/>
                <w:lang w:eastAsia="ru-RU"/>
              </w:rPr>
            </w:pPr>
            <w:bookmarkStart w:id="11" w:name="_Hlk525848043"/>
          </w:p>
          <w:p w:rsidR="00621C55" w:rsidRDefault="00621C55" w:rsidP="007C169F">
            <w:pPr>
              <w:spacing w:after="0" w:line="240" w:lineRule="auto"/>
              <w:jc w:val="right"/>
              <w:rPr>
                <w:rFonts w:ascii="Times New Roman" w:eastAsia="Times New Roman" w:hAnsi="Times New Roman"/>
                <w:sz w:val="20"/>
                <w:szCs w:val="20"/>
                <w:lang w:eastAsia="ru-RU"/>
              </w:rPr>
            </w:pPr>
          </w:p>
          <w:p w:rsidR="00621C55" w:rsidRPr="00E81EA4" w:rsidRDefault="00621C55" w:rsidP="007C169F">
            <w:pPr>
              <w:spacing w:after="0" w:line="240" w:lineRule="auto"/>
              <w:jc w:val="right"/>
              <w:rPr>
                <w:rFonts w:ascii="Times New Roman" w:eastAsia="Times New Roman" w:hAnsi="Times New Roman"/>
                <w:sz w:val="20"/>
                <w:szCs w:val="20"/>
              </w:rPr>
            </w:pPr>
            <w:r w:rsidRPr="00E81EA4">
              <w:rPr>
                <w:rFonts w:ascii="Times New Roman" w:eastAsia="Times New Roman" w:hAnsi="Times New Roman"/>
                <w:sz w:val="20"/>
                <w:szCs w:val="20"/>
              </w:rPr>
              <w:t xml:space="preserve">Приложение № 1 </w:t>
            </w:r>
            <w:r w:rsidRPr="00E81EA4">
              <w:rPr>
                <w:rFonts w:ascii="Times New Roman" w:eastAsia="Times New Roman" w:hAnsi="Times New Roman"/>
                <w:sz w:val="20"/>
                <w:szCs w:val="20"/>
              </w:rPr>
              <w:br/>
              <w:t xml:space="preserve">                                                                                                                                                     к подпрограмме 1 </w:t>
            </w:r>
            <w:r w:rsidR="001D3E30">
              <w:rPr>
                <w:rFonts w:ascii="Times New Roman" w:eastAsia="Times New Roman" w:hAnsi="Times New Roman"/>
                <w:sz w:val="20"/>
                <w:szCs w:val="20"/>
              </w:rPr>
              <w:t>«</w:t>
            </w:r>
            <w:r w:rsidRPr="00E81EA4">
              <w:rPr>
                <w:rFonts w:ascii="Times New Roman" w:eastAsia="Times New Roman" w:hAnsi="Times New Roman"/>
                <w:sz w:val="20"/>
                <w:szCs w:val="20"/>
              </w:rPr>
              <w:t xml:space="preserve">Дошкольное образование </w:t>
            </w:r>
            <w:r w:rsidR="001D3E30">
              <w:rPr>
                <w:rFonts w:ascii="Times New Roman" w:eastAsia="Times New Roman" w:hAnsi="Times New Roman"/>
                <w:sz w:val="20"/>
                <w:szCs w:val="20"/>
              </w:rPr>
              <w:t>–</w:t>
            </w:r>
          </w:p>
          <w:p w:rsidR="00621C55" w:rsidRDefault="00621C55" w:rsidP="007C169F">
            <w:pPr>
              <w:tabs>
                <w:tab w:val="left" w:pos="8538"/>
              </w:tabs>
              <w:spacing w:after="0" w:line="240" w:lineRule="auto"/>
              <w:jc w:val="right"/>
              <w:rPr>
                <w:rFonts w:ascii="Times New Roman" w:eastAsia="Times New Roman" w:hAnsi="Times New Roman"/>
                <w:sz w:val="20"/>
                <w:szCs w:val="20"/>
              </w:rPr>
            </w:pPr>
            <w:r w:rsidRPr="00E81EA4">
              <w:rPr>
                <w:rFonts w:ascii="Times New Roman" w:eastAsia="Times New Roman" w:hAnsi="Times New Roman"/>
                <w:sz w:val="20"/>
                <w:szCs w:val="20"/>
              </w:rPr>
              <w:t xml:space="preserve">                                                                                                                                           развитие сети дошкольных учреждений» </w:t>
            </w:r>
            <w:r w:rsidRPr="00E81EA4">
              <w:rPr>
                <w:rFonts w:ascii="Times New Roman" w:eastAsia="Times New Roman" w:hAnsi="Times New Roman"/>
                <w:sz w:val="20"/>
                <w:szCs w:val="20"/>
              </w:rPr>
              <w:br/>
              <w:t>реализуемой в рамках муниципальной программы</w:t>
            </w:r>
          </w:p>
          <w:p w:rsidR="00621C55" w:rsidRPr="00E81EA4" w:rsidRDefault="00621C55" w:rsidP="007C169F">
            <w:pPr>
              <w:tabs>
                <w:tab w:val="left" w:pos="8538"/>
              </w:tabs>
              <w:spacing w:after="0" w:line="240" w:lineRule="auto"/>
              <w:jc w:val="right"/>
              <w:rPr>
                <w:rFonts w:ascii="Times New Roman" w:eastAsia="Times New Roman" w:hAnsi="Times New Roman"/>
                <w:sz w:val="20"/>
                <w:szCs w:val="20"/>
              </w:rPr>
            </w:pPr>
            <w:proofErr w:type="spellStart"/>
            <w:r>
              <w:rPr>
                <w:rFonts w:ascii="Times New Roman" w:eastAsia="Times New Roman" w:hAnsi="Times New Roman"/>
                <w:sz w:val="20"/>
                <w:szCs w:val="20"/>
              </w:rPr>
              <w:t>Нижнеингашского</w:t>
            </w:r>
            <w:proofErr w:type="spellEnd"/>
            <w:r>
              <w:rPr>
                <w:rFonts w:ascii="Times New Roman" w:eastAsia="Times New Roman" w:hAnsi="Times New Roman"/>
                <w:sz w:val="20"/>
                <w:szCs w:val="20"/>
              </w:rPr>
              <w:t xml:space="preserve"> района</w:t>
            </w:r>
          </w:p>
          <w:p w:rsidR="00621C55" w:rsidRDefault="00621C55" w:rsidP="007C169F">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                                                                                                                                                    «Развитие образования </w:t>
            </w:r>
            <w:proofErr w:type="spellStart"/>
            <w:r>
              <w:rPr>
                <w:rFonts w:ascii="Times New Roman" w:eastAsia="Times New Roman" w:hAnsi="Times New Roman"/>
                <w:sz w:val="20"/>
                <w:szCs w:val="20"/>
              </w:rPr>
              <w:t>Нижнеингашского</w:t>
            </w:r>
            <w:proofErr w:type="spellEnd"/>
            <w:r>
              <w:rPr>
                <w:rFonts w:ascii="Times New Roman" w:eastAsia="Times New Roman" w:hAnsi="Times New Roman"/>
                <w:sz w:val="20"/>
                <w:szCs w:val="20"/>
              </w:rPr>
              <w:t xml:space="preserve"> района»</w:t>
            </w:r>
          </w:p>
          <w:p w:rsidR="00621C55" w:rsidRPr="00E81EA4" w:rsidRDefault="00621C55" w:rsidP="007C169F">
            <w:pPr>
              <w:spacing w:after="0" w:line="240" w:lineRule="auto"/>
              <w:jc w:val="right"/>
              <w:rPr>
                <w:rFonts w:ascii="Times New Roman" w:eastAsia="Times New Roman" w:hAnsi="Times New Roman"/>
                <w:sz w:val="20"/>
                <w:szCs w:val="20"/>
                <w:lang w:eastAsia="ru-RU"/>
              </w:rPr>
            </w:pPr>
          </w:p>
          <w:p w:rsidR="00621C55" w:rsidRPr="001F6B37" w:rsidRDefault="00621C55" w:rsidP="007C169F">
            <w:pPr>
              <w:spacing w:after="0" w:line="240" w:lineRule="auto"/>
              <w:jc w:val="center"/>
              <w:rPr>
                <w:rFonts w:ascii="Times New Roman" w:eastAsia="Times New Roman" w:hAnsi="Times New Roman"/>
                <w:sz w:val="20"/>
                <w:szCs w:val="20"/>
                <w:lang w:eastAsia="ru-RU"/>
              </w:rPr>
            </w:pPr>
            <w:r w:rsidRPr="004E27B9">
              <w:rPr>
                <w:rFonts w:ascii="Times New Roman" w:eastAsia="Times New Roman" w:hAnsi="Times New Roman"/>
                <w:b/>
                <w:sz w:val="24"/>
                <w:szCs w:val="24"/>
                <w:lang w:eastAsia="ru-RU"/>
              </w:rPr>
              <w:t xml:space="preserve">Перечень </w:t>
            </w:r>
            <w:r>
              <w:rPr>
                <w:rFonts w:ascii="Times New Roman" w:eastAsia="Times New Roman" w:hAnsi="Times New Roman"/>
                <w:b/>
                <w:sz w:val="24"/>
                <w:szCs w:val="24"/>
                <w:lang w:eastAsia="ru-RU"/>
              </w:rPr>
              <w:t>и значения показателей результативности подпрограммы 1</w:t>
            </w:r>
          </w:p>
          <w:p w:rsidR="00621C55" w:rsidRPr="00D242AA" w:rsidRDefault="00621C55" w:rsidP="007C169F">
            <w:pPr>
              <w:spacing w:after="0" w:line="240" w:lineRule="auto"/>
              <w:jc w:val="center"/>
              <w:rPr>
                <w:rFonts w:ascii="Times New Roman" w:eastAsia="Times New Roman" w:hAnsi="Times New Roman"/>
                <w:sz w:val="24"/>
                <w:szCs w:val="24"/>
                <w:lang w:eastAsia="ru-RU"/>
              </w:rPr>
            </w:pPr>
          </w:p>
        </w:tc>
        <w:tc>
          <w:tcPr>
            <w:tcW w:w="242" w:type="dxa"/>
            <w:gridSpan w:val="2"/>
            <w:tcBorders>
              <w:top w:val="nil"/>
              <w:left w:val="nil"/>
              <w:bottom w:val="nil"/>
              <w:right w:val="nil"/>
            </w:tcBorders>
            <w:shd w:val="clear" w:color="000000" w:fill="FFFFFF"/>
          </w:tcPr>
          <w:p w:rsidR="00621C55" w:rsidRPr="00E81EA4" w:rsidRDefault="00621C55" w:rsidP="007C169F">
            <w:pPr>
              <w:spacing w:after="0" w:line="240" w:lineRule="auto"/>
              <w:jc w:val="center"/>
              <w:rPr>
                <w:rFonts w:ascii="Times New Roman" w:eastAsia="Times New Roman" w:hAnsi="Times New Roman"/>
                <w:sz w:val="20"/>
                <w:szCs w:val="20"/>
                <w:lang w:eastAsia="ru-RU"/>
              </w:rPr>
            </w:pPr>
          </w:p>
        </w:tc>
      </w:tr>
      <w:tr w:rsidR="00D80D87" w:rsidRPr="00D242AA" w:rsidTr="003D28E8">
        <w:trPr>
          <w:gridAfter w:val="1"/>
          <w:wAfter w:w="6" w:type="dxa"/>
          <w:trHeight w:val="480"/>
        </w:trPr>
        <w:tc>
          <w:tcPr>
            <w:tcW w:w="717" w:type="dxa"/>
            <w:vMerge w:val="restart"/>
            <w:tcBorders>
              <w:top w:val="single" w:sz="4" w:space="0" w:color="auto"/>
              <w:left w:val="single" w:sz="4" w:space="0" w:color="auto"/>
              <w:right w:val="single" w:sz="4" w:space="0" w:color="auto"/>
            </w:tcBorders>
            <w:shd w:val="clear" w:color="000000" w:fill="FFFFFF"/>
            <w:vAlign w:val="center"/>
            <w:hideMark/>
          </w:tcPr>
          <w:p w:rsidR="00D80D87" w:rsidRPr="000A3881" w:rsidRDefault="00D80D87" w:rsidP="00F02CA4">
            <w:pPr>
              <w:spacing w:after="0" w:line="240" w:lineRule="auto"/>
              <w:jc w:val="center"/>
              <w:rPr>
                <w:rFonts w:ascii="Times New Roman" w:eastAsia="Times New Roman" w:hAnsi="Times New Roman"/>
                <w:lang w:eastAsia="ru-RU"/>
              </w:rPr>
            </w:pPr>
            <w:r w:rsidRPr="000A3881">
              <w:rPr>
                <w:rFonts w:ascii="Times New Roman" w:eastAsia="Times New Roman" w:hAnsi="Times New Roman"/>
                <w:lang w:eastAsia="ru-RU"/>
              </w:rPr>
              <w:t>№</w:t>
            </w:r>
            <w:r w:rsidRPr="000A3881">
              <w:rPr>
                <w:rFonts w:ascii="Times New Roman" w:eastAsia="Times New Roman" w:hAnsi="Times New Roman"/>
                <w:lang w:eastAsia="ru-RU"/>
              </w:rPr>
              <w:br/>
              <w:t>п/п</w:t>
            </w:r>
          </w:p>
        </w:tc>
        <w:tc>
          <w:tcPr>
            <w:tcW w:w="4230" w:type="dxa"/>
            <w:gridSpan w:val="2"/>
            <w:vMerge w:val="restart"/>
            <w:tcBorders>
              <w:top w:val="single" w:sz="4" w:space="0" w:color="auto"/>
              <w:left w:val="nil"/>
              <w:right w:val="single" w:sz="4" w:space="0" w:color="auto"/>
            </w:tcBorders>
            <w:shd w:val="clear" w:color="000000" w:fill="FFFFFF"/>
            <w:vAlign w:val="center"/>
            <w:hideMark/>
          </w:tcPr>
          <w:p w:rsidR="00D80D87" w:rsidRPr="000A3881" w:rsidRDefault="00D80D87" w:rsidP="00F02CA4">
            <w:pPr>
              <w:spacing w:after="0" w:line="240" w:lineRule="auto"/>
              <w:jc w:val="center"/>
              <w:rPr>
                <w:rFonts w:ascii="Times New Roman" w:eastAsia="Times New Roman" w:hAnsi="Times New Roman"/>
                <w:lang w:eastAsia="ru-RU"/>
              </w:rPr>
            </w:pPr>
            <w:r w:rsidRPr="000A3881">
              <w:rPr>
                <w:rFonts w:ascii="Times New Roman" w:eastAsia="Times New Roman" w:hAnsi="Times New Roman"/>
                <w:lang w:eastAsia="ru-RU"/>
              </w:rPr>
              <w:t>Цель,</w:t>
            </w:r>
            <w:r w:rsidRPr="000A3881">
              <w:rPr>
                <w:rFonts w:ascii="Times New Roman" w:eastAsia="Times New Roman" w:hAnsi="Times New Roman"/>
                <w:lang w:eastAsia="ru-RU"/>
              </w:rPr>
              <w:br/>
            </w:r>
            <w:r>
              <w:rPr>
                <w:rFonts w:ascii="Times New Roman" w:eastAsia="Times New Roman" w:hAnsi="Times New Roman"/>
                <w:lang w:eastAsia="ru-RU"/>
              </w:rPr>
              <w:t>показатели результативности</w:t>
            </w:r>
          </w:p>
        </w:tc>
        <w:tc>
          <w:tcPr>
            <w:tcW w:w="703" w:type="dxa"/>
            <w:vMerge w:val="restart"/>
            <w:tcBorders>
              <w:top w:val="single" w:sz="4" w:space="0" w:color="auto"/>
              <w:left w:val="nil"/>
              <w:right w:val="single" w:sz="4" w:space="0" w:color="auto"/>
            </w:tcBorders>
            <w:shd w:val="clear" w:color="000000" w:fill="FFFFFF"/>
            <w:vAlign w:val="center"/>
          </w:tcPr>
          <w:p w:rsidR="00D80D87" w:rsidRDefault="00D80D87" w:rsidP="00F02CA4">
            <w:pPr>
              <w:spacing w:after="0" w:line="240" w:lineRule="auto"/>
              <w:rPr>
                <w:rFonts w:ascii="Times New Roman" w:eastAsia="Times New Roman" w:hAnsi="Times New Roman"/>
                <w:lang w:eastAsia="ru-RU"/>
              </w:rPr>
            </w:pPr>
            <w:r>
              <w:rPr>
                <w:rFonts w:ascii="Times New Roman" w:eastAsia="Times New Roman" w:hAnsi="Times New Roman"/>
                <w:lang w:eastAsia="ru-RU"/>
              </w:rPr>
              <w:t>Вес показателя</w:t>
            </w:r>
          </w:p>
          <w:p w:rsidR="00D80D87" w:rsidRPr="000A3881" w:rsidRDefault="00D80D87" w:rsidP="00F02CA4">
            <w:pPr>
              <w:spacing w:after="0" w:line="240" w:lineRule="auto"/>
              <w:jc w:val="center"/>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000000" w:fill="FFFFFF"/>
            <w:vAlign w:val="center"/>
            <w:hideMark/>
          </w:tcPr>
          <w:p w:rsidR="00D80D87" w:rsidRPr="000A3881" w:rsidRDefault="00D80D87" w:rsidP="00F02CA4">
            <w:pPr>
              <w:spacing w:after="0" w:line="240" w:lineRule="auto"/>
              <w:jc w:val="center"/>
              <w:rPr>
                <w:rFonts w:ascii="Times New Roman" w:eastAsia="Times New Roman" w:hAnsi="Times New Roman"/>
                <w:lang w:eastAsia="ru-RU"/>
              </w:rPr>
            </w:pPr>
            <w:r w:rsidRPr="000A3881">
              <w:rPr>
                <w:rFonts w:ascii="Times New Roman" w:eastAsia="Times New Roman" w:hAnsi="Times New Roman"/>
                <w:lang w:eastAsia="ru-RU"/>
              </w:rPr>
              <w:t>Единица измерения</w:t>
            </w:r>
          </w:p>
        </w:tc>
        <w:tc>
          <w:tcPr>
            <w:tcW w:w="1155" w:type="dxa"/>
            <w:vMerge w:val="restart"/>
            <w:tcBorders>
              <w:top w:val="single" w:sz="4" w:space="0" w:color="auto"/>
              <w:left w:val="nil"/>
              <w:right w:val="single" w:sz="4" w:space="0" w:color="auto"/>
            </w:tcBorders>
            <w:shd w:val="clear" w:color="000000" w:fill="FFFFFF"/>
            <w:vAlign w:val="center"/>
            <w:hideMark/>
          </w:tcPr>
          <w:p w:rsidR="00D80D87" w:rsidRPr="000A3881" w:rsidRDefault="00D80D87" w:rsidP="00F02CA4">
            <w:pPr>
              <w:spacing w:after="0" w:line="240" w:lineRule="auto"/>
              <w:jc w:val="center"/>
              <w:rPr>
                <w:rFonts w:ascii="Times New Roman" w:eastAsia="Times New Roman" w:hAnsi="Times New Roman"/>
                <w:lang w:eastAsia="ru-RU"/>
              </w:rPr>
            </w:pPr>
            <w:r w:rsidRPr="000A3881">
              <w:rPr>
                <w:rFonts w:ascii="Times New Roman" w:eastAsia="Times New Roman" w:hAnsi="Times New Roman"/>
                <w:lang w:eastAsia="ru-RU"/>
              </w:rPr>
              <w:t>Источник информации</w:t>
            </w:r>
          </w:p>
        </w:tc>
        <w:tc>
          <w:tcPr>
            <w:tcW w:w="8457" w:type="dxa"/>
            <w:gridSpan w:val="5"/>
            <w:tcBorders>
              <w:top w:val="single" w:sz="4" w:space="0" w:color="auto"/>
              <w:left w:val="nil"/>
              <w:bottom w:val="single" w:sz="4" w:space="0" w:color="auto"/>
              <w:right w:val="single" w:sz="4" w:space="0" w:color="auto"/>
            </w:tcBorders>
            <w:shd w:val="clear" w:color="000000" w:fill="FFFFFF"/>
            <w:vAlign w:val="center"/>
            <w:hideMark/>
          </w:tcPr>
          <w:p w:rsidR="00D80D87" w:rsidRPr="004C02FA" w:rsidRDefault="00D80D87" w:rsidP="00F02CA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Годы реализации подпрограммы</w:t>
            </w:r>
          </w:p>
        </w:tc>
      </w:tr>
      <w:tr w:rsidR="002B74A2" w:rsidRPr="00D242AA" w:rsidTr="00E66FEE">
        <w:trPr>
          <w:gridAfter w:val="1"/>
          <w:wAfter w:w="6" w:type="dxa"/>
          <w:trHeight w:val="714"/>
        </w:trPr>
        <w:tc>
          <w:tcPr>
            <w:tcW w:w="717" w:type="dxa"/>
            <w:vMerge/>
            <w:tcBorders>
              <w:left w:val="single" w:sz="4" w:space="0" w:color="auto"/>
              <w:bottom w:val="single" w:sz="4" w:space="0" w:color="auto"/>
              <w:right w:val="single" w:sz="4" w:space="0" w:color="auto"/>
            </w:tcBorders>
            <w:shd w:val="clear" w:color="000000" w:fill="FFFFFF"/>
            <w:vAlign w:val="center"/>
            <w:hideMark/>
          </w:tcPr>
          <w:p w:rsidR="002B74A2" w:rsidRPr="000A3881" w:rsidRDefault="002B74A2" w:rsidP="007C169F">
            <w:pPr>
              <w:spacing w:after="0" w:line="240" w:lineRule="auto"/>
              <w:jc w:val="center"/>
              <w:rPr>
                <w:rFonts w:ascii="Times New Roman" w:eastAsia="Times New Roman" w:hAnsi="Times New Roman"/>
                <w:lang w:eastAsia="ru-RU"/>
              </w:rPr>
            </w:pPr>
            <w:bookmarkStart w:id="12" w:name="_Hlk525848096"/>
          </w:p>
        </w:tc>
        <w:tc>
          <w:tcPr>
            <w:tcW w:w="4230" w:type="dxa"/>
            <w:gridSpan w:val="2"/>
            <w:vMerge/>
            <w:tcBorders>
              <w:left w:val="nil"/>
              <w:bottom w:val="single" w:sz="4" w:space="0" w:color="auto"/>
              <w:right w:val="single" w:sz="4" w:space="0" w:color="auto"/>
            </w:tcBorders>
            <w:shd w:val="clear" w:color="000000" w:fill="FFFFFF"/>
            <w:vAlign w:val="center"/>
            <w:hideMark/>
          </w:tcPr>
          <w:p w:rsidR="002B74A2" w:rsidRPr="000A3881" w:rsidRDefault="002B74A2" w:rsidP="007C169F">
            <w:pPr>
              <w:spacing w:after="0" w:line="240" w:lineRule="auto"/>
              <w:jc w:val="center"/>
              <w:rPr>
                <w:rFonts w:ascii="Times New Roman" w:eastAsia="Times New Roman" w:hAnsi="Times New Roman"/>
                <w:lang w:eastAsia="ru-RU"/>
              </w:rPr>
            </w:pPr>
          </w:p>
        </w:tc>
        <w:tc>
          <w:tcPr>
            <w:tcW w:w="703" w:type="dxa"/>
            <w:vMerge/>
            <w:tcBorders>
              <w:left w:val="nil"/>
              <w:bottom w:val="single" w:sz="4" w:space="0" w:color="auto"/>
              <w:right w:val="single" w:sz="4" w:space="0" w:color="auto"/>
            </w:tcBorders>
            <w:shd w:val="clear" w:color="000000" w:fill="FFFFFF"/>
            <w:vAlign w:val="center"/>
          </w:tcPr>
          <w:p w:rsidR="002B74A2" w:rsidRPr="000A3881" w:rsidRDefault="002B74A2" w:rsidP="007C169F">
            <w:pPr>
              <w:spacing w:after="0" w:line="240" w:lineRule="auto"/>
              <w:jc w:val="center"/>
              <w:rPr>
                <w:rFonts w:ascii="Times New Roman" w:eastAsia="Times New Roman" w:hAnsi="Times New Roman"/>
                <w:lang w:eastAsia="ru-RU"/>
              </w:rPr>
            </w:pPr>
          </w:p>
        </w:tc>
        <w:tc>
          <w:tcPr>
            <w:tcW w:w="992" w:type="dxa"/>
            <w:vMerge/>
            <w:tcBorders>
              <w:left w:val="nil"/>
              <w:bottom w:val="single" w:sz="4" w:space="0" w:color="auto"/>
              <w:right w:val="single" w:sz="4" w:space="0" w:color="auto"/>
            </w:tcBorders>
            <w:shd w:val="clear" w:color="000000" w:fill="FFFFFF"/>
            <w:vAlign w:val="center"/>
            <w:hideMark/>
          </w:tcPr>
          <w:p w:rsidR="002B74A2" w:rsidRPr="000A3881" w:rsidRDefault="002B74A2" w:rsidP="007C169F">
            <w:pPr>
              <w:spacing w:after="0" w:line="240" w:lineRule="auto"/>
              <w:jc w:val="center"/>
              <w:rPr>
                <w:rFonts w:ascii="Times New Roman" w:eastAsia="Times New Roman" w:hAnsi="Times New Roman"/>
                <w:lang w:eastAsia="ru-RU"/>
              </w:rPr>
            </w:pPr>
          </w:p>
        </w:tc>
        <w:tc>
          <w:tcPr>
            <w:tcW w:w="1155" w:type="dxa"/>
            <w:vMerge/>
            <w:tcBorders>
              <w:left w:val="nil"/>
              <w:bottom w:val="single" w:sz="4" w:space="0" w:color="auto"/>
              <w:right w:val="single" w:sz="4" w:space="0" w:color="auto"/>
            </w:tcBorders>
            <w:shd w:val="clear" w:color="000000" w:fill="FFFFFF"/>
            <w:vAlign w:val="center"/>
            <w:hideMark/>
          </w:tcPr>
          <w:p w:rsidR="002B74A2" w:rsidRPr="000A3881" w:rsidRDefault="002B74A2" w:rsidP="007C169F">
            <w:pPr>
              <w:spacing w:after="0" w:line="240" w:lineRule="auto"/>
              <w:jc w:val="center"/>
              <w:rPr>
                <w:rFonts w:ascii="Times New Roman" w:eastAsia="Times New Roman" w:hAnsi="Times New Roman"/>
                <w:lang w:eastAsia="ru-RU"/>
              </w:rPr>
            </w:pPr>
          </w:p>
        </w:tc>
        <w:tc>
          <w:tcPr>
            <w:tcW w:w="2268" w:type="dxa"/>
            <w:tcBorders>
              <w:top w:val="single" w:sz="4" w:space="0" w:color="auto"/>
              <w:left w:val="nil"/>
              <w:bottom w:val="single" w:sz="4" w:space="0" w:color="auto"/>
              <w:right w:val="single" w:sz="4" w:space="0" w:color="auto"/>
            </w:tcBorders>
            <w:shd w:val="clear" w:color="000000" w:fill="FFFFFF"/>
            <w:hideMark/>
          </w:tcPr>
          <w:p w:rsidR="002B74A2" w:rsidRPr="004C02FA" w:rsidRDefault="002B74A2" w:rsidP="00E66FE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Текущий финансовый г</w:t>
            </w:r>
            <w:r w:rsidRPr="004C02FA">
              <w:rPr>
                <w:rFonts w:ascii="Times New Roman" w:eastAsia="Times New Roman" w:hAnsi="Times New Roman"/>
                <w:lang w:eastAsia="ru-RU"/>
              </w:rPr>
              <w:t xml:space="preserve">од </w:t>
            </w:r>
            <w:r w:rsidRPr="004C02FA">
              <w:rPr>
                <w:rFonts w:ascii="Times New Roman" w:eastAsia="Times New Roman" w:hAnsi="Times New Roman"/>
                <w:lang w:eastAsia="ru-RU"/>
              </w:rPr>
              <w:br/>
              <w:t>(20</w:t>
            </w:r>
            <w:r>
              <w:rPr>
                <w:rFonts w:ascii="Times New Roman" w:eastAsia="Times New Roman" w:hAnsi="Times New Roman"/>
                <w:lang w:eastAsia="ru-RU"/>
              </w:rPr>
              <w:t>20</w:t>
            </w:r>
            <w:r w:rsidRPr="004C02FA">
              <w:rPr>
                <w:rFonts w:ascii="Times New Roman" w:eastAsia="Times New Roman" w:hAnsi="Times New Roman"/>
                <w:lang w:eastAsia="ru-RU"/>
              </w:rPr>
              <w:t xml:space="preserve"> год)</w:t>
            </w:r>
          </w:p>
        </w:tc>
        <w:tc>
          <w:tcPr>
            <w:tcW w:w="1843" w:type="dxa"/>
            <w:tcBorders>
              <w:top w:val="single" w:sz="4" w:space="0" w:color="auto"/>
              <w:left w:val="nil"/>
              <w:bottom w:val="single" w:sz="4" w:space="0" w:color="auto"/>
              <w:right w:val="single" w:sz="4" w:space="0" w:color="auto"/>
            </w:tcBorders>
            <w:shd w:val="clear" w:color="000000" w:fill="FFFFFF"/>
            <w:hideMark/>
          </w:tcPr>
          <w:p w:rsidR="002B74A2" w:rsidRDefault="002B74A2" w:rsidP="00E66FE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Очередной финансовый год </w:t>
            </w:r>
          </w:p>
          <w:p w:rsidR="002B74A2" w:rsidRPr="004C02FA" w:rsidRDefault="002B74A2" w:rsidP="00E66FEE">
            <w:pPr>
              <w:spacing w:after="0" w:line="240" w:lineRule="auto"/>
              <w:jc w:val="center"/>
              <w:rPr>
                <w:rFonts w:ascii="Times New Roman" w:eastAsia="Times New Roman" w:hAnsi="Times New Roman"/>
                <w:lang w:eastAsia="ru-RU"/>
              </w:rPr>
            </w:pPr>
            <w:r w:rsidRPr="004C02FA">
              <w:rPr>
                <w:rFonts w:ascii="Times New Roman" w:eastAsia="Times New Roman" w:hAnsi="Times New Roman"/>
                <w:lang w:eastAsia="ru-RU"/>
              </w:rPr>
              <w:t>(20</w:t>
            </w:r>
            <w:r>
              <w:rPr>
                <w:rFonts w:ascii="Times New Roman" w:eastAsia="Times New Roman" w:hAnsi="Times New Roman"/>
                <w:lang w:eastAsia="ru-RU"/>
              </w:rPr>
              <w:t>21</w:t>
            </w:r>
            <w:r w:rsidRPr="004C02FA">
              <w:rPr>
                <w:rFonts w:ascii="Times New Roman" w:eastAsia="Times New Roman" w:hAnsi="Times New Roman"/>
                <w:lang w:eastAsia="ru-RU"/>
              </w:rPr>
              <w:t xml:space="preserve"> год)</w:t>
            </w:r>
          </w:p>
        </w:tc>
        <w:tc>
          <w:tcPr>
            <w:tcW w:w="1559" w:type="dxa"/>
            <w:tcBorders>
              <w:top w:val="single" w:sz="4" w:space="0" w:color="auto"/>
              <w:left w:val="nil"/>
              <w:bottom w:val="single" w:sz="4" w:space="0" w:color="auto"/>
              <w:right w:val="single" w:sz="4" w:space="0" w:color="auto"/>
            </w:tcBorders>
            <w:shd w:val="clear" w:color="000000" w:fill="FFFFFF"/>
            <w:hideMark/>
          </w:tcPr>
          <w:p w:rsidR="002B74A2" w:rsidRDefault="002B74A2" w:rsidP="00E66FE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Первый</w:t>
            </w:r>
            <w:r w:rsidRPr="004C02FA">
              <w:rPr>
                <w:rFonts w:ascii="Times New Roman" w:eastAsia="Times New Roman" w:hAnsi="Times New Roman"/>
                <w:lang w:eastAsia="ru-RU"/>
              </w:rPr>
              <w:t xml:space="preserve"> год планового периода </w:t>
            </w:r>
          </w:p>
          <w:p w:rsidR="002B74A2" w:rsidRPr="004C02FA" w:rsidRDefault="002B74A2" w:rsidP="00E66FEE">
            <w:pPr>
              <w:spacing w:after="0" w:line="240" w:lineRule="auto"/>
              <w:jc w:val="center"/>
              <w:rPr>
                <w:rFonts w:ascii="Times New Roman" w:eastAsia="Times New Roman" w:hAnsi="Times New Roman"/>
                <w:lang w:eastAsia="ru-RU"/>
              </w:rPr>
            </w:pPr>
            <w:r w:rsidRPr="004C02FA">
              <w:rPr>
                <w:rFonts w:ascii="Times New Roman" w:eastAsia="Times New Roman" w:hAnsi="Times New Roman"/>
                <w:lang w:eastAsia="ru-RU"/>
              </w:rPr>
              <w:t>(20</w:t>
            </w:r>
            <w:r>
              <w:rPr>
                <w:rFonts w:ascii="Times New Roman" w:eastAsia="Times New Roman" w:hAnsi="Times New Roman"/>
                <w:lang w:eastAsia="ru-RU"/>
              </w:rPr>
              <w:t>22</w:t>
            </w:r>
            <w:r w:rsidRPr="004C02FA">
              <w:rPr>
                <w:rFonts w:ascii="Times New Roman" w:eastAsia="Times New Roman" w:hAnsi="Times New Roman"/>
                <w:lang w:eastAsia="ru-RU"/>
              </w:rPr>
              <w:t xml:space="preserve"> год)</w:t>
            </w:r>
          </w:p>
        </w:tc>
        <w:tc>
          <w:tcPr>
            <w:tcW w:w="2787" w:type="dxa"/>
            <w:gridSpan w:val="2"/>
            <w:tcBorders>
              <w:top w:val="single" w:sz="4" w:space="0" w:color="auto"/>
              <w:left w:val="nil"/>
              <w:bottom w:val="single" w:sz="4" w:space="0" w:color="auto"/>
              <w:right w:val="single" w:sz="4" w:space="0" w:color="auto"/>
            </w:tcBorders>
            <w:shd w:val="clear" w:color="000000" w:fill="FFFFFF"/>
          </w:tcPr>
          <w:p w:rsidR="002B74A2" w:rsidRDefault="002B74A2" w:rsidP="00E66FE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Второй</w:t>
            </w:r>
            <w:r w:rsidRPr="004C02FA">
              <w:rPr>
                <w:rFonts w:ascii="Times New Roman" w:eastAsia="Times New Roman" w:hAnsi="Times New Roman"/>
                <w:lang w:eastAsia="ru-RU"/>
              </w:rPr>
              <w:t xml:space="preserve"> год планового периода</w:t>
            </w:r>
          </w:p>
          <w:p w:rsidR="002B74A2" w:rsidRPr="004C02FA" w:rsidRDefault="002B74A2" w:rsidP="00E66FE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(2023 год)</w:t>
            </w:r>
          </w:p>
        </w:tc>
      </w:tr>
      <w:bookmarkEnd w:id="12"/>
      <w:tr w:rsidR="00D80D87" w:rsidRPr="00D242AA" w:rsidTr="008563ED">
        <w:trPr>
          <w:gridAfter w:val="1"/>
          <w:wAfter w:w="6" w:type="dxa"/>
          <w:trHeight w:val="319"/>
        </w:trPr>
        <w:tc>
          <w:tcPr>
            <w:tcW w:w="16254"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D80D87" w:rsidRPr="00C35651" w:rsidRDefault="00D80D87" w:rsidP="00F02CA4">
            <w:pPr>
              <w:spacing w:after="0" w:line="240" w:lineRule="auto"/>
              <w:jc w:val="both"/>
              <w:rPr>
                <w:rFonts w:ascii="Times New Roman" w:eastAsia="Times New Roman" w:hAnsi="Times New Roman"/>
                <w:sz w:val="24"/>
                <w:szCs w:val="24"/>
                <w:lang w:eastAsia="ru-RU"/>
              </w:rPr>
            </w:pPr>
            <w:r w:rsidRPr="00C35651">
              <w:rPr>
                <w:rFonts w:ascii="Times New Roman" w:eastAsia="Times New Roman" w:hAnsi="Times New Roman"/>
                <w:sz w:val="24"/>
                <w:szCs w:val="24"/>
                <w:lang w:eastAsia="ru-RU"/>
              </w:rPr>
              <w:t>Цель</w:t>
            </w:r>
            <w:r>
              <w:rPr>
                <w:rFonts w:ascii="Times New Roman" w:eastAsia="Times New Roman" w:hAnsi="Times New Roman"/>
                <w:sz w:val="24"/>
                <w:szCs w:val="24"/>
                <w:lang w:eastAsia="ru-RU"/>
              </w:rPr>
              <w:t xml:space="preserve"> подпрограммы</w:t>
            </w:r>
            <w:r w:rsidRPr="00C35651">
              <w:rPr>
                <w:rFonts w:ascii="Times New Roman" w:eastAsia="Times New Roman" w:hAnsi="Times New Roman"/>
                <w:sz w:val="24"/>
                <w:szCs w:val="24"/>
                <w:lang w:eastAsia="ru-RU"/>
              </w:rPr>
              <w:t xml:space="preserve">: </w:t>
            </w:r>
            <w:r>
              <w:rPr>
                <w:rFonts w:ascii="Times New Roman" w:hAnsi="Times New Roman"/>
                <w:sz w:val="24"/>
                <w:szCs w:val="24"/>
              </w:rPr>
              <w:t>Увеличение</w:t>
            </w:r>
            <w:r w:rsidRPr="00C35651">
              <w:rPr>
                <w:rFonts w:ascii="Times New Roman" w:hAnsi="Times New Roman"/>
                <w:sz w:val="24"/>
                <w:szCs w:val="24"/>
              </w:rPr>
              <w:t xml:space="preserve"> охват</w:t>
            </w:r>
            <w:r>
              <w:rPr>
                <w:rFonts w:ascii="Times New Roman" w:hAnsi="Times New Roman"/>
                <w:sz w:val="24"/>
                <w:szCs w:val="24"/>
              </w:rPr>
              <w:t>а</w:t>
            </w:r>
            <w:r w:rsidRPr="00C35651">
              <w:rPr>
                <w:rFonts w:ascii="Times New Roman" w:hAnsi="Times New Roman"/>
                <w:sz w:val="24"/>
                <w:szCs w:val="24"/>
              </w:rPr>
              <w:t xml:space="preserve"> детей дошкольным образованием</w:t>
            </w:r>
          </w:p>
        </w:tc>
      </w:tr>
      <w:tr w:rsidR="00D80D87" w:rsidRPr="00D242AA" w:rsidTr="003D28E8">
        <w:trPr>
          <w:gridAfter w:val="1"/>
          <w:wAfter w:w="6" w:type="dxa"/>
          <w:trHeight w:val="210"/>
        </w:trPr>
        <w:tc>
          <w:tcPr>
            <w:tcW w:w="16254"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D80D87" w:rsidRPr="00C35651" w:rsidRDefault="00D80D87" w:rsidP="00F02C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1</w:t>
            </w:r>
            <w:r w:rsidRPr="00C3565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Повышение качества дошкольного образования</w:t>
            </w:r>
          </w:p>
        </w:tc>
      </w:tr>
      <w:tr w:rsidR="00D80D87" w:rsidRPr="00D242AA" w:rsidTr="003D28E8">
        <w:trPr>
          <w:gridAfter w:val="1"/>
          <w:wAfter w:w="6" w:type="dxa"/>
          <w:trHeight w:val="329"/>
        </w:trPr>
        <w:tc>
          <w:tcPr>
            <w:tcW w:w="16254"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D80D87" w:rsidRDefault="00D80D87" w:rsidP="00F02C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Показатель результативности:</w:t>
            </w:r>
          </w:p>
        </w:tc>
      </w:tr>
      <w:tr w:rsidR="002B74A2" w:rsidRPr="00D242AA" w:rsidTr="003D28E8">
        <w:trPr>
          <w:gridAfter w:val="1"/>
          <w:wAfter w:w="6" w:type="dxa"/>
          <w:trHeight w:val="1565"/>
        </w:trPr>
        <w:tc>
          <w:tcPr>
            <w:tcW w:w="717" w:type="dxa"/>
            <w:tcBorders>
              <w:top w:val="nil"/>
              <w:left w:val="single" w:sz="4" w:space="0" w:color="auto"/>
              <w:bottom w:val="single" w:sz="4" w:space="0" w:color="auto"/>
              <w:right w:val="single" w:sz="4" w:space="0" w:color="auto"/>
            </w:tcBorders>
            <w:shd w:val="clear" w:color="000000" w:fill="FFFFFF"/>
            <w:noWrap/>
            <w:hideMark/>
          </w:tcPr>
          <w:p w:rsidR="002B74A2" w:rsidRPr="00746B9D" w:rsidRDefault="002B74A2" w:rsidP="00F02CA4">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4155" w:type="dxa"/>
            <w:tcBorders>
              <w:top w:val="single" w:sz="4" w:space="0" w:color="auto"/>
              <w:left w:val="nil"/>
              <w:bottom w:val="single" w:sz="4" w:space="0" w:color="auto"/>
              <w:right w:val="single" w:sz="4" w:space="0" w:color="auto"/>
            </w:tcBorders>
            <w:shd w:val="clear" w:color="000000" w:fill="FFFFFF"/>
            <w:hideMark/>
          </w:tcPr>
          <w:p w:rsidR="002B74A2" w:rsidRPr="00EB66B0" w:rsidRDefault="002B74A2" w:rsidP="00F02CA4">
            <w:pPr>
              <w:spacing w:line="240" w:lineRule="auto"/>
              <w:jc w:val="both"/>
              <w:rPr>
                <w:rFonts w:ascii="Times New Roman" w:hAnsi="Times New Roman"/>
                <w:sz w:val="24"/>
                <w:szCs w:val="24"/>
              </w:rPr>
            </w:pPr>
            <w:r w:rsidRPr="00365D24">
              <w:rPr>
                <w:rFonts w:ascii="Times New Roman" w:hAnsi="Times New Roman"/>
                <w:sz w:val="24"/>
                <w:szCs w:val="24"/>
              </w:rPr>
              <w:t>Удовлетворенность населения качеством предоставления услуги по дошкольному образованию</w:t>
            </w:r>
            <w:r w:rsidR="008231C3">
              <w:rPr>
                <w:rFonts w:ascii="Times New Roman" w:hAnsi="Times New Roman"/>
                <w:sz w:val="24"/>
                <w:szCs w:val="24"/>
              </w:rPr>
              <w:t xml:space="preserve"> (образование, питание)</w:t>
            </w:r>
          </w:p>
        </w:tc>
        <w:tc>
          <w:tcPr>
            <w:tcW w:w="778" w:type="dxa"/>
            <w:gridSpan w:val="2"/>
            <w:tcBorders>
              <w:top w:val="single" w:sz="4" w:space="0" w:color="auto"/>
              <w:left w:val="nil"/>
              <w:bottom w:val="single" w:sz="4" w:space="0" w:color="auto"/>
              <w:right w:val="single" w:sz="4" w:space="0" w:color="auto"/>
            </w:tcBorders>
            <w:shd w:val="clear" w:color="000000" w:fill="FFFFFF"/>
          </w:tcPr>
          <w:p w:rsidR="002B74A2" w:rsidRPr="00AB05C3" w:rsidRDefault="002B74A2" w:rsidP="00F02CA4">
            <w:pPr>
              <w:spacing w:line="240" w:lineRule="auto"/>
              <w:jc w:val="both"/>
              <w:rPr>
                <w:rFonts w:ascii="Times New Roman" w:hAnsi="Times New Roman"/>
                <w:sz w:val="20"/>
                <w:szCs w:val="20"/>
              </w:rPr>
            </w:pPr>
            <w:r w:rsidRPr="000D434F">
              <w:rPr>
                <w:rFonts w:ascii="Times New Roman" w:hAnsi="Times New Roman"/>
                <w:sz w:val="20"/>
                <w:szCs w:val="20"/>
              </w:rPr>
              <w:t>0,00</w:t>
            </w:r>
            <w:r>
              <w:rPr>
                <w:rFonts w:ascii="Times New Roman" w:hAnsi="Times New Roman"/>
                <w:sz w:val="20"/>
                <w:szCs w:val="20"/>
              </w:rPr>
              <w:t>9</w:t>
            </w:r>
          </w:p>
        </w:tc>
        <w:tc>
          <w:tcPr>
            <w:tcW w:w="992" w:type="dxa"/>
            <w:tcBorders>
              <w:top w:val="single" w:sz="4" w:space="0" w:color="auto"/>
              <w:left w:val="nil"/>
              <w:bottom w:val="single" w:sz="4" w:space="0" w:color="auto"/>
              <w:right w:val="single" w:sz="4" w:space="0" w:color="auto"/>
            </w:tcBorders>
            <w:shd w:val="clear" w:color="000000" w:fill="FFFFFF"/>
            <w:hideMark/>
          </w:tcPr>
          <w:p w:rsidR="002B74A2" w:rsidRDefault="002B74A2" w:rsidP="00F02CA4">
            <w:pPr>
              <w:spacing w:line="240" w:lineRule="auto"/>
              <w:jc w:val="center"/>
              <w:rPr>
                <w:rFonts w:ascii="Times New Roman" w:eastAsia="Times New Roman" w:hAnsi="Times New Roman"/>
              </w:rPr>
            </w:pPr>
            <w:r>
              <w:rPr>
                <w:rFonts w:ascii="Times New Roman" w:eastAsia="Times New Roman" w:hAnsi="Times New Roman"/>
              </w:rPr>
              <w:t>%</w:t>
            </w:r>
          </w:p>
        </w:tc>
        <w:tc>
          <w:tcPr>
            <w:tcW w:w="1155" w:type="dxa"/>
            <w:tcBorders>
              <w:top w:val="single" w:sz="4" w:space="0" w:color="auto"/>
              <w:left w:val="nil"/>
              <w:bottom w:val="single" w:sz="4" w:space="0" w:color="auto"/>
              <w:right w:val="single" w:sz="4" w:space="0" w:color="auto"/>
            </w:tcBorders>
            <w:shd w:val="clear" w:color="000000" w:fill="FFFFFF"/>
            <w:hideMark/>
          </w:tcPr>
          <w:p w:rsidR="002B74A2" w:rsidRPr="00052634" w:rsidRDefault="002B74A2" w:rsidP="00F02CA4">
            <w:pPr>
              <w:jc w:val="center"/>
              <w:rPr>
                <w:rFonts w:ascii="Times New Roman" w:hAnsi="Times New Roman"/>
                <w:color w:val="000000"/>
                <w:sz w:val="20"/>
                <w:szCs w:val="20"/>
              </w:rPr>
            </w:pPr>
            <w:r w:rsidRPr="00052634">
              <w:rPr>
                <w:rFonts w:ascii="Times New Roman" w:hAnsi="Times New Roman"/>
                <w:color w:val="000000"/>
                <w:sz w:val="20"/>
                <w:szCs w:val="20"/>
              </w:rPr>
              <w:t>Данные мониторинга (опроса граждан</w:t>
            </w:r>
            <w:r>
              <w:rPr>
                <w:rFonts w:ascii="Times New Roman" w:hAnsi="Times New Roman"/>
                <w:color w:val="000000"/>
                <w:sz w:val="20"/>
                <w:szCs w:val="20"/>
              </w:rPr>
              <w:t xml:space="preserve"> УО</w:t>
            </w:r>
            <w:r w:rsidRPr="00052634">
              <w:rPr>
                <w:rFonts w:ascii="Times New Roman" w:hAnsi="Times New Roman"/>
                <w:color w:val="000000"/>
                <w:sz w:val="20"/>
                <w:szCs w:val="20"/>
              </w:rPr>
              <w:t>)</w:t>
            </w:r>
          </w:p>
        </w:tc>
        <w:tc>
          <w:tcPr>
            <w:tcW w:w="2268" w:type="dxa"/>
            <w:tcBorders>
              <w:top w:val="single" w:sz="4" w:space="0" w:color="auto"/>
              <w:left w:val="nil"/>
              <w:bottom w:val="single" w:sz="4" w:space="0" w:color="auto"/>
              <w:right w:val="single" w:sz="4" w:space="0" w:color="auto"/>
            </w:tcBorders>
            <w:shd w:val="clear" w:color="000000" w:fill="FFFFFF"/>
          </w:tcPr>
          <w:p w:rsidR="002B74A2" w:rsidRPr="00052634" w:rsidRDefault="002B74A2" w:rsidP="00E66FEE">
            <w:pPr>
              <w:jc w:val="center"/>
              <w:rPr>
                <w:rFonts w:ascii="Times New Roman" w:hAnsi="Times New Roman"/>
                <w:color w:val="000000"/>
                <w:sz w:val="24"/>
                <w:szCs w:val="24"/>
              </w:rPr>
            </w:pPr>
            <w:r w:rsidRPr="00052634">
              <w:rPr>
                <w:rFonts w:ascii="Times New Roman" w:hAnsi="Times New Roman"/>
                <w:color w:val="000000"/>
                <w:sz w:val="24"/>
                <w:szCs w:val="24"/>
              </w:rPr>
              <w:t>80</w:t>
            </w:r>
          </w:p>
        </w:tc>
        <w:tc>
          <w:tcPr>
            <w:tcW w:w="1843" w:type="dxa"/>
            <w:tcBorders>
              <w:top w:val="single" w:sz="4" w:space="0" w:color="auto"/>
              <w:left w:val="nil"/>
              <w:bottom w:val="single" w:sz="4" w:space="0" w:color="auto"/>
              <w:right w:val="single" w:sz="4" w:space="0" w:color="auto"/>
            </w:tcBorders>
            <w:shd w:val="clear" w:color="000000" w:fill="FFFFFF"/>
          </w:tcPr>
          <w:p w:rsidR="002B74A2" w:rsidRPr="00052634" w:rsidRDefault="002B74A2" w:rsidP="00E66FEE">
            <w:pPr>
              <w:jc w:val="center"/>
              <w:rPr>
                <w:rFonts w:ascii="Times New Roman" w:hAnsi="Times New Roman"/>
                <w:color w:val="000000"/>
                <w:sz w:val="24"/>
                <w:szCs w:val="24"/>
              </w:rPr>
            </w:pPr>
            <w:r w:rsidRPr="00052634">
              <w:rPr>
                <w:rFonts w:ascii="Times New Roman" w:hAnsi="Times New Roman"/>
                <w:color w:val="000000"/>
                <w:sz w:val="24"/>
                <w:szCs w:val="24"/>
              </w:rPr>
              <w:t>80</w:t>
            </w:r>
          </w:p>
        </w:tc>
        <w:tc>
          <w:tcPr>
            <w:tcW w:w="1559" w:type="dxa"/>
            <w:tcBorders>
              <w:top w:val="single" w:sz="4" w:space="0" w:color="auto"/>
              <w:left w:val="nil"/>
              <w:bottom w:val="single" w:sz="4" w:space="0" w:color="auto"/>
              <w:right w:val="single" w:sz="4" w:space="0" w:color="auto"/>
            </w:tcBorders>
            <w:shd w:val="clear" w:color="000000" w:fill="FFFFFF"/>
          </w:tcPr>
          <w:p w:rsidR="002B74A2" w:rsidRPr="00052634" w:rsidRDefault="002B74A2" w:rsidP="00E66FEE">
            <w:pPr>
              <w:jc w:val="center"/>
              <w:rPr>
                <w:rFonts w:ascii="Times New Roman" w:hAnsi="Times New Roman"/>
                <w:color w:val="000000"/>
                <w:sz w:val="24"/>
                <w:szCs w:val="24"/>
              </w:rPr>
            </w:pPr>
            <w:r w:rsidRPr="00052634">
              <w:rPr>
                <w:rFonts w:ascii="Times New Roman" w:hAnsi="Times New Roman"/>
                <w:color w:val="000000"/>
                <w:sz w:val="24"/>
                <w:szCs w:val="24"/>
              </w:rPr>
              <w:t>8</w:t>
            </w:r>
            <w:r>
              <w:rPr>
                <w:rFonts w:ascii="Times New Roman" w:hAnsi="Times New Roman"/>
                <w:color w:val="000000"/>
                <w:sz w:val="24"/>
                <w:szCs w:val="24"/>
              </w:rPr>
              <w:t>2</w:t>
            </w:r>
          </w:p>
        </w:tc>
        <w:tc>
          <w:tcPr>
            <w:tcW w:w="2787" w:type="dxa"/>
            <w:gridSpan w:val="2"/>
            <w:tcBorders>
              <w:top w:val="single" w:sz="4" w:space="0" w:color="auto"/>
              <w:left w:val="nil"/>
              <w:bottom w:val="single" w:sz="4" w:space="0" w:color="auto"/>
              <w:right w:val="single" w:sz="4" w:space="0" w:color="auto"/>
            </w:tcBorders>
            <w:shd w:val="clear" w:color="000000" w:fill="FFFFFF"/>
          </w:tcPr>
          <w:p w:rsidR="002B74A2" w:rsidRPr="00AB05C3" w:rsidRDefault="002B74A2" w:rsidP="00E66FEE">
            <w:pPr>
              <w:jc w:val="center"/>
              <w:rPr>
                <w:rFonts w:ascii="Times New Roman" w:hAnsi="Times New Roman"/>
              </w:rPr>
            </w:pPr>
            <w:r>
              <w:rPr>
                <w:rFonts w:ascii="Times New Roman" w:hAnsi="Times New Roman"/>
              </w:rPr>
              <w:t>85</w:t>
            </w:r>
          </w:p>
        </w:tc>
      </w:tr>
      <w:tr w:rsidR="00D80D87" w:rsidRPr="00D242AA" w:rsidTr="008563ED">
        <w:trPr>
          <w:gridAfter w:val="1"/>
          <w:wAfter w:w="6" w:type="dxa"/>
          <w:trHeight w:val="301"/>
        </w:trPr>
        <w:tc>
          <w:tcPr>
            <w:tcW w:w="16254" w:type="dxa"/>
            <w:gridSpan w:val="11"/>
            <w:tcBorders>
              <w:top w:val="nil"/>
              <w:left w:val="single" w:sz="4" w:space="0" w:color="auto"/>
              <w:bottom w:val="single" w:sz="4" w:space="0" w:color="auto"/>
              <w:right w:val="single" w:sz="4" w:space="0" w:color="auto"/>
            </w:tcBorders>
            <w:shd w:val="clear" w:color="000000" w:fill="FFFFFF"/>
            <w:noWrap/>
            <w:hideMark/>
          </w:tcPr>
          <w:p w:rsidR="00D80D87" w:rsidRDefault="00D80D87" w:rsidP="00F02CA4">
            <w:pPr>
              <w:spacing w:after="0"/>
              <w:rPr>
                <w:rFonts w:ascii="Times New Roman" w:hAnsi="Times New Roman"/>
              </w:rPr>
            </w:pPr>
            <w:r>
              <w:rPr>
                <w:rFonts w:ascii="Times New Roman" w:eastAsia="Times New Roman" w:hAnsi="Times New Roman"/>
                <w:sz w:val="24"/>
                <w:szCs w:val="24"/>
                <w:lang w:eastAsia="ru-RU"/>
              </w:rPr>
              <w:t xml:space="preserve">Задача </w:t>
            </w:r>
            <w:proofErr w:type="gramStart"/>
            <w:r>
              <w:rPr>
                <w:rFonts w:ascii="Times New Roman" w:eastAsia="Times New Roman" w:hAnsi="Times New Roman"/>
                <w:sz w:val="24"/>
                <w:szCs w:val="24"/>
                <w:lang w:eastAsia="ru-RU"/>
              </w:rPr>
              <w:t>2</w:t>
            </w:r>
            <w:r w:rsidRPr="00C35651">
              <w:rPr>
                <w:rFonts w:ascii="Times New Roman" w:eastAsia="Times New Roman" w:hAnsi="Times New Roman"/>
                <w:sz w:val="24"/>
                <w:szCs w:val="24"/>
                <w:lang w:eastAsia="ru-RU"/>
              </w:rPr>
              <w:t>:</w:t>
            </w:r>
            <w:r w:rsidRPr="00833921">
              <w:rPr>
                <w:rFonts w:ascii="Times New Roman" w:hAnsi="Times New Roman"/>
                <w:sz w:val="26"/>
                <w:szCs w:val="26"/>
              </w:rPr>
              <w:t>Создание</w:t>
            </w:r>
            <w:proofErr w:type="gramEnd"/>
            <w:r w:rsidRPr="00833921">
              <w:rPr>
                <w:rFonts w:ascii="Times New Roman" w:hAnsi="Times New Roman"/>
                <w:sz w:val="26"/>
                <w:szCs w:val="26"/>
              </w:rPr>
              <w:t xml:space="preserve"> дополнительных мест для предоставления дошкольного образования детям дошкольного возраста</w:t>
            </w:r>
          </w:p>
        </w:tc>
      </w:tr>
      <w:tr w:rsidR="00D80D87" w:rsidRPr="00D242AA" w:rsidTr="008563ED">
        <w:trPr>
          <w:gridAfter w:val="1"/>
          <w:wAfter w:w="6" w:type="dxa"/>
          <w:trHeight w:val="309"/>
        </w:trPr>
        <w:tc>
          <w:tcPr>
            <w:tcW w:w="16254"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D80D87" w:rsidRDefault="00D80D87" w:rsidP="00F02C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Показатель результативности:</w:t>
            </w:r>
          </w:p>
        </w:tc>
      </w:tr>
      <w:tr w:rsidR="002B74A2" w:rsidRPr="00D242AA" w:rsidTr="008563ED">
        <w:trPr>
          <w:gridAfter w:val="1"/>
          <w:wAfter w:w="6" w:type="dxa"/>
          <w:trHeight w:val="452"/>
        </w:trPr>
        <w:tc>
          <w:tcPr>
            <w:tcW w:w="717" w:type="dxa"/>
            <w:tcBorders>
              <w:top w:val="nil"/>
              <w:left w:val="single" w:sz="4" w:space="0" w:color="auto"/>
              <w:bottom w:val="single" w:sz="4" w:space="0" w:color="auto"/>
              <w:right w:val="single" w:sz="4" w:space="0" w:color="auto"/>
            </w:tcBorders>
            <w:shd w:val="clear" w:color="000000" w:fill="FFFFFF"/>
            <w:noWrap/>
            <w:hideMark/>
          </w:tcPr>
          <w:p w:rsidR="002B74A2" w:rsidRDefault="002B74A2" w:rsidP="00F02CA4">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4155" w:type="dxa"/>
            <w:tcBorders>
              <w:top w:val="single" w:sz="4" w:space="0" w:color="auto"/>
              <w:left w:val="nil"/>
              <w:bottom w:val="single" w:sz="4" w:space="0" w:color="auto"/>
              <w:right w:val="single" w:sz="4" w:space="0" w:color="auto"/>
            </w:tcBorders>
            <w:shd w:val="clear" w:color="000000" w:fill="FFFFFF"/>
            <w:hideMark/>
          </w:tcPr>
          <w:p w:rsidR="002B74A2" w:rsidRPr="00416F71" w:rsidRDefault="002B74A2" w:rsidP="00F02CA4">
            <w:pPr>
              <w:spacing w:after="0" w:line="240" w:lineRule="auto"/>
              <w:contextualSpacing/>
              <w:jc w:val="both"/>
              <w:rPr>
                <w:rFonts w:ascii="Times New Roman" w:eastAsia="Times New Roman" w:hAnsi="Times New Roman"/>
                <w:b/>
                <w:bCs/>
                <w:color w:val="000000"/>
                <w:sz w:val="18"/>
                <w:szCs w:val="18"/>
              </w:rPr>
            </w:pPr>
            <w:r w:rsidRPr="00EB66B0">
              <w:rPr>
                <w:rFonts w:ascii="Times New Roman" w:hAnsi="Times New Roman"/>
                <w:sz w:val="24"/>
                <w:szCs w:val="24"/>
              </w:rPr>
              <w:t>Увеличение численности детей в возрасте от 3-х до 7 лет, охваченных услугами по дошкольному образованию</w:t>
            </w:r>
          </w:p>
        </w:tc>
        <w:tc>
          <w:tcPr>
            <w:tcW w:w="778" w:type="dxa"/>
            <w:gridSpan w:val="2"/>
            <w:tcBorders>
              <w:top w:val="single" w:sz="4" w:space="0" w:color="auto"/>
              <w:left w:val="nil"/>
              <w:bottom w:val="single" w:sz="4" w:space="0" w:color="auto"/>
              <w:right w:val="single" w:sz="4" w:space="0" w:color="auto"/>
            </w:tcBorders>
            <w:shd w:val="clear" w:color="000000" w:fill="FFFFFF"/>
          </w:tcPr>
          <w:p w:rsidR="002B74A2" w:rsidRPr="00942639" w:rsidRDefault="002B74A2" w:rsidP="00F02CA4">
            <w:pPr>
              <w:spacing w:after="0" w:line="240" w:lineRule="auto"/>
              <w:rPr>
                <w:rFonts w:ascii="Times New Roman" w:eastAsia="Times New Roman" w:hAnsi="Times New Roman"/>
                <w:bCs/>
                <w:color w:val="000000"/>
                <w:sz w:val="18"/>
                <w:szCs w:val="18"/>
              </w:rPr>
            </w:pPr>
            <w:r w:rsidRPr="000D434F">
              <w:rPr>
                <w:rFonts w:ascii="Times New Roman" w:eastAsia="Times New Roman" w:hAnsi="Times New Roman"/>
                <w:bCs/>
                <w:color w:val="000000"/>
                <w:sz w:val="18"/>
                <w:szCs w:val="18"/>
              </w:rPr>
              <w:t>0,008</w:t>
            </w:r>
          </w:p>
        </w:tc>
        <w:tc>
          <w:tcPr>
            <w:tcW w:w="992" w:type="dxa"/>
            <w:tcBorders>
              <w:top w:val="single" w:sz="4" w:space="0" w:color="auto"/>
              <w:left w:val="nil"/>
              <w:bottom w:val="single" w:sz="4" w:space="0" w:color="auto"/>
              <w:right w:val="single" w:sz="4" w:space="0" w:color="auto"/>
            </w:tcBorders>
            <w:shd w:val="clear" w:color="000000" w:fill="FFFFFF"/>
            <w:hideMark/>
          </w:tcPr>
          <w:p w:rsidR="002B74A2" w:rsidRDefault="002B74A2" w:rsidP="00F02CA4">
            <w:pPr>
              <w:spacing w:line="240" w:lineRule="auto"/>
              <w:jc w:val="center"/>
              <w:rPr>
                <w:rFonts w:ascii="Times New Roman" w:eastAsia="Times New Roman" w:hAnsi="Times New Roman"/>
              </w:rPr>
            </w:pPr>
            <w:r>
              <w:rPr>
                <w:rFonts w:ascii="Times New Roman" w:eastAsia="Times New Roman" w:hAnsi="Times New Roman"/>
              </w:rPr>
              <w:t>Чел.</w:t>
            </w:r>
          </w:p>
        </w:tc>
        <w:tc>
          <w:tcPr>
            <w:tcW w:w="1155" w:type="dxa"/>
            <w:tcBorders>
              <w:top w:val="single" w:sz="4" w:space="0" w:color="auto"/>
              <w:left w:val="nil"/>
              <w:bottom w:val="single" w:sz="4" w:space="0" w:color="auto"/>
              <w:right w:val="single" w:sz="4" w:space="0" w:color="auto"/>
            </w:tcBorders>
            <w:shd w:val="clear" w:color="000000" w:fill="FFFFFF"/>
            <w:hideMark/>
          </w:tcPr>
          <w:p w:rsidR="002B74A2" w:rsidRPr="00052634" w:rsidRDefault="002B74A2" w:rsidP="00F02CA4">
            <w:pPr>
              <w:jc w:val="center"/>
              <w:rPr>
                <w:rFonts w:ascii="Times New Roman" w:hAnsi="Times New Roman"/>
                <w:color w:val="000000"/>
                <w:sz w:val="20"/>
                <w:szCs w:val="20"/>
              </w:rPr>
            </w:pPr>
            <w:r w:rsidRPr="0058484B">
              <w:rPr>
                <w:rFonts w:ascii="Times New Roman" w:eastAsia="Times New Roman" w:hAnsi="Times New Roman"/>
                <w:sz w:val="20"/>
                <w:szCs w:val="20"/>
              </w:rPr>
              <w:t>Отчет по форме № 85-К</w:t>
            </w:r>
          </w:p>
        </w:tc>
        <w:tc>
          <w:tcPr>
            <w:tcW w:w="2268" w:type="dxa"/>
            <w:tcBorders>
              <w:top w:val="single" w:sz="4" w:space="0" w:color="auto"/>
              <w:left w:val="nil"/>
              <w:bottom w:val="single" w:sz="4" w:space="0" w:color="auto"/>
              <w:right w:val="single" w:sz="4" w:space="0" w:color="auto"/>
            </w:tcBorders>
            <w:shd w:val="clear" w:color="000000" w:fill="FFFFFF"/>
          </w:tcPr>
          <w:p w:rsidR="002B74A2" w:rsidRPr="00052634" w:rsidRDefault="002B74A2" w:rsidP="00E66FEE">
            <w:pPr>
              <w:jc w:val="center"/>
              <w:rPr>
                <w:rFonts w:ascii="Times New Roman" w:hAnsi="Times New Roman"/>
                <w:color w:val="000000"/>
                <w:sz w:val="24"/>
                <w:szCs w:val="24"/>
              </w:rPr>
            </w:pPr>
            <w:r>
              <w:rPr>
                <w:rFonts w:ascii="Times New Roman" w:hAnsi="Times New Roman"/>
                <w:color w:val="000000"/>
                <w:sz w:val="24"/>
                <w:szCs w:val="24"/>
              </w:rPr>
              <w:t>1130</w:t>
            </w:r>
          </w:p>
        </w:tc>
        <w:tc>
          <w:tcPr>
            <w:tcW w:w="1843" w:type="dxa"/>
            <w:tcBorders>
              <w:top w:val="single" w:sz="4" w:space="0" w:color="auto"/>
              <w:left w:val="nil"/>
              <w:bottom w:val="single" w:sz="4" w:space="0" w:color="auto"/>
              <w:right w:val="single" w:sz="4" w:space="0" w:color="auto"/>
            </w:tcBorders>
            <w:shd w:val="clear" w:color="000000" w:fill="FFFFFF"/>
          </w:tcPr>
          <w:p w:rsidR="002B74A2" w:rsidRPr="00052634" w:rsidRDefault="002B74A2" w:rsidP="00E66FEE">
            <w:pPr>
              <w:jc w:val="center"/>
              <w:rPr>
                <w:rFonts w:ascii="Times New Roman" w:hAnsi="Times New Roman"/>
                <w:color w:val="000000"/>
                <w:sz w:val="24"/>
                <w:szCs w:val="24"/>
              </w:rPr>
            </w:pPr>
            <w:r>
              <w:rPr>
                <w:rFonts w:ascii="Times New Roman" w:hAnsi="Times New Roman"/>
                <w:color w:val="000000"/>
                <w:sz w:val="24"/>
                <w:szCs w:val="24"/>
              </w:rPr>
              <w:t>1132</w:t>
            </w:r>
          </w:p>
        </w:tc>
        <w:tc>
          <w:tcPr>
            <w:tcW w:w="1559" w:type="dxa"/>
            <w:tcBorders>
              <w:top w:val="single" w:sz="4" w:space="0" w:color="auto"/>
              <w:left w:val="nil"/>
              <w:bottom w:val="single" w:sz="4" w:space="0" w:color="auto"/>
              <w:right w:val="single" w:sz="4" w:space="0" w:color="auto"/>
            </w:tcBorders>
            <w:shd w:val="clear" w:color="000000" w:fill="FFFFFF"/>
          </w:tcPr>
          <w:p w:rsidR="002B74A2" w:rsidRDefault="002B74A2" w:rsidP="00E66FEE">
            <w:pPr>
              <w:jc w:val="center"/>
              <w:rPr>
                <w:rFonts w:ascii="Times New Roman" w:hAnsi="Times New Roman"/>
              </w:rPr>
            </w:pPr>
            <w:r>
              <w:rPr>
                <w:rFonts w:ascii="Times New Roman" w:hAnsi="Times New Roman"/>
              </w:rPr>
              <w:t>1135</w:t>
            </w:r>
          </w:p>
        </w:tc>
        <w:tc>
          <w:tcPr>
            <w:tcW w:w="2787" w:type="dxa"/>
            <w:gridSpan w:val="2"/>
            <w:tcBorders>
              <w:top w:val="single" w:sz="4" w:space="0" w:color="auto"/>
              <w:left w:val="nil"/>
              <w:bottom w:val="single" w:sz="4" w:space="0" w:color="auto"/>
              <w:right w:val="single" w:sz="4" w:space="0" w:color="auto"/>
            </w:tcBorders>
            <w:shd w:val="clear" w:color="000000" w:fill="FFFFFF"/>
          </w:tcPr>
          <w:p w:rsidR="002B74A2" w:rsidRDefault="002B74A2" w:rsidP="00E66FEE">
            <w:pPr>
              <w:jc w:val="center"/>
              <w:rPr>
                <w:rFonts w:ascii="Times New Roman" w:hAnsi="Times New Roman"/>
              </w:rPr>
            </w:pPr>
            <w:r>
              <w:rPr>
                <w:rFonts w:ascii="Times New Roman" w:hAnsi="Times New Roman"/>
              </w:rPr>
              <w:t>1137</w:t>
            </w:r>
          </w:p>
        </w:tc>
      </w:tr>
      <w:tr w:rsidR="002B74A2" w:rsidRPr="00D242AA" w:rsidTr="008563ED">
        <w:trPr>
          <w:gridAfter w:val="1"/>
          <w:wAfter w:w="6" w:type="dxa"/>
          <w:trHeight w:val="1012"/>
        </w:trPr>
        <w:tc>
          <w:tcPr>
            <w:tcW w:w="717" w:type="dxa"/>
            <w:tcBorders>
              <w:top w:val="nil"/>
              <w:left w:val="single" w:sz="4" w:space="0" w:color="auto"/>
              <w:bottom w:val="single" w:sz="4" w:space="0" w:color="auto"/>
              <w:right w:val="single" w:sz="4" w:space="0" w:color="auto"/>
            </w:tcBorders>
            <w:shd w:val="clear" w:color="000000" w:fill="FFFFFF"/>
            <w:noWrap/>
            <w:hideMark/>
          </w:tcPr>
          <w:p w:rsidR="002B74A2" w:rsidRDefault="002B74A2" w:rsidP="00F02CA4">
            <w:pPr>
              <w:spacing w:line="240" w:lineRule="auto"/>
              <w:jc w:val="center"/>
              <w:rPr>
                <w:rFonts w:ascii="Times New Roman" w:eastAsia="Times New Roman" w:hAnsi="Times New Roman"/>
                <w:sz w:val="18"/>
                <w:szCs w:val="18"/>
                <w:lang w:eastAsia="ru-RU"/>
              </w:rPr>
            </w:pPr>
            <w:bookmarkStart w:id="13" w:name="_Hlk525848120"/>
            <w:r>
              <w:rPr>
                <w:rFonts w:ascii="Times New Roman" w:eastAsia="Times New Roman" w:hAnsi="Times New Roman"/>
                <w:sz w:val="18"/>
                <w:szCs w:val="18"/>
                <w:lang w:eastAsia="ru-RU"/>
              </w:rPr>
              <w:t>2.2</w:t>
            </w:r>
          </w:p>
        </w:tc>
        <w:tc>
          <w:tcPr>
            <w:tcW w:w="4155" w:type="dxa"/>
            <w:tcBorders>
              <w:top w:val="single" w:sz="4" w:space="0" w:color="auto"/>
              <w:left w:val="nil"/>
              <w:bottom w:val="single" w:sz="4" w:space="0" w:color="auto"/>
              <w:right w:val="single" w:sz="4" w:space="0" w:color="auto"/>
            </w:tcBorders>
            <w:shd w:val="clear" w:color="000000" w:fill="FFFFFF"/>
            <w:hideMark/>
          </w:tcPr>
          <w:p w:rsidR="002B74A2" w:rsidRPr="00416F71" w:rsidRDefault="002B74A2" w:rsidP="00F02CA4">
            <w:pPr>
              <w:spacing w:after="0" w:line="240" w:lineRule="auto"/>
              <w:contextualSpacing/>
              <w:rPr>
                <w:rFonts w:ascii="Times New Roman" w:eastAsia="Times New Roman" w:hAnsi="Times New Roman"/>
                <w:b/>
                <w:bCs/>
                <w:color w:val="000000"/>
                <w:sz w:val="18"/>
                <w:szCs w:val="18"/>
              </w:rPr>
            </w:pPr>
            <w:r w:rsidRPr="00703DC5">
              <w:rPr>
                <w:rFonts w:ascii="Times New Roman" w:hAnsi="Times New Roman"/>
                <w:sz w:val="24"/>
                <w:szCs w:val="24"/>
              </w:rPr>
              <w:t>Увеличение численности детей в возрасте от 1,5 до 3-х лет, охваченных услугами по дошкольному образованию</w:t>
            </w:r>
          </w:p>
        </w:tc>
        <w:tc>
          <w:tcPr>
            <w:tcW w:w="778" w:type="dxa"/>
            <w:gridSpan w:val="2"/>
            <w:tcBorders>
              <w:top w:val="single" w:sz="4" w:space="0" w:color="auto"/>
              <w:left w:val="nil"/>
              <w:bottom w:val="single" w:sz="4" w:space="0" w:color="auto"/>
              <w:right w:val="single" w:sz="4" w:space="0" w:color="auto"/>
            </w:tcBorders>
            <w:shd w:val="clear" w:color="000000" w:fill="FFFFFF"/>
          </w:tcPr>
          <w:p w:rsidR="002B74A2" w:rsidRPr="00942639" w:rsidRDefault="002B74A2" w:rsidP="00F02CA4">
            <w:pPr>
              <w:spacing w:after="0" w:line="240" w:lineRule="auto"/>
              <w:rPr>
                <w:rFonts w:ascii="Times New Roman" w:eastAsia="Times New Roman" w:hAnsi="Times New Roman"/>
                <w:bCs/>
                <w:color w:val="000000"/>
                <w:sz w:val="18"/>
                <w:szCs w:val="18"/>
              </w:rPr>
            </w:pPr>
            <w:r w:rsidRPr="000D434F">
              <w:rPr>
                <w:rFonts w:ascii="Times New Roman" w:eastAsia="Times New Roman" w:hAnsi="Times New Roman"/>
                <w:bCs/>
                <w:color w:val="000000"/>
                <w:sz w:val="18"/>
                <w:szCs w:val="18"/>
              </w:rPr>
              <w:t>0,008</w:t>
            </w:r>
          </w:p>
        </w:tc>
        <w:tc>
          <w:tcPr>
            <w:tcW w:w="992" w:type="dxa"/>
            <w:tcBorders>
              <w:top w:val="single" w:sz="4" w:space="0" w:color="auto"/>
              <w:left w:val="nil"/>
              <w:bottom w:val="single" w:sz="4" w:space="0" w:color="auto"/>
              <w:right w:val="single" w:sz="4" w:space="0" w:color="auto"/>
            </w:tcBorders>
            <w:shd w:val="clear" w:color="000000" w:fill="FFFFFF"/>
            <w:hideMark/>
          </w:tcPr>
          <w:p w:rsidR="002B74A2" w:rsidRPr="00052634" w:rsidRDefault="002B74A2" w:rsidP="00F02CA4">
            <w:pPr>
              <w:jc w:val="center"/>
              <w:rPr>
                <w:rFonts w:ascii="Times New Roman" w:hAnsi="Times New Roman"/>
                <w:color w:val="000000"/>
                <w:sz w:val="24"/>
                <w:szCs w:val="24"/>
              </w:rPr>
            </w:pPr>
            <w:r w:rsidRPr="00052634">
              <w:rPr>
                <w:rFonts w:ascii="Times New Roman" w:hAnsi="Times New Roman"/>
                <w:color w:val="000000"/>
                <w:sz w:val="24"/>
                <w:szCs w:val="24"/>
              </w:rPr>
              <w:t>Чел.</w:t>
            </w:r>
          </w:p>
        </w:tc>
        <w:tc>
          <w:tcPr>
            <w:tcW w:w="1155" w:type="dxa"/>
            <w:tcBorders>
              <w:top w:val="single" w:sz="4" w:space="0" w:color="auto"/>
              <w:left w:val="nil"/>
              <w:bottom w:val="single" w:sz="4" w:space="0" w:color="auto"/>
              <w:right w:val="single" w:sz="4" w:space="0" w:color="auto"/>
            </w:tcBorders>
            <w:shd w:val="clear" w:color="000000" w:fill="FFFFFF"/>
            <w:hideMark/>
          </w:tcPr>
          <w:p w:rsidR="002B74A2" w:rsidRPr="0058484B" w:rsidRDefault="002B74A2" w:rsidP="00F02CA4">
            <w:pPr>
              <w:jc w:val="center"/>
              <w:rPr>
                <w:rFonts w:ascii="Times New Roman" w:hAnsi="Times New Roman"/>
                <w:color w:val="000000"/>
                <w:sz w:val="20"/>
                <w:szCs w:val="20"/>
              </w:rPr>
            </w:pPr>
            <w:r w:rsidRPr="0058484B">
              <w:rPr>
                <w:rFonts w:ascii="Times New Roman" w:hAnsi="Times New Roman"/>
                <w:color w:val="000000"/>
                <w:sz w:val="20"/>
                <w:szCs w:val="20"/>
              </w:rPr>
              <w:t>Отчет по форме № 85-К</w:t>
            </w:r>
          </w:p>
        </w:tc>
        <w:tc>
          <w:tcPr>
            <w:tcW w:w="2268" w:type="dxa"/>
            <w:tcBorders>
              <w:top w:val="single" w:sz="4" w:space="0" w:color="auto"/>
              <w:left w:val="nil"/>
              <w:bottom w:val="single" w:sz="4" w:space="0" w:color="auto"/>
              <w:right w:val="single" w:sz="4" w:space="0" w:color="auto"/>
            </w:tcBorders>
            <w:shd w:val="clear" w:color="000000" w:fill="FFFFFF"/>
          </w:tcPr>
          <w:p w:rsidR="002B74A2" w:rsidRPr="00052634" w:rsidRDefault="002B74A2" w:rsidP="00E66FEE">
            <w:pPr>
              <w:jc w:val="center"/>
              <w:rPr>
                <w:rFonts w:ascii="Times New Roman" w:hAnsi="Times New Roman"/>
                <w:color w:val="000000"/>
                <w:sz w:val="24"/>
                <w:szCs w:val="24"/>
              </w:rPr>
            </w:pPr>
            <w:r>
              <w:rPr>
                <w:rFonts w:ascii="Times New Roman" w:hAnsi="Times New Roman"/>
                <w:color w:val="000000"/>
                <w:sz w:val="24"/>
                <w:szCs w:val="24"/>
              </w:rPr>
              <w:t>160</w:t>
            </w:r>
          </w:p>
        </w:tc>
        <w:tc>
          <w:tcPr>
            <w:tcW w:w="1843" w:type="dxa"/>
            <w:tcBorders>
              <w:top w:val="single" w:sz="4" w:space="0" w:color="auto"/>
              <w:left w:val="nil"/>
              <w:bottom w:val="single" w:sz="4" w:space="0" w:color="auto"/>
              <w:right w:val="single" w:sz="4" w:space="0" w:color="auto"/>
            </w:tcBorders>
            <w:shd w:val="clear" w:color="000000" w:fill="FFFFFF"/>
          </w:tcPr>
          <w:p w:rsidR="002B74A2" w:rsidRPr="00052634" w:rsidRDefault="002B74A2" w:rsidP="00E66FEE">
            <w:pPr>
              <w:jc w:val="center"/>
              <w:rPr>
                <w:rFonts w:ascii="Times New Roman" w:hAnsi="Times New Roman"/>
                <w:color w:val="000000"/>
                <w:sz w:val="24"/>
                <w:szCs w:val="24"/>
              </w:rPr>
            </w:pPr>
            <w:r>
              <w:rPr>
                <w:rFonts w:ascii="Times New Roman" w:hAnsi="Times New Roman"/>
                <w:color w:val="000000"/>
                <w:sz w:val="24"/>
                <w:szCs w:val="24"/>
              </w:rPr>
              <w:t>162</w:t>
            </w:r>
          </w:p>
        </w:tc>
        <w:tc>
          <w:tcPr>
            <w:tcW w:w="1559" w:type="dxa"/>
            <w:tcBorders>
              <w:top w:val="single" w:sz="4" w:space="0" w:color="auto"/>
              <w:left w:val="nil"/>
              <w:bottom w:val="single" w:sz="4" w:space="0" w:color="auto"/>
              <w:right w:val="single" w:sz="4" w:space="0" w:color="auto"/>
            </w:tcBorders>
            <w:shd w:val="clear" w:color="000000" w:fill="FFFFFF"/>
          </w:tcPr>
          <w:p w:rsidR="002B74A2" w:rsidRDefault="002B74A2" w:rsidP="00E66FEE">
            <w:pPr>
              <w:jc w:val="center"/>
              <w:rPr>
                <w:rFonts w:ascii="Times New Roman" w:hAnsi="Times New Roman"/>
              </w:rPr>
            </w:pPr>
            <w:r>
              <w:rPr>
                <w:rFonts w:ascii="Times New Roman" w:hAnsi="Times New Roman"/>
              </w:rPr>
              <w:t>163</w:t>
            </w:r>
          </w:p>
        </w:tc>
        <w:tc>
          <w:tcPr>
            <w:tcW w:w="2787" w:type="dxa"/>
            <w:gridSpan w:val="2"/>
            <w:tcBorders>
              <w:top w:val="single" w:sz="4" w:space="0" w:color="auto"/>
              <w:left w:val="nil"/>
              <w:bottom w:val="single" w:sz="4" w:space="0" w:color="auto"/>
              <w:right w:val="single" w:sz="4" w:space="0" w:color="auto"/>
            </w:tcBorders>
            <w:shd w:val="clear" w:color="000000" w:fill="FFFFFF"/>
          </w:tcPr>
          <w:p w:rsidR="002B74A2" w:rsidRDefault="002B74A2" w:rsidP="00E66FEE">
            <w:pPr>
              <w:jc w:val="center"/>
              <w:rPr>
                <w:rFonts w:ascii="Times New Roman" w:hAnsi="Times New Roman"/>
              </w:rPr>
            </w:pPr>
            <w:r>
              <w:rPr>
                <w:rFonts w:ascii="Times New Roman" w:hAnsi="Times New Roman"/>
              </w:rPr>
              <w:t>164</w:t>
            </w:r>
          </w:p>
        </w:tc>
      </w:tr>
      <w:bookmarkEnd w:id="13"/>
      <w:tr w:rsidR="00D80D87" w:rsidRPr="00D242AA" w:rsidTr="008563ED">
        <w:trPr>
          <w:gridAfter w:val="1"/>
          <w:wAfter w:w="6" w:type="dxa"/>
          <w:trHeight w:val="685"/>
        </w:trPr>
        <w:tc>
          <w:tcPr>
            <w:tcW w:w="16254" w:type="dxa"/>
            <w:gridSpan w:val="11"/>
            <w:tcBorders>
              <w:top w:val="nil"/>
              <w:left w:val="single" w:sz="4" w:space="0" w:color="auto"/>
              <w:bottom w:val="single" w:sz="4" w:space="0" w:color="auto"/>
              <w:right w:val="single" w:sz="4" w:space="0" w:color="auto"/>
            </w:tcBorders>
            <w:shd w:val="clear" w:color="000000" w:fill="FFFFFF"/>
            <w:noWrap/>
            <w:hideMark/>
          </w:tcPr>
          <w:p w:rsidR="00D80D87" w:rsidRPr="00384E16" w:rsidRDefault="00D80D87" w:rsidP="00F02CA4">
            <w:pPr>
              <w:tabs>
                <w:tab w:val="left" w:pos="567"/>
              </w:tabs>
              <w:autoSpaceDE w:val="0"/>
              <w:autoSpaceDN w:val="0"/>
              <w:adjustRightInd w:val="0"/>
              <w:spacing w:after="0" w:line="240" w:lineRule="auto"/>
              <w:jc w:val="both"/>
              <w:rPr>
                <w:rFonts w:ascii="Times New Roman" w:hAnsi="Times New Roman"/>
                <w:sz w:val="26"/>
                <w:szCs w:val="26"/>
              </w:rPr>
            </w:pPr>
            <w:r>
              <w:rPr>
                <w:rFonts w:ascii="Times New Roman" w:eastAsia="Times New Roman" w:hAnsi="Times New Roman"/>
                <w:sz w:val="24"/>
                <w:szCs w:val="24"/>
                <w:lang w:eastAsia="ru-RU"/>
              </w:rPr>
              <w:t xml:space="preserve">Задача </w:t>
            </w:r>
            <w:proofErr w:type="gramStart"/>
            <w:r>
              <w:rPr>
                <w:rFonts w:ascii="Times New Roman" w:eastAsia="Times New Roman" w:hAnsi="Times New Roman"/>
                <w:sz w:val="24"/>
                <w:szCs w:val="24"/>
                <w:lang w:eastAsia="ru-RU"/>
              </w:rPr>
              <w:t>3</w:t>
            </w:r>
            <w:r w:rsidRPr="00C35651">
              <w:rPr>
                <w:rFonts w:ascii="Times New Roman" w:eastAsia="Times New Roman" w:hAnsi="Times New Roman"/>
                <w:sz w:val="24"/>
                <w:szCs w:val="24"/>
                <w:lang w:eastAsia="ru-RU"/>
              </w:rPr>
              <w:t>:</w:t>
            </w:r>
            <w:r w:rsidRPr="00833921">
              <w:rPr>
                <w:rFonts w:ascii="Times New Roman" w:hAnsi="Times New Roman"/>
                <w:sz w:val="26"/>
                <w:szCs w:val="26"/>
              </w:rPr>
              <w:t>Развитие</w:t>
            </w:r>
            <w:proofErr w:type="gramEnd"/>
            <w:r w:rsidRPr="00833921">
              <w:rPr>
                <w:rFonts w:ascii="Times New Roman" w:hAnsi="Times New Roman"/>
                <w:sz w:val="26"/>
                <w:szCs w:val="26"/>
              </w:rPr>
              <w:t xml:space="preserve"> сети дошкольных организаций путем выделения денежных средств на устранение предписаний и обновление материально-технической базы</w:t>
            </w:r>
          </w:p>
        </w:tc>
      </w:tr>
      <w:tr w:rsidR="00D80D87" w:rsidRPr="00D242AA" w:rsidTr="008563ED">
        <w:trPr>
          <w:gridAfter w:val="1"/>
          <w:wAfter w:w="6" w:type="dxa"/>
          <w:trHeight w:val="387"/>
        </w:trPr>
        <w:tc>
          <w:tcPr>
            <w:tcW w:w="16254"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D80D87" w:rsidRDefault="00D80D87" w:rsidP="00F02C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Показатель результативности:</w:t>
            </w:r>
          </w:p>
        </w:tc>
      </w:tr>
      <w:tr w:rsidR="008231C3" w:rsidRPr="00D242AA" w:rsidTr="00E66FEE">
        <w:trPr>
          <w:gridAfter w:val="1"/>
          <w:wAfter w:w="6" w:type="dxa"/>
          <w:trHeight w:val="685"/>
        </w:trPr>
        <w:tc>
          <w:tcPr>
            <w:tcW w:w="717" w:type="dxa"/>
            <w:tcBorders>
              <w:top w:val="nil"/>
              <w:left w:val="single" w:sz="4" w:space="0" w:color="auto"/>
              <w:bottom w:val="single" w:sz="4" w:space="0" w:color="auto"/>
              <w:right w:val="single" w:sz="4" w:space="0" w:color="auto"/>
            </w:tcBorders>
            <w:shd w:val="clear" w:color="000000" w:fill="FFFFFF"/>
            <w:noWrap/>
            <w:hideMark/>
          </w:tcPr>
          <w:p w:rsidR="008231C3" w:rsidRDefault="008231C3" w:rsidP="00F02CA4">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4155" w:type="dxa"/>
            <w:tcBorders>
              <w:top w:val="single" w:sz="4" w:space="0" w:color="auto"/>
              <w:left w:val="nil"/>
              <w:bottom w:val="single" w:sz="4" w:space="0" w:color="auto"/>
              <w:right w:val="single" w:sz="4" w:space="0" w:color="auto"/>
            </w:tcBorders>
            <w:shd w:val="clear" w:color="000000" w:fill="FFFFFF"/>
            <w:vAlign w:val="center"/>
            <w:hideMark/>
          </w:tcPr>
          <w:p w:rsidR="008231C3" w:rsidRPr="00EA26BB" w:rsidRDefault="008231C3" w:rsidP="00036DBB">
            <w:pPr>
              <w:spacing w:after="0" w:line="240" w:lineRule="auto"/>
              <w:rPr>
                <w:rFonts w:ascii="Times New Roman" w:hAnsi="Times New Roman"/>
                <w:sz w:val="24"/>
                <w:szCs w:val="24"/>
              </w:rPr>
            </w:pPr>
            <w:r>
              <w:rPr>
                <w:rFonts w:ascii="Times New Roman" w:hAnsi="Times New Roman"/>
                <w:sz w:val="24"/>
                <w:szCs w:val="24"/>
              </w:rPr>
              <w:t>Повышение посещаемости дошкольных образовательных организаций</w:t>
            </w:r>
          </w:p>
        </w:tc>
        <w:tc>
          <w:tcPr>
            <w:tcW w:w="778" w:type="dxa"/>
            <w:gridSpan w:val="2"/>
            <w:tcBorders>
              <w:top w:val="single" w:sz="4" w:space="0" w:color="auto"/>
              <w:left w:val="nil"/>
              <w:bottom w:val="single" w:sz="4" w:space="0" w:color="auto"/>
              <w:right w:val="single" w:sz="4" w:space="0" w:color="auto"/>
            </w:tcBorders>
            <w:shd w:val="clear" w:color="000000" w:fill="FFFFFF"/>
            <w:vAlign w:val="center"/>
          </w:tcPr>
          <w:p w:rsidR="008231C3" w:rsidRPr="00EA26BB" w:rsidRDefault="008231C3" w:rsidP="00036DBB">
            <w:pPr>
              <w:spacing w:after="0" w:line="240" w:lineRule="auto"/>
              <w:rPr>
                <w:rFonts w:ascii="Times New Roman" w:eastAsia="Times New Roman" w:hAnsi="Times New Roman"/>
                <w:bCs/>
                <w:color w:val="000000"/>
                <w:sz w:val="18"/>
                <w:szCs w:val="18"/>
              </w:rPr>
            </w:pPr>
            <w:r w:rsidRPr="000D434F">
              <w:rPr>
                <w:rFonts w:ascii="Times New Roman" w:eastAsia="Times New Roman" w:hAnsi="Times New Roman"/>
                <w:bCs/>
                <w:color w:val="000000"/>
                <w:sz w:val="18"/>
                <w:szCs w:val="18"/>
              </w:rPr>
              <w:t>0,008</w:t>
            </w:r>
          </w:p>
        </w:tc>
        <w:tc>
          <w:tcPr>
            <w:tcW w:w="992" w:type="dxa"/>
            <w:tcBorders>
              <w:top w:val="single" w:sz="4" w:space="0" w:color="auto"/>
              <w:left w:val="nil"/>
              <w:bottom w:val="single" w:sz="4" w:space="0" w:color="auto"/>
              <w:right w:val="single" w:sz="4" w:space="0" w:color="auto"/>
            </w:tcBorders>
            <w:shd w:val="clear" w:color="000000" w:fill="FFFFFF"/>
            <w:hideMark/>
          </w:tcPr>
          <w:p w:rsidR="008231C3" w:rsidRPr="00EA26BB" w:rsidRDefault="008231C3" w:rsidP="00036DBB">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1155" w:type="dxa"/>
            <w:tcBorders>
              <w:top w:val="single" w:sz="4" w:space="0" w:color="auto"/>
              <w:left w:val="nil"/>
              <w:bottom w:val="single" w:sz="4" w:space="0" w:color="auto"/>
              <w:right w:val="single" w:sz="4" w:space="0" w:color="auto"/>
            </w:tcBorders>
            <w:shd w:val="clear" w:color="000000" w:fill="FFFFFF"/>
            <w:hideMark/>
          </w:tcPr>
          <w:p w:rsidR="008231C3" w:rsidRPr="00EA26BB" w:rsidRDefault="008231C3" w:rsidP="00036DBB">
            <w:pPr>
              <w:spacing w:line="240" w:lineRule="auto"/>
              <w:jc w:val="center"/>
              <w:rPr>
                <w:rFonts w:ascii="Times New Roman" w:hAnsi="Times New Roman"/>
                <w:color w:val="000000"/>
                <w:sz w:val="20"/>
                <w:szCs w:val="20"/>
              </w:rPr>
            </w:pPr>
            <w:r>
              <w:rPr>
                <w:rFonts w:ascii="Times New Roman" w:hAnsi="Times New Roman"/>
                <w:color w:val="000000"/>
                <w:sz w:val="20"/>
                <w:szCs w:val="20"/>
              </w:rPr>
              <w:t>Данные мониторинга УО</w:t>
            </w:r>
          </w:p>
        </w:tc>
        <w:tc>
          <w:tcPr>
            <w:tcW w:w="2268" w:type="dxa"/>
            <w:tcBorders>
              <w:top w:val="single" w:sz="4" w:space="0" w:color="auto"/>
              <w:left w:val="nil"/>
              <w:bottom w:val="single" w:sz="4" w:space="0" w:color="auto"/>
              <w:right w:val="single" w:sz="4" w:space="0" w:color="auto"/>
            </w:tcBorders>
            <w:shd w:val="clear" w:color="000000" w:fill="FFFFFF"/>
          </w:tcPr>
          <w:p w:rsidR="008231C3" w:rsidRDefault="008231C3" w:rsidP="00036DBB">
            <w:pPr>
              <w:jc w:val="center"/>
              <w:rPr>
                <w:rFonts w:ascii="Times New Roman" w:hAnsi="Times New Roman"/>
                <w:color w:val="000000"/>
                <w:sz w:val="24"/>
                <w:szCs w:val="24"/>
              </w:rPr>
            </w:pPr>
            <w:r>
              <w:rPr>
                <w:rFonts w:ascii="Times New Roman" w:hAnsi="Times New Roman"/>
                <w:color w:val="000000"/>
                <w:sz w:val="24"/>
                <w:szCs w:val="24"/>
              </w:rPr>
              <w:t>78</w:t>
            </w:r>
          </w:p>
        </w:tc>
        <w:tc>
          <w:tcPr>
            <w:tcW w:w="1843" w:type="dxa"/>
            <w:tcBorders>
              <w:top w:val="single" w:sz="4" w:space="0" w:color="auto"/>
              <w:left w:val="nil"/>
              <w:bottom w:val="single" w:sz="4" w:space="0" w:color="auto"/>
              <w:right w:val="single" w:sz="4" w:space="0" w:color="auto"/>
            </w:tcBorders>
            <w:shd w:val="clear" w:color="000000" w:fill="FFFFFF"/>
          </w:tcPr>
          <w:p w:rsidR="008231C3" w:rsidRDefault="008231C3" w:rsidP="00036DBB">
            <w:pPr>
              <w:jc w:val="center"/>
              <w:rPr>
                <w:rFonts w:ascii="Times New Roman" w:hAnsi="Times New Roman"/>
                <w:color w:val="000000"/>
                <w:sz w:val="24"/>
                <w:szCs w:val="24"/>
              </w:rPr>
            </w:pPr>
            <w:r>
              <w:rPr>
                <w:rFonts w:ascii="Times New Roman" w:hAnsi="Times New Roman"/>
                <w:color w:val="000000"/>
                <w:sz w:val="24"/>
                <w:szCs w:val="24"/>
              </w:rPr>
              <w:t>78,2</w:t>
            </w:r>
          </w:p>
        </w:tc>
        <w:tc>
          <w:tcPr>
            <w:tcW w:w="1559" w:type="dxa"/>
            <w:tcBorders>
              <w:top w:val="single" w:sz="4" w:space="0" w:color="auto"/>
              <w:left w:val="nil"/>
              <w:bottom w:val="single" w:sz="4" w:space="0" w:color="auto"/>
              <w:right w:val="single" w:sz="4" w:space="0" w:color="auto"/>
            </w:tcBorders>
            <w:shd w:val="clear" w:color="000000" w:fill="FFFFFF"/>
          </w:tcPr>
          <w:p w:rsidR="008231C3" w:rsidRDefault="008231C3" w:rsidP="00036DBB">
            <w:pPr>
              <w:jc w:val="center"/>
              <w:rPr>
                <w:rFonts w:ascii="Times New Roman" w:hAnsi="Times New Roman"/>
                <w:color w:val="000000"/>
                <w:sz w:val="24"/>
                <w:szCs w:val="24"/>
              </w:rPr>
            </w:pPr>
            <w:r>
              <w:rPr>
                <w:rFonts w:ascii="Times New Roman" w:hAnsi="Times New Roman"/>
                <w:color w:val="000000"/>
                <w:sz w:val="24"/>
                <w:szCs w:val="24"/>
              </w:rPr>
              <w:t>78,5</w:t>
            </w:r>
          </w:p>
        </w:tc>
        <w:tc>
          <w:tcPr>
            <w:tcW w:w="2787" w:type="dxa"/>
            <w:gridSpan w:val="2"/>
            <w:tcBorders>
              <w:top w:val="single" w:sz="4" w:space="0" w:color="auto"/>
              <w:left w:val="nil"/>
              <w:bottom w:val="single" w:sz="4" w:space="0" w:color="auto"/>
              <w:right w:val="single" w:sz="4" w:space="0" w:color="auto"/>
            </w:tcBorders>
            <w:shd w:val="clear" w:color="000000" w:fill="FFFFFF"/>
          </w:tcPr>
          <w:p w:rsidR="008231C3" w:rsidRDefault="008231C3" w:rsidP="00036DBB">
            <w:pPr>
              <w:jc w:val="center"/>
              <w:rPr>
                <w:rFonts w:ascii="Times New Roman" w:hAnsi="Times New Roman"/>
                <w:color w:val="000000"/>
                <w:sz w:val="24"/>
                <w:szCs w:val="24"/>
              </w:rPr>
            </w:pPr>
            <w:r>
              <w:rPr>
                <w:rFonts w:ascii="Times New Roman" w:hAnsi="Times New Roman"/>
                <w:color w:val="000000"/>
                <w:sz w:val="24"/>
                <w:szCs w:val="24"/>
              </w:rPr>
              <w:t>79</w:t>
            </w:r>
          </w:p>
        </w:tc>
      </w:tr>
      <w:tr w:rsidR="008231C3" w:rsidRPr="00D242AA" w:rsidTr="008563ED">
        <w:trPr>
          <w:gridAfter w:val="1"/>
          <w:wAfter w:w="6" w:type="dxa"/>
          <w:trHeight w:val="241"/>
        </w:trPr>
        <w:tc>
          <w:tcPr>
            <w:tcW w:w="16254" w:type="dxa"/>
            <w:gridSpan w:val="11"/>
            <w:tcBorders>
              <w:top w:val="nil"/>
              <w:left w:val="single" w:sz="4" w:space="0" w:color="auto"/>
              <w:bottom w:val="single" w:sz="4" w:space="0" w:color="auto"/>
              <w:right w:val="single" w:sz="4" w:space="0" w:color="auto"/>
            </w:tcBorders>
            <w:shd w:val="clear" w:color="000000" w:fill="FFFFFF"/>
            <w:noWrap/>
            <w:hideMark/>
          </w:tcPr>
          <w:p w:rsidR="008231C3" w:rsidRPr="00EA26BB" w:rsidRDefault="008231C3" w:rsidP="00F02CA4">
            <w:pPr>
              <w:tabs>
                <w:tab w:val="left" w:pos="567"/>
              </w:tabs>
              <w:autoSpaceDE w:val="0"/>
              <w:autoSpaceDN w:val="0"/>
              <w:adjustRightInd w:val="0"/>
              <w:spacing w:after="0" w:line="240" w:lineRule="auto"/>
              <w:jc w:val="both"/>
              <w:rPr>
                <w:rFonts w:ascii="Times New Roman" w:hAnsi="Times New Roman"/>
                <w:sz w:val="26"/>
                <w:szCs w:val="26"/>
              </w:rPr>
            </w:pPr>
            <w:r w:rsidRPr="00EA26BB">
              <w:rPr>
                <w:rFonts w:ascii="Times New Roman" w:eastAsia="Times New Roman" w:hAnsi="Times New Roman"/>
                <w:sz w:val="24"/>
                <w:szCs w:val="24"/>
                <w:lang w:eastAsia="ru-RU"/>
              </w:rPr>
              <w:t xml:space="preserve">Задача 4: </w:t>
            </w:r>
            <w:r w:rsidRPr="00EA26BB">
              <w:rPr>
                <w:rFonts w:ascii="Times New Roman" w:hAnsi="Times New Roman"/>
                <w:sz w:val="26"/>
                <w:szCs w:val="26"/>
              </w:rPr>
              <w:t>Развитие вариативных форм дошкольного образования</w:t>
            </w:r>
          </w:p>
        </w:tc>
      </w:tr>
      <w:tr w:rsidR="008231C3" w:rsidRPr="00D242AA" w:rsidTr="003D28E8">
        <w:trPr>
          <w:gridAfter w:val="1"/>
          <w:wAfter w:w="6" w:type="dxa"/>
          <w:trHeight w:val="283"/>
        </w:trPr>
        <w:tc>
          <w:tcPr>
            <w:tcW w:w="16254"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8231C3" w:rsidRPr="00EA26BB" w:rsidRDefault="008231C3" w:rsidP="00F02CA4">
            <w:pPr>
              <w:spacing w:after="0" w:line="240" w:lineRule="auto"/>
              <w:jc w:val="both"/>
              <w:rPr>
                <w:rFonts w:ascii="Times New Roman" w:eastAsia="Times New Roman" w:hAnsi="Times New Roman"/>
                <w:sz w:val="24"/>
                <w:szCs w:val="24"/>
                <w:lang w:eastAsia="ru-RU"/>
              </w:rPr>
            </w:pPr>
            <w:r w:rsidRPr="00EA26BB">
              <w:rPr>
                <w:rFonts w:ascii="Times New Roman" w:eastAsia="Times New Roman" w:hAnsi="Times New Roman"/>
                <w:sz w:val="24"/>
                <w:szCs w:val="24"/>
                <w:lang w:eastAsia="ru-RU"/>
              </w:rPr>
              <w:t>Показатель результативности:</w:t>
            </w:r>
          </w:p>
        </w:tc>
      </w:tr>
      <w:tr w:rsidR="008231C3" w:rsidRPr="00D242AA" w:rsidTr="00E66FEE">
        <w:trPr>
          <w:gridAfter w:val="1"/>
          <w:wAfter w:w="6" w:type="dxa"/>
          <w:trHeight w:val="685"/>
        </w:trPr>
        <w:tc>
          <w:tcPr>
            <w:tcW w:w="717" w:type="dxa"/>
            <w:tcBorders>
              <w:top w:val="nil"/>
              <w:left w:val="single" w:sz="4" w:space="0" w:color="auto"/>
              <w:bottom w:val="single" w:sz="4" w:space="0" w:color="auto"/>
              <w:right w:val="single" w:sz="4" w:space="0" w:color="auto"/>
            </w:tcBorders>
            <w:shd w:val="clear" w:color="000000" w:fill="FFFFFF"/>
            <w:noWrap/>
            <w:hideMark/>
          </w:tcPr>
          <w:p w:rsidR="008231C3" w:rsidRDefault="008231C3" w:rsidP="00F02CA4">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w:t>
            </w:r>
          </w:p>
        </w:tc>
        <w:tc>
          <w:tcPr>
            <w:tcW w:w="4155" w:type="dxa"/>
            <w:tcBorders>
              <w:top w:val="single" w:sz="4" w:space="0" w:color="auto"/>
              <w:left w:val="nil"/>
              <w:bottom w:val="single" w:sz="4" w:space="0" w:color="auto"/>
              <w:right w:val="single" w:sz="4" w:space="0" w:color="auto"/>
            </w:tcBorders>
            <w:shd w:val="clear" w:color="000000" w:fill="FFFFFF"/>
            <w:vAlign w:val="center"/>
            <w:hideMark/>
          </w:tcPr>
          <w:p w:rsidR="008231C3" w:rsidRPr="00EA26BB" w:rsidRDefault="008231C3" w:rsidP="00F02CA4">
            <w:pPr>
              <w:spacing w:after="0" w:line="240" w:lineRule="auto"/>
              <w:rPr>
                <w:rFonts w:ascii="Times New Roman" w:eastAsia="Times New Roman" w:hAnsi="Times New Roman"/>
                <w:b/>
                <w:bCs/>
                <w:color w:val="000000"/>
                <w:sz w:val="24"/>
                <w:szCs w:val="24"/>
              </w:rPr>
            </w:pPr>
            <w:r w:rsidRPr="00EA26BB">
              <w:rPr>
                <w:rFonts w:ascii="Times New Roman" w:hAnsi="Times New Roman"/>
                <w:sz w:val="24"/>
                <w:szCs w:val="24"/>
              </w:rPr>
              <w:t>Развитие вариативных форм по предоставлению услуги по дошкольному образованию (ГКП, центр игровой поддержки).</w:t>
            </w:r>
          </w:p>
        </w:tc>
        <w:tc>
          <w:tcPr>
            <w:tcW w:w="778" w:type="dxa"/>
            <w:gridSpan w:val="2"/>
            <w:tcBorders>
              <w:top w:val="single" w:sz="4" w:space="0" w:color="auto"/>
              <w:left w:val="nil"/>
              <w:bottom w:val="single" w:sz="4" w:space="0" w:color="auto"/>
              <w:right w:val="single" w:sz="4" w:space="0" w:color="auto"/>
            </w:tcBorders>
            <w:shd w:val="clear" w:color="000000" w:fill="FFFFFF"/>
            <w:vAlign w:val="center"/>
          </w:tcPr>
          <w:p w:rsidR="008231C3" w:rsidRPr="00EA26BB" w:rsidRDefault="008231C3" w:rsidP="00F02CA4">
            <w:pPr>
              <w:spacing w:after="0" w:line="240" w:lineRule="auto"/>
              <w:rPr>
                <w:rFonts w:ascii="Times New Roman" w:eastAsia="Times New Roman" w:hAnsi="Times New Roman"/>
                <w:bCs/>
                <w:color w:val="000000"/>
                <w:sz w:val="18"/>
                <w:szCs w:val="18"/>
              </w:rPr>
            </w:pPr>
            <w:r w:rsidRPr="00EA26BB">
              <w:rPr>
                <w:rFonts w:ascii="Times New Roman" w:eastAsia="Times New Roman" w:hAnsi="Times New Roman"/>
                <w:bCs/>
                <w:color w:val="000000"/>
                <w:sz w:val="18"/>
                <w:szCs w:val="18"/>
              </w:rPr>
              <w:t>0,</w:t>
            </w:r>
            <w:r w:rsidRPr="00FC167A">
              <w:rPr>
                <w:rFonts w:ascii="Times New Roman" w:eastAsia="Times New Roman" w:hAnsi="Times New Roman"/>
                <w:bCs/>
                <w:color w:val="000000"/>
                <w:sz w:val="20"/>
                <w:szCs w:val="18"/>
              </w:rPr>
              <w:t>013</w:t>
            </w:r>
          </w:p>
        </w:tc>
        <w:tc>
          <w:tcPr>
            <w:tcW w:w="992" w:type="dxa"/>
            <w:tcBorders>
              <w:top w:val="single" w:sz="4" w:space="0" w:color="auto"/>
              <w:left w:val="nil"/>
              <w:bottom w:val="single" w:sz="4" w:space="0" w:color="auto"/>
              <w:right w:val="single" w:sz="4" w:space="0" w:color="auto"/>
            </w:tcBorders>
            <w:shd w:val="clear" w:color="000000" w:fill="FFFFFF"/>
            <w:hideMark/>
          </w:tcPr>
          <w:p w:rsidR="008231C3" w:rsidRPr="00EA26BB" w:rsidRDefault="008231C3" w:rsidP="00F02CA4">
            <w:pPr>
              <w:spacing w:line="240" w:lineRule="auto"/>
              <w:jc w:val="center"/>
              <w:rPr>
                <w:rFonts w:ascii="Times New Roman" w:eastAsia="Times New Roman" w:hAnsi="Times New Roman"/>
                <w:sz w:val="20"/>
                <w:szCs w:val="20"/>
              </w:rPr>
            </w:pPr>
            <w:r w:rsidRPr="00EA26BB">
              <w:rPr>
                <w:rFonts w:ascii="Times New Roman" w:eastAsia="Times New Roman" w:hAnsi="Times New Roman"/>
                <w:sz w:val="20"/>
                <w:szCs w:val="20"/>
              </w:rPr>
              <w:t>Ед.</w:t>
            </w:r>
          </w:p>
        </w:tc>
        <w:tc>
          <w:tcPr>
            <w:tcW w:w="1155" w:type="dxa"/>
            <w:tcBorders>
              <w:top w:val="single" w:sz="4" w:space="0" w:color="auto"/>
              <w:left w:val="nil"/>
              <w:bottom w:val="single" w:sz="4" w:space="0" w:color="auto"/>
              <w:right w:val="single" w:sz="4" w:space="0" w:color="auto"/>
            </w:tcBorders>
            <w:shd w:val="clear" w:color="000000" w:fill="FFFFFF"/>
            <w:hideMark/>
          </w:tcPr>
          <w:p w:rsidR="008231C3" w:rsidRPr="00EA26BB" w:rsidRDefault="008231C3" w:rsidP="00F02CA4">
            <w:pPr>
              <w:spacing w:line="240" w:lineRule="auto"/>
              <w:jc w:val="center"/>
              <w:rPr>
                <w:rFonts w:ascii="Times New Roman" w:eastAsia="Times New Roman" w:hAnsi="Times New Roman"/>
                <w:sz w:val="20"/>
                <w:szCs w:val="20"/>
              </w:rPr>
            </w:pPr>
            <w:r w:rsidRPr="00EA26BB">
              <w:rPr>
                <w:rFonts w:ascii="Times New Roman" w:eastAsia="Times New Roman" w:hAnsi="Times New Roman"/>
                <w:sz w:val="20"/>
                <w:szCs w:val="20"/>
              </w:rPr>
              <w:t>Отчет специалиста РУО</w:t>
            </w:r>
          </w:p>
        </w:tc>
        <w:tc>
          <w:tcPr>
            <w:tcW w:w="2268" w:type="dxa"/>
            <w:tcBorders>
              <w:top w:val="single" w:sz="4" w:space="0" w:color="auto"/>
              <w:left w:val="nil"/>
              <w:bottom w:val="single" w:sz="4" w:space="0" w:color="auto"/>
              <w:right w:val="single" w:sz="4" w:space="0" w:color="auto"/>
            </w:tcBorders>
            <w:shd w:val="clear" w:color="000000" w:fill="FFFFFF"/>
          </w:tcPr>
          <w:p w:rsidR="008231C3" w:rsidRPr="00052634" w:rsidRDefault="008231C3" w:rsidP="00E66FEE">
            <w:pPr>
              <w:jc w:val="center"/>
              <w:rPr>
                <w:rFonts w:ascii="Times New Roman" w:hAnsi="Times New Roman"/>
                <w:color w:val="000000"/>
                <w:sz w:val="24"/>
                <w:szCs w:val="24"/>
              </w:rPr>
            </w:pPr>
            <w:r>
              <w:rPr>
                <w:rFonts w:ascii="Times New Roman" w:hAnsi="Times New Roman"/>
                <w:color w:val="000000"/>
                <w:sz w:val="24"/>
                <w:szCs w:val="24"/>
              </w:rPr>
              <w:t>8</w:t>
            </w:r>
          </w:p>
        </w:tc>
        <w:tc>
          <w:tcPr>
            <w:tcW w:w="1843" w:type="dxa"/>
            <w:tcBorders>
              <w:top w:val="single" w:sz="4" w:space="0" w:color="auto"/>
              <w:left w:val="nil"/>
              <w:bottom w:val="single" w:sz="4" w:space="0" w:color="auto"/>
              <w:right w:val="single" w:sz="4" w:space="0" w:color="auto"/>
            </w:tcBorders>
            <w:shd w:val="clear" w:color="000000" w:fill="FFFFFF"/>
          </w:tcPr>
          <w:p w:rsidR="008231C3" w:rsidRPr="00052634" w:rsidRDefault="008231C3" w:rsidP="00E66FEE">
            <w:pPr>
              <w:jc w:val="center"/>
              <w:rPr>
                <w:rFonts w:ascii="Times New Roman" w:hAnsi="Times New Roman"/>
                <w:color w:val="000000"/>
                <w:sz w:val="24"/>
                <w:szCs w:val="24"/>
              </w:rPr>
            </w:pPr>
            <w:r>
              <w:rPr>
                <w:rFonts w:ascii="Times New Roman" w:hAnsi="Times New Roman"/>
                <w:color w:val="000000"/>
                <w:sz w:val="24"/>
                <w:szCs w:val="24"/>
              </w:rPr>
              <w:t>8</w:t>
            </w:r>
          </w:p>
        </w:tc>
        <w:tc>
          <w:tcPr>
            <w:tcW w:w="1559" w:type="dxa"/>
            <w:tcBorders>
              <w:top w:val="single" w:sz="4" w:space="0" w:color="auto"/>
              <w:left w:val="nil"/>
              <w:bottom w:val="single" w:sz="4" w:space="0" w:color="auto"/>
              <w:right w:val="single" w:sz="4" w:space="0" w:color="auto"/>
            </w:tcBorders>
            <w:shd w:val="clear" w:color="000000" w:fill="FFFFFF"/>
          </w:tcPr>
          <w:p w:rsidR="008231C3" w:rsidRPr="00052634" w:rsidRDefault="008231C3" w:rsidP="00E66FEE">
            <w:pPr>
              <w:jc w:val="center"/>
              <w:rPr>
                <w:rFonts w:ascii="Times New Roman" w:hAnsi="Times New Roman"/>
                <w:color w:val="000000"/>
                <w:sz w:val="24"/>
                <w:szCs w:val="24"/>
              </w:rPr>
            </w:pPr>
            <w:r>
              <w:rPr>
                <w:rFonts w:ascii="Times New Roman" w:hAnsi="Times New Roman"/>
                <w:color w:val="000000"/>
                <w:sz w:val="24"/>
                <w:szCs w:val="24"/>
              </w:rPr>
              <w:t>8</w:t>
            </w:r>
          </w:p>
        </w:tc>
        <w:tc>
          <w:tcPr>
            <w:tcW w:w="2787" w:type="dxa"/>
            <w:gridSpan w:val="2"/>
            <w:tcBorders>
              <w:top w:val="single" w:sz="4" w:space="0" w:color="auto"/>
              <w:left w:val="nil"/>
              <w:bottom w:val="single" w:sz="4" w:space="0" w:color="auto"/>
              <w:right w:val="single" w:sz="4" w:space="0" w:color="auto"/>
            </w:tcBorders>
            <w:shd w:val="clear" w:color="000000" w:fill="FFFFFF"/>
          </w:tcPr>
          <w:p w:rsidR="008231C3" w:rsidRDefault="008231C3" w:rsidP="00E66FEE">
            <w:pPr>
              <w:jc w:val="center"/>
              <w:rPr>
                <w:rFonts w:ascii="Times New Roman" w:hAnsi="Times New Roman"/>
              </w:rPr>
            </w:pPr>
            <w:r>
              <w:rPr>
                <w:rFonts w:ascii="Times New Roman" w:hAnsi="Times New Roman"/>
              </w:rPr>
              <w:t>8</w:t>
            </w:r>
          </w:p>
        </w:tc>
      </w:tr>
      <w:tr w:rsidR="008231C3" w:rsidRPr="00D242AA" w:rsidTr="003D28E8">
        <w:trPr>
          <w:gridAfter w:val="1"/>
          <w:wAfter w:w="6" w:type="dxa"/>
          <w:trHeight w:val="1849"/>
        </w:trPr>
        <w:tc>
          <w:tcPr>
            <w:tcW w:w="717" w:type="dxa"/>
            <w:tcBorders>
              <w:top w:val="nil"/>
              <w:left w:val="single" w:sz="4" w:space="0" w:color="auto"/>
              <w:bottom w:val="single" w:sz="4" w:space="0" w:color="auto"/>
              <w:right w:val="single" w:sz="4" w:space="0" w:color="auto"/>
            </w:tcBorders>
            <w:shd w:val="clear" w:color="000000" w:fill="FFFFFF"/>
            <w:noWrap/>
            <w:hideMark/>
          </w:tcPr>
          <w:p w:rsidR="008231C3" w:rsidRDefault="008231C3" w:rsidP="00F02CA4">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4.2</w:t>
            </w:r>
          </w:p>
        </w:tc>
        <w:tc>
          <w:tcPr>
            <w:tcW w:w="4155" w:type="dxa"/>
            <w:tcBorders>
              <w:top w:val="single" w:sz="4" w:space="0" w:color="auto"/>
              <w:left w:val="nil"/>
              <w:bottom w:val="single" w:sz="4" w:space="0" w:color="auto"/>
              <w:right w:val="single" w:sz="4" w:space="0" w:color="auto"/>
            </w:tcBorders>
            <w:shd w:val="clear" w:color="000000" w:fill="FFFFFF"/>
            <w:hideMark/>
          </w:tcPr>
          <w:p w:rsidR="008231C3" w:rsidRPr="00EA26BB" w:rsidRDefault="008231C3" w:rsidP="00F02CA4">
            <w:pPr>
              <w:spacing w:line="240" w:lineRule="auto"/>
              <w:jc w:val="both"/>
              <w:rPr>
                <w:rFonts w:ascii="Times New Roman" w:hAnsi="Times New Roman"/>
                <w:sz w:val="24"/>
                <w:szCs w:val="24"/>
              </w:rPr>
            </w:pPr>
            <w:r w:rsidRPr="00EA26BB">
              <w:rPr>
                <w:rFonts w:ascii="Times New Roman" w:hAnsi="Times New Roman"/>
                <w:color w:val="000000"/>
                <w:kern w:val="24"/>
                <w:sz w:val="24"/>
                <w:szCs w:val="24"/>
              </w:rPr>
              <w:t>Доля граждан, положительно оценивших качество услуг психолого-педагогической, методической и консультативной помощи для детей дошкольного возраста от общего числа обратившихся за получением услуги</w:t>
            </w:r>
          </w:p>
        </w:tc>
        <w:tc>
          <w:tcPr>
            <w:tcW w:w="778" w:type="dxa"/>
            <w:gridSpan w:val="2"/>
            <w:tcBorders>
              <w:top w:val="single" w:sz="4" w:space="0" w:color="auto"/>
              <w:left w:val="nil"/>
              <w:bottom w:val="single" w:sz="4" w:space="0" w:color="auto"/>
              <w:right w:val="single" w:sz="4" w:space="0" w:color="auto"/>
            </w:tcBorders>
            <w:shd w:val="clear" w:color="000000" w:fill="FFFFFF"/>
          </w:tcPr>
          <w:p w:rsidR="008231C3" w:rsidRPr="00EA26BB" w:rsidRDefault="008231C3" w:rsidP="00F02CA4">
            <w:pPr>
              <w:spacing w:line="240" w:lineRule="auto"/>
              <w:jc w:val="both"/>
              <w:rPr>
                <w:rFonts w:ascii="Times New Roman" w:hAnsi="Times New Roman"/>
                <w:sz w:val="20"/>
                <w:szCs w:val="20"/>
              </w:rPr>
            </w:pPr>
            <w:r>
              <w:rPr>
                <w:rFonts w:ascii="Times New Roman" w:hAnsi="Times New Roman"/>
                <w:sz w:val="20"/>
                <w:szCs w:val="20"/>
              </w:rPr>
              <w:t>0,008</w:t>
            </w:r>
          </w:p>
        </w:tc>
        <w:tc>
          <w:tcPr>
            <w:tcW w:w="992" w:type="dxa"/>
            <w:tcBorders>
              <w:top w:val="single" w:sz="4" w:space="0" w:color="auto"/>
              <w:left w:val="nil"/>
              <w:bottom w:val="single" w:sz="4" w:space="0" w:color="auto"/>
              <w:right w:val="single" w:sz="4" w:space="0" w:color="auto"/>
            </w:tcBorders>
            <w:shd w:val="clear" w:color="000000" w:fill="FFFFFF"/>
            <w:hideMark/>
          </w:tcPr>
          <w:p w:rsidR="008231C3" w:rsidRPr="00EA26BB" w:rsidRDefault="008231C3" w:rsidP="00F02CA4">
            <w:pPr>
              <w:spacing w:line="240" w:lineRule="auto"/>
              <w:jc w:val="center"/>
              <w:rPr>
                <w:rFonts w:ascii="Times New Roman" w:eastAsia="Times New Roman" w:hAnsi="Times New Roman"/>
              </w:rPr>
            </w:pPr>
            <w:r w:rsidRPr="00EA26BB">
              <w:rPr>
                <w:rFonts w:ascii="Times New Roman" w:eastAsia="Times New Roman" w:hAnsi="Times New Roman"/>
              </w:rPr>
              <w:t>%</w:t>
            </w:r>
          </w:p>
        </w:tc>
        <w:tc>
          <w:tcPr>
            <w:tcW w:w="1155" w:type="dxa"/>
            <w:tcBorders>
              <w:top w:val="single" w:sz="4" w:space="0" w:color="auto"/>
              <w:left w:val="nil"/>
              <w:bottom w:val="single" w:sz="4" w:space="0" w:color="auto"/>
              <w:right w:val="single" w:sz="4" w:space="0" w:color="auto"/>
            </w:tcBorders>
            <w:shd w:val="clear" w:color="000000" w:fill="FFFFFF"/>
            <w:hideMark/>
          </w:tcPr>
          <w:p w:rsidR="008231C3" w:rsidRPr="00EA26BB" w:rsidRDefault="008231C3" w:rsidP="00F02CA4">
            <w:pPr>
              <w:jc w:val="center"/>
              <w:rPr>
                <w:rFonts w:ascii="Times New Roman" w:hAnsi="Times New Roman"/>
                <w:color w:val="000000"/>
                <w:sz w:val="20"/>
                <w:szCs w:val="20"/>
              </w:rPr>
            </w:pPr>
            <w:r w:rsidRPr="00EA26BB">
              <w:rPr>
                <w:rFonts w:ascii="Times New Roman" w:hAnsi="Times New Roman"/>
                <w:sz w:val="20"/>
                <w:szCs w:val="20"/>
              </w:rPr>
              <w:t>Анкетирование</w:t>
            </w:r>
            <w:r>
              <w:rPr>
                <w:rFonts w:ascii="Times New Roman" w:hAnsi="Times New Roman"/>
                <w:sz w:val="20"/>
                <w:szCs w:val="20"/>
              </w:rPr>
              <w:t xml:space="preserve"> УО</w:t>
            </w:r>
          </w:p>
        </w:tc>
        <w:tc>
          <w:tcPr>
            <w:tcW w:w="2268" w:type="dxa"/>
            <w:tcBorders>
              <w:top w:val="single" w:sz="4" w:space="0" w:color="auto"/>
              <w:left w:val="nil"/>
              <w:bottom w:val="single" w:sz="4" w:space="0" w:color="auto"/>
              <w:right w:val="single" w:sz="4" w:space="0" w:color="auto"/>
            </w:tcBorders>
            <w:shd w:val="clear" w:color="000000" w:fill="FFFFFF"/>
          </w:tcPr>
          <w:p w:rsidR="008231C3" w:rsidRPr="00052634" w:rsidRDefault="008231C3" w:rsidP="00E51746">
            <w:pPr>
              <w:jc w:val="center"/>
              <w:rPr>
                <w:rFonts w:ascii="Times New Roman" w:hAnsi="Times New Roman"/>
                <w:color w:val="000000"/>
                <w:sz w:val="24"/>
                <w:szCs w:val="24"/>
              </w:rPr>
            </w:pPr>
            <w:r>
              <w:rPr>
                <w:rFonts w:ascii="Times New Roman" w:hAnsi="Times New Roman"/>
                <w:color w:val="000000"/>
                <w:sz w:val="24"/>
                <w:szCs w:val="24"/>
              </w:rPr>
              <w:t>70</w:t>
            </w:r>
          </w:p>
        </w:tc>
        <w:tc>
          <w:tcPr>
            <w:tcW w:w="1843" w:type="dxa"/>
            <w:tcBorders>
              <w:top w:val="single" w:sz="4" w:space="0" w:color="auto"/>
              <w:left w:val="nil"/>
              <w:bottom w:val="single" w:sz="4" w:space="0" w:color="auto"/>
              <w:right w:val="single" w:sz="4" w:space="0" w:color="auto"/>
            </w:tcBorders>
            <w:shd w:val="clear" w:color="000000" w:fill="FFFFFF"/>
          </w:tcPr>
          <w:p w:rsidR="008231C3" w:rsidRPr="00052634" w:rsidRDefault="008231C3" w:rsidP="00E66FEE">
            <w:pPr>
              <w:jc w:val="center"/>
              <w:rPr>
                <w:rFonts w:ascii="Times New Roman" w:hAnsi="Times New Roman"/>
                <w:color w:val="000000"/>
                <w:sz w:val="24"/>
                <w:szCs w:val="24"/>
              </w:rPr>
            </w:pPr>
            <w:r>
              <w:rPr>
                <w:rFonts w:ascii="Times New Roman" w:hAnsi="Times New Roman"/>
                <w:color w:val="000000"/>
                <w:sz w:val="24"/>
                <w:szCs w:val="24"/>
              </w:rPr>
              <w:t>72</w:t>
            </w:r>
          </w:p>
        </w:tc>
        <w:tc>
          <w:tcPr>
            <w:tcW w:w="1559" w:type="dxa"/>
            <w:tcBorders>
              <w:top w:val="single" w:sz="4" w:space="0" w:color="auto"/>
              <w:left w:val="nil"/>
              <w:bottom w:val="single" w:sz="4" w:space="0" w:color="auto"/>
              <w:right w:val="single" w:sz="4" w:space="0" w:color="auto"/>
            </w:tcBorders>
            <w:shd w:val="clear" w:color="000000" w:fill="FFFFFF"/>
          </w:tcPr>
          <w:p w:rsidR="008231C3" w:rsidRPr="00052634" w:rsidRDefault="008231C3" w:rsidP="00E66FEE">
            <w:pPr>
              <w:jc w:val="center"/>
              <w:rPr>
                <w:rFonts w:ascii="Times New Roman" w:hAnsi="Times New Roman"/>
                <w:color w:val="000000"/>
                <w:sz w:val="24"/>
                <w:szCs w:val="24"/>
              </w:rPr>
            </w:pPr>
            <w:r>
              <w:rPr>
                <w:rFonts w:ascii="Times New Roman" w:hAnsi="Times New Roman"/>
                <w:color w:val="000000"/>
                <w:sz w:val="24"/>
                <w:szCs w:val="24"/>
              </w:rPr>
              <w:t>73</w:t>
            </w:r>
          </w:p>
        </w:tc>
        <w:tc>
          <w:tcPr>
            <w:tcW w:w="2787" w:type="dxa"/>
            <w:gridSpan w:val="2"/>
            <w:tcBorders>
              <w:top w:val="single" w:sz="4" w:space="0" w:color="auto"/>
              <w:left w:val="nil"/>
              <w:bottom w:val="single" w:sz="4" w:space="0" w:color="auto"/>
              <w:right w:val="single" w:sz="4" w:space="0" w:color="auto"/>
            </w:tcBorders>
            <w:shd w:val="clear" w:color="000000" w:fill="FFFFFF"/>
          </w:tcPr>
          <w:p w:rsidR="008231C3" w:rsidRDefault="008231C3" w:rsidP="00E66FEE">
            <w:pPr>
              <w:jc w:val="center"/>
              <w:rPr>
                <w:rFonts w:ascii="Times New Roman" w:hAnsi="Times New Roman"/>
              </w:rPr>
            </w:pPr>
            <w:r>
              <w:rPr>
                <w:rFonts w:ascii="Times New Roman" w:hAnsi="Times New Roman"/>
              </w:rPr>
              <w:t>74</w:t>
            </w:r>
          </w:p>
        </w:tc>
      </w:tr>
      <w:bookmarkEnd w:id="11"/>
    </w:tbl>
    <w:p w:rsidR="00621C55" w:rsidRPr="00FA51DB" w:rsidRDefault="00621C55" w:rsidP="00621C55">
      <w:pPr>
        <w:pStyle w:val="ConsPlusCell"/>
        <w:jc w:val="both"/>
        <w:rPr>
          <w:rFonts w:ascii="Times New Roman" w:hAnsi="Times New Roman" w:cs="Times New Roman"/>
          <w:sz w:val="24"/>
          <w:szCs w:val="24"/>
        </w:rPr>
        <w:sectPr w:rsidR="00621C55" w:rsidRPr="00FA51DB" w:rsidSect="007C169F">
          <w:pgSz w:w="16838" w:h="11905" w:orient="landscape"/>
          <w:pgMar w:top="709" w:right="992" w:bottom="851" w:left="567" w:header="425" w:footer="720" w:gutter="0"/>
          <w:cols w:space="720"/>
          <w:noEndnote/>
          <w:titlePg/>
          <w:docGrid w:linePitch="299"/>
        </w:sectPr>
      </w:pPr>
    </w:p>
    <w:p w:rsidR="00621C55" w:rsidRPr="00416F71" w:rsidRDefault="00621C55" w:rsidP="00C2204A">
      <w:pPr>
        <w:spacing w:after="0"/>
        <w:ind w:right="-598"/>
        <w:jc w:val="right"/>
        <w:rPr>
          <w:rFonts w:ascii="Times New Roman" w:hAnsi="Times New Roman"/>
        </w:rPr>
      </w:pPr>
      <w:r w:rsidRPr="00416F71">
        <w:rPr>
          <w:rFonts w:ascii="Times New Roman" w:hAnsi="Times New Roman"/>
        </w:rPr>
        <w:lastRenderedPageBreak/>
        <w:t>Приложение № 2</w:t>
      </w:r>
    </w:p>
    <w:p w:rsidR="00621C55" w:rsidRDefault="00621C55" w:rsidP="00C2204A">
      <w:pPr>
        <w:spacing w:after="0"/>
        <w:ind w:right="-598"/>
        <w:jc w:val="right"/>
        <w:rPr>
          <w:rFonts w:ascii="Times New Roman" w:hAnsi="Times New Roman"/>
        </w:rPr>
      </w:pPr>
      <w:r w:rsidRPr="00416F71">
        <w:rPr>
          <w:rFonts w:ascii="Times New Roman" w:hAnsi="Times New Roman"/>
        </w:rPr>
        <w:t xml:space="preserve">к подпрограмме 1 </w:t>
      </w:r>
      <w:r>
        <w:rPr>
          <w:rFonts w:ascii="Times New Roman" w:hAnsi="Times New Roman"/>
        </w:rPr>
        <w:t>«</w:t>
      </w:r>
      <w:r w:rsidRPr="00416F71">
        <w:rPr>
          <w:rFonts w:ascii="Times New Roman" w:hAnsi="Times New Roman"/>
        </w:rPr>
        <w:t xml:space="preserve">Дошкольное образование </w:t>
      </w:r>
      <w:r>
        <w:rPr>
          <w:rFonts w:ascii="Times New Roman" w:hAnsi="Times New Roman"/>
        </w:rPr>
        <w:t>–</w:t>
      </w:r>
    </w:p>
    <w:p w:rsidR="00621C55" w:rsidRDefault="00621C55" w:rsidP="00C2204A">
      <w:pPr>
        <w:spacing w:after="0"/>
        <w:ind w:right="-598"/>
        <w:jc w:val="right"/>
        <w:rPr>
          <w:rFonts w:ascii="Times New Roman" w:hAnsi="Times New Roman"/>
        </w:rPr>
      </w:pPr>
      <w:r w:rsidRPr="00416F71">
        <w:rPr>
          <w:rFonts w:ascii="Times New Roman" w:hAnsi="Times New Roman"/>
        </w:rPr>
        <w:t>развитие сети дошкольных учреждений»</w:t>
      </w:r>
    </w:p>
    <w:p w:rsidR="00621C55" w:rsidRDefault="00621C55" w:rsidP="00C2204A">
      <w:pPr>
        <w:spacing w:after="0"/>
        <w:ind w:right="-598"/>
        <w:jc w:val="right"/>
        <w:rPr>
          <w:rFonts w:ascii="Times New Roman" w:hAnsi="Times New Roman"/>
        </w:rPr>
      </w:pPr>
      <w:r w:rsidRPr="00416F71">
        <w:rPr>
          <w:rFonts w:ascii="Times New Roman" w:hAnsi="Times New Roman"/>
        </w:rPr>
        <w:t xml:space="preserve">реализуемой в рамках муниципальной программы </w:t>
      </w:r>
      <w:proofErr w:type="spellStart"/>
      <w:r w:rsidRPr="00416F71">
        <w:rPr>
          <w:rFonts w:ascii="Times New Roman" w:hAnsi="Times New Roman"/>
        </w:rPr>
        <w:t>Нижнеингашского</w:t>
      </w:r>
      <w:proofErr w:type="spellEnd"/>
      <w:r w:rsidRPr="00416F71">
        <w:rPr>
          <w:rFonts w:ascii="Times New Roman" w:hAnsi="Times New Roman"/>
        </w:rPr>
        <w:t xml:space="preserve"> района</w:t>
      </w:r>
    </w:p>
    <w:p w:rsidR="00621C55" w:rsidRDefault="00621C55" w:rsidP="00C2204A">
      <w:pPr>
        <w:spacing w:after="0"/>
        <w:ind w:right="-598"/>
        <w:jc w:val="right"/>
        <w:rPr>
          <w:rFonts w:ascii="Times New Roman" w:hAnsi="Times New Roman"/>
        </w:rPr>
      </w:pPr>
      <w:r w:rsidRPr="00416F71">
        <w:rPr>
          <w:rFonts w:ascii="Times New Roman" w:hAnsi="Times New Roman"/>
        </w:rPr>
        <w:t xml:space="preserve">«Развитие образования </w:t>
      </w:r>
      <w:proofErr w:type="spellStart"/>
      <w:r w:rsidRPr="00416F71">
        <w:rPr>
          <w:rFonts w:ascii="Times New Roman" w:hAnsi="Times New Roman"/>
        </w:rPr>
        <w:t>Нижнеингашского</w:t>
      </w:r>
      <w:proofErr w:type="spellEnd"/>
      <w:r w:rsidRPr="00416F71">
        <w:rPr>
          <w:rFonts w:ascii="Times New Roman" w:hAnsi="Times New Roman"/>
        </w:rPr>
        <w:t xml:space="preserve"> района»</w:t>
      </w:r>
    </w:p>
    <w:p w:rsidR="00442209" w:rsidRDefault="00AE6BF8" w:rsidP="00AE6BF8">
      <w:pPr>
        <w:spacing w:after="0"/>
        <w:jc w:val="right"/>
        <w:rPr>
          <w:rFonts w:ascii="Times New Roman" w:hAnsi="Times New Roman"/>
        </w:rPr>
      </w:pPr>
      <w:r w:rsidRPr="00AE6BF8">
        <w:rPr>
          <w:rFonts w:ascii="Times New Roman" w:eastAsia="Times New Roman" w:hAnsi="Times New Roman" w:cs="Times New Roman"/>
          <w:color w:val="00B0F0"/>
          <w:sz w:val="24"/>
          <w:szCs w:val="24"/>
        </w:rPr>
        <w:t xml:space="preserve">                                        </w:t>
      </w:r>
      <w:r w:rsidRPr="00F35661">
        <w:rPr>
          <w:rFonts w:ascii="Times New Roman" w:eastAsia="Times New Roman" w:hAnsi="Times New Roman" w:cs="Times New Roman"/>
          <w:color w:val="00B0F0"/>
          <w:sz w:val="24"/>
          <w:szCs w:val="24"/>
        </w:rPr>
        <w:t>(в ред. пост. от 21.04.2021г. №155)</w:t>
      </w:r>
    </w:p>
    <w:bookmarkEnd w:id="6"/>
    <w:p w:rsidR="00D80D87" w:rsidRPr="00560A2A" w:rsidRDefault="00D80D87" w:rsidP="00D80D87">
      <w:pPr>
        <w:jc w:val="center"/>
        <w:rPr>
          <w:rFonts w:ascii="Times New Roman" w:hAnsi="Times New Roman"/>
          <w:b/>
          <w:sz w:val="24"/>
          <w:szCs w:val="24"/>
        </w:rPr>
      </w:pPr>
      <w:r w:rsidRPr="00560A2A">
        <w:rPr>
          <w:rFonts w:ascii="Times New Roman" w:hAnsi="Times New Roman"/>
          <w:b/>
          <w:sz w:val="24"/>
          <w:szCs w:val="24"/>
        </w:rPr>
        <w:t>Перечень мероприятий подпрограммы 1</w:t>
      </w:r>
    </w:p>
    <w:tbl>
      <w:tblPr>
        <w:tblW w:w="16018" w:type="dxa"/>
        <w:tblInd w:w="-1026" w:type="dxa"/>
        <w:tblLayout w:type="fixed"/>
        <w:tblLook w:val="04A0" w:firstRow="1" w:lastRow="0" w:firstColumn="1" w:lastColumn="0" w:noHBand="0" w:noVBand="1"/>
      </w:tblPr>
      <w:tblGrid>
        <w:gridCol w:w="850"/>
        <w:gridCol w:w="3427"/>
        <w:gridCol w:w="850"/>
        <w:gridCol w:w="851"/>
        <w:gridCol w:w="850"/>
        <w:gridCol w:w="1418"/>
        <w:gridCol w:w="708"/>
        <w:gridCol w:w="1134"/>
        <w:gridCol w:w="1418"/>
        <w:gridCol w:w="1276"/>
        <w:gridCol w:w="1275"/>
        <w:gridCol w:w="1961"/>
      </w:tblGrid>
      <w:tr w:rsidR="0073314B" w:rsidRPr="0073314B" w:rsidTr="0073314B">
        <w:trPr>
          <w:trHeight w:val="447"/>
        </w:trPr>
        <w:tc>
          <w:tcPr>
            <w:tcW w:w="850"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bookmarkStart w:id="14" w:name="_GoBack"/>
            <w:bookmarkEnd w:id="14"/>
            <w:r w:rsidRPr="0073314B">
              <w:rPr>
                <w:rFonts w:ascii="Times New Roman" w:eastAsia="Calibri" w:hAnsi="Times New Roman" w:cs="Times New Roman"/>
              </w:rPr>
              <w:t>№п/п</w:t>
            </w:r>
          </w:p>
        </w:tc>
        <w:tc>
          <w:tcPr>
            <w:tcW w:w="3427" w:type="dxa"/>
            <w:vMerge w:val="restart"/>
            <w:tcBorders>
              <w:top w:val="single" w:sz="8" w:space="0" w:color="auto"/>
              <w:left w:val="single" w:sz="4" w:space="0" w:color="auto"/>
              <w:bottom w:val="single" w:sz="8" w:space="0" w:color="000000"/>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Цели, задачи, мероприятия подпрограммы</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xml:space="preserve">ГРБС </w:t>
            </w:r>
          </w:p>
        </w:tc>
        <w:tc>
          <w:tcPr>
            <w:tcW w:w="3827" w:type="dxa"/>
            <w:gridSpan w:val="4"/>
            <w:tcBorders>
              <w:top w:val="single" w:sz="8" w:space="0" w:color="auto"/>
              <w:left w:val="single" w:sz="8" w:space="0" w:color="auto"/>
              <w:bottom w:val="single" w:sz="8" w:space="0" w:color="000000"/>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Код бюджетной классификации</w:t>
            </w:r>
          </w:p>
        </w:tc>
        <w:tc>
          <w:tcPr>
            <w:tcW w:w="5103" w:type="dxa"/>
            <w:gridSpan w:val="4"/>
            <w:tcBorders>
              <w:top w:val="single" w:sz="8" w:space="0" w:color="auto"/>
              <w:left w:val="nil"/>
              <w:bottom w:val="single" w:sz="4" w:space="0" w:color="auto"/>
              <w:right w:val="nil"/>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xml:space="preserve">Расходы по годам реализации подпрограммы (тыс. </w:t>
            </w:r>
            <w:proofErr w:type="spellStart"/>
            <w:r w:rsidRPr="0073314B">
              <w:rPr>
                <w:rFonts w:ascii="Times New Roman" w:eastAsia="Calibri" w:hAnsi="Times New Roman" w:cs="Times New Roman"/>
              </w:rPr>
              <w:t>руб</w:t>
            </w:r>
            <w:proofErr w:type="spellEnd"/>
            <w:r w:rsidRPr="0073314B">
              <w:rPr>
                <w:rFonts w:ascii="Times New Roman" w:eastAsia="Calibri" w:hAnsi="Times New Roman" w:cs="Times New Roman"/>
              </w:rPr>
              <w:t>)</w:t>
            </w:r>
          </w:p>
        </w:tc>
        <w:tc>
          <w:tcPr>
            <w:tcW w:w="1961" w:type="dxa"/>
            <w:vMerge w:val="restart"/>
            <w:tcBorders>
              <w:top w:val="single" w:sz="8" w:space="0" w:color="auto"/>
              <w:left w:val="single" w:sz="8" w:space="0" w:color="auto"/>
              <w:right w:val="single" w:sz="8" w:space="0" w:color="000000"/>
            </w:tcBorders>
            <w:shd w:val="clear" w:color="000000" w:fill="FFFFFF"/>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3314B" w:rsidRPr="0073314B" w:rsidTr="0073314B">
        <w:trPr>
          <w:trHeight w:val="956"/>
        </w:trPr>
        <w:tc>
          <w:tcPr>
            <w:tcW w:w="850" w:type="dxa"/>
            <w:vMerge/>
            <w:tcBorders>
              <w:top w:val="single" w:sz="8" w:space="0" w:color="auto"/>
              <w:left w:val="single" w:sz="8" w:space="0" w:color="auto"/>
              <w:bottom w:val="single" w:sz="8" w:space="0" w:color="000000"/>
              <w:right w:val="single" w:sz="4" w:space="0" w:color="auto"/>
            </w:tcBorders>
            <w:hideMark/>
          </w:tcPr>
          <w:p w:rsidR="0073314B" w:rsidRPr="0073314B" w:rsidRDefault="0073314B" w:rsidP="0073314B">
            <w:pPr>
              <w:jc w:val="both"/>
              <w:rPr>
                <w:rFonts w:ascii="Times New Roman" w:eastAsia="Calibri" w:hAnsi="Times New Roman" w:cs="Times New Roman"/>
              </w:rPr>
            </w:pPr>
          </w:p>
        </w:tc>
        <w:tc>
          <w:tcPr>
            <w:tcW w:w="3427" w:type="dxa"/>
            <w:vMerge/>
            <w:tcBorders>
              <w:top w:val="single" w:sz="8" w:space="0" w:color="auto"/>
              <w:left w:val="single" w:sz="4" w:space="0" w:color="auto"/>
              <w:bottom w:val="single" w:sz="8" w:space="0" w:color="000000"/>
              <w:right w:val="single" w:sz="8" w:space="0" w:color="auto"/>
            </w:tcBorders>
          </w:tcPr>
          <w:p w:rsidR="0073314B" w:rsidRPr="0073314B" w:rsidRDefault="0073314B" w:rsidP="0073314B">
            <w:pPr>
              <w:jc w:val="both"/>
              <w:rPr>
                <w:rFonts w:ascii="Times New Roman" w:eastAsia="Calibri" w:hAnsi="Times New Roman" w:cs="Times New Roman"/>
              </w:rPr>
            </w:pPr>
          </w:p>
        </w:tc>
        <w:tc>
          <w:tcPr>
            <w:tcW w:w="850" w:type="dxa"/>
            <w:vMerge/>
            <w:tcBorders>
              <w:top w:val="single" w:sz="8" w:space="0" w:color="auto"/>
              <w:left w:val="single" w:sz="8" w:space="0" w:color="auto"/>
              <w:bottom w:val="single" w:sz="8" w:space="0" w:color="000000"/>
              <w:right w:val="single" w:sz="8" w:space="0" w:color="auto"/>
            </w:tcBorders>
            <w:hideMark/>
          </w:tcPr>
          <w:p w:rsidR="0073314B" w:rsidRPr="0073314B" w:rsidRDefault="0073314B" w:rsidP="0073314B">
            <w:pPr>
              <w:jc w:val="both"/>
              <w:rPr>
                <w:rFonts w:ascii="Times New Roman" w:eastAsia="Calibri" w:hAnsi="Times New Roman" w:cs="Times New Roman"/>
              </w:rPr>
            </w:pP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ГРБС</w:t>
            </w:r>
          </w:p>
        </w:tc>
        <w:tc>
          <w:tcPr>
            <w:tcW w:w="850" w:type="dxa"/>
            <w:vMerge w:val="restart"/>
            <w:tcBorders>
              <w:top w:val="nil"/>
              <w:left w:val="single" w:sz="8" w:space="0" w:color="auto"/>
              <w:bottom w:val="single" w:sz="8" w:space="0" w:color="000000"/>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proofErr w:type="spellStart"/>
            <w:r w:rsidRPr="0073314B">
              <w:rPr>
                <w:rFonts w:ascii="Times New Roman" w:eastAsia="Calibri" w:hAnsi="Times New Roman" w:cs="Times New Roman"/>
              </w:rPr>
              <w:t>РзПр</w:t>
            </w:r>
            <w:proofErr w:type="spellEnd"/>
          </w:p>
        </w:tc>
        <w:tc>
          <w:tcPr>
            <w:tcW w:w="1418" w:type="dxa"/>
            <w:vMerge w:val="restart"/>
            <w:tcBorders>
              <w:top w:val="nil"/>
              <w:left w:val="single" w:sz="8" w:space="0" w:color="auto"/>
              <w:bottom w:val="single" w:sz="8" w:space="0" w:color="000000"/>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КЦСР</w:t>
            </w:r>
          </w:p>
        </w:tc>
        <w:tc>
          <w:tcPr>
            <w:tcW w:w="708" w:type="dxa"/>
            <w:vMerge w:val="restart"/>
            <w:tcBorders>
              <w:top w:val="nil"/>
              <w:left w:val="single" w:sz="8" w:space="0" w:color="auto"/>
              <w:bottom w:val="single" w:sz="8" w:space="0" w:color="000000"/>
              <w:right w:val="single" w:sz="8" w:space="0" w:color="auto"/>
            </w:tcBorders>
            <w:shd w:val="clear" w:color="000000" w:fill="FFFFFF"/>
            <w:textDirection w:val="btLr"/>
            <w:hideMark/>
          </w:tcPr>
          <w:p w:rsidR="0073314B" w:rsidRPr="0073314B" w:rsidRDefault="0073314B" w:rsidP="0073314B">
            <w:pPr>
              <w:ind w:left="113" w:right="113"/>
              <w:jc w:val="both"/>
              <w:rPr>
                <w:rFonts w:ascii="Times New Roman" w:eastAsia="Calibri" w:hAnsi="Times New Roman" w:cs="Times New Roman"/>
              </w:rPr>
            </w:pPr>
            <w:r w:rsidRPr="0073314B">
              <w:rPr>
                <w:rFonts w:ascii="Times New Roman" w:eastAsia="Calibri" w:hAnsi="Times New Roman" w:cs="Times New Roman"/>
              </w:rPr>
              <w:t>КВР</w:t>
            </w:r>
          </w:p>
        </w:tc>
        <w:tc>
          <w:tcPr>
            <w:tcW w:w="1134" w:type="dxa"/>
            <w:tcBorders>
              <w:top w:val="single" w:sz="4" w:space="0" w:color="auto"/>
              <w:left w:val="nil"/>
              <w:bottom w:val="single" w:sz="8"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очередной финансовый год</w:t>
            </w:r>
          </w:p>
        </w:tc>
        <w:tc>
          <w:tcPr>
            <w:tcW w:w="1418" w:type="dxa"/>
            <w:tcBorders>
              <w:top w:val="single" w:sz="4" w:space="0" w:color="auto"/>
              <w:left w:val="nil"/>
              <w:bottom w:val="single" w:sz="8"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первый год планового периода</w:t>
            </w:r>
          </w:p>
        </w:tc>
        <w:tc>
          <w:tcPr>
            <w:tcW w:w="1276" w:type="dxa"/>
            <w:tcBorders>
              <w:top w:val="single" w:sz="4" w:space="0" w:color="auto"/>
              <w:left w:val="nil"/>
              <w:bottom w:val="single" w:sz="8"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второй год планового периода</w:t>
            </w:r>
          </w:p>
        </w:tc>
        <w:tc>
          <w:tcPr>
            <w:tcW w:w="1275"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ИТОГО   на очередной финансовый год и плановый период</w:t>
            </w:r>
          </w:p>
        </w:tc>
        <w:tc>
          <w:tcPr>
            <w:tcW w:w="1961" w:type="dxa"/>
            <w:vMerge/>
            <w:tcBorders>
              <w:left w:val="single" w:sz="8" w:space="0" w:color="auto"/>
              <w:right w:val="single" w:sz="8" w:space="0" w:color="000000"/>
            </w:tcBorders>
            <w:vAlign w:val="center"/>
            <w:hideMark/>
          </w:tcPr>
          <w:p w:rsidR="0073314B" w:rsidRPr="0073314B" w:rsidRDefault="0073314B" w:rsidP="0073314B">
            <w:pPr>
              <w:jc w:val="both"/>
              <w:rPr>
                <w:rFonts w:ascii="Times New Roman" w:eastAsia="Calibri" w:hAnsi="Times New Roman" w:cs="Times New Roman"/>
              </w:rPr>
            </w:pPr>
          </w:p>
        </w:tc>
      </w:tr>
      <w:tr w:rsidR="0073314B" w:rsidRPr="0073314B" w:rsidTr="0073314B">
        <w:trPr>
          <w:trHeight w:val="571"/>
        </w:trPr>
        <w:tc>
          <w:tcPr>
            <w:tcW w:w="850" w:type="dxa"/>
            <w:vMerge/>
            <w:tcBorders>
              <w:top w:val="single" w:sz="8" w:space="0" w:color="auto"/>
              <w:left w:val="single" w:sz="8" w:space="0" w:color="auto"/>
              <w:bottom w:val="single" w:sz="8" w:space="0" w:color="000000"/>
              <w:right w:val="single" w:sz="4"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3427" w:type="dxa"/>
            <w:vMerge/>
            <w:tcBorders>
              <w:top w:val="single" w:sz="8" w:space="0" w:color="auto"/>
              <w:left w:val="single" w:sz="4" w:space="0" w:color="auto"/>
              <w:bottom w:val="single" w:sz="8" w:space="0" w:color="000000"/>
              <w:right w:val="single" w:sz="8" w:space="0" w:color="auto"/>
            </w:tcBorders>
            <w:vAlign w:val="center"/>
          </w:tcPr>
          <w:p w:rsidR="0073314B" w:rsidRPr="0073314B" w:rsidRDefault="0073314B" w:rsidP="0073314B">
            <w:pPr>
              <w:jc w:val="both"/>
              <w:rPr>
                <w:rFonts w:ascii="Times New Roman" w:eastAsia="Calibri" w:hAnsi="Times New Roman" w:cs="Times New Roman"/>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851" w:type="dxa"/>
            <w:vMerge/>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850" w:type="dxa"/>
            <w:vMerge/>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1418" w:type="dxa"/>
            <w:vMerge/>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708" w:type="dxa"/>
            <w:vMerge/>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1134" w:type="dxa"/>
            <w:tcBorders>
              <w:top w:val="nil"/>
              <w:left w:val="nil"/>
              <w:bottom w:val="single" w:sz="8" w:space="0" w:color="auto"/>
              <w:right w:val="single" w:sz="8" w:space="0" w:color="auto"/>
            </w:tcBorders>
            <w:shd w:val="clear" w:color="000000" w:fill="FFFFFF"/>
            <w:vAlign w:val="bottom"/>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2021г</w:t>
            </w:r>
          </w:p>
        </w:tc>
        <w:tc>
          <w:tcPr>
            <w:tcW w:w="1418" w:type="dxa"/>
            <w:tcBorders>
              <w:top w:val="nil"/>
              <w:left w:val="nil"/>
              <w:bottom w:val="single" w:sz="8" w:space="0" w:color="000000"/>
              <w:right w:val="single" w:sz="8" w:space="0" w:color="auto"/>
            </w:tcBorders>
            <w:shd w:val="clear" w:color="auto" w:fill="auto"/>
            <w:vAlign w:val="bottom"/>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2022 г</w:t>
            </w:r>
          </w:p>
        </w:tc>
        <w:tc>
          <w:tcPr>
            <w:tcW w:w="1276" w:type="dxa"/>
            <w:tcBorders>
              <w:top w:val="nil"/>
              <w:left w:val="nil"/>
              <w:bottom w:val="single" w:sz="8" w:space="0" w:color="000000"/>
              <w:right w:val="single" w:sz="8" w:space="0" w:color="auto"/>
            </w:tcBorders>
            <w:shd w:val="clear" w:color="auto" w:fill="auto"/>
            <w:vAlign w:val="bottom"/>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2023 г</w:t>
            </w:r>
          </w:p>
        </w:tc>
        <w:tc>
          <w:tcPr>
            <w:tcW w:w="1275" w:type="dxa"/>
            <w:vMerge/>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1961" w:type="dxa"/>
            <w:vMerge/>
            <w:tcBorders>
              <w:left w:val="single" w:sz="8" w:space="0" w:color="auto"/>
              <w:bottom w:val="single" w:sz="8" w:space="0" w:color="000000"/>
              <w:right w:val="single" w:sz="8" w:space="0" w:color="000000"/>
            </w:tcBorders>
            <w:vAlign w:val="center"/>
            <w:hideMark/>
          </w:tcPr>
          <w:p w:rsidR="0073314B" w:rsidRPr="0073314B" w:rsidRDefault="0073314B" w:rsidP="0073314B">
            <w:pPr>
              <w:jc w:val="both"/>
              <w:rPr>
                <w:rFonts w:ascii="Times New Roman" w:eastAsia="Calibri" w:hAnsi="Times New Roman" w:cs="Times New Roman"/>
              </w:rPr>
            </w:pPr>
          </w:p>
        </w:tc>
      </w:tr>
      <w:tr w:rsidR="0073314B" w:rsidRPr="0073314B" w:rsidTr="0073314B">
        <w:trPr>
          <w:trHeight w:val="189"/>
        </w:trPr>
        <w:tc>
          <w:tcPr>
            <w:tcW w:w="850" w:type="dxa"/>
            <w:tcBorders>
              <w:top w:val="single" w:sz="8" w:space="0" w:color="auto"/>
              <w:left w:val="single" w:sz="8" w:space="0" w:color="auto"/>
              <w:bottom w:val="single" w:sz="8" w:space="0" w:color="000000"/>
              <w:right w:val="single" w:sz="4"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w:t>
            </w:r>
          </w:p>
        </w:tc>
        <w:tc>
          <w:tcPr>
            <w:tcW w:w="3427" w:type="dxa"/>
            <w:tcBorders>
              <w:top w:val="single" w:sz="8" w:space="0" w:color="auto"/>
              <w:left w:val="single" w:sz="4" w:space="0" w:color="auto"/>
              <w:bottom w:val="single" w:sz="8" w:space="0" w:color="000000"/>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2</w:t>
            </w:r>
          </w:p>
        </w:tc>
        <w:tc>
          <w:tcPr>
            <w:tcW w:w="850" w:type="dxa"/>
            <w:tcBorders>
              <w:top w:val="single" w:sz="8" w:space="0" w:color="auto"/>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3</w:t>
            </w:r>
          </w:p>
        </w:tc>
        <w:tc>
          <w:tcPr>
            <w:tcW w:w="851" w:type="dxa"/>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4</w:t>
            </w:r>
          </w:p>
        </w:tc>
        <w:tc>
          <w:tcPr>
            <w:tcW w:w="850" w:type="dxa"/>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5</w:t>
            </w:r>
          </w:p>
        </w:tc>
        <w:tc>
          <w:tcPr>
            <w:tcW w:w="1418" w:type="dxa"/>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w:t>
            </w:r>
          </w:p>
        </w:tc>
        <w:tc>
          <w:tcPr>
            <w:tcW w:w="708" w:type="dxa"/>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7</w:t>
            </w:r>
          </w:p>
        </w:tc>
        <w:tc>
          <w:tcPr>
            <w:tcW w:w="1134" w:type="dxa"/>
            <w:tcBorders>
              <w:top w:val="nil"/>
              <w:left w:val="nil"/>
              <w:bottom w:val="single" w:sz="8" w:space="0" w:color="auto"/>
              <w:right w:val="single" w:sz="8" w:space="0" w:color="auto"/>
            </w:tcBorders>
            <w:shd w:val="clear" w:color="000000" w:fill="FFFFFF"/>
            <w:vAlign w:val="bottom"/>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8</w:t>
            </w:r>
          </w:p>
        </w:tc>
        <w:tc>
          <w:tcPr>
            <w:tcW w:w="1418" w:type="dxa"/>
            <w:tcBorders>
              <w:top w:val="nil"/>
              <w:left w:val="nil"/>
              <w:bottom w:val="single" w:sz="8" w:space="0" w:color="000000"/>
              <w:right w:val="single" w:sz="8" w:space="0" w:color="auto"/>
            </w:tcBorders>
            <w:shd w:val="clear" w:color="auto" w:fill="auto"/>
            <w:vAlign w:val="bottom"/>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9</w:t>
            </w:r>
          </w:p>
        </w:tc>
        <w:tc>
          <w:tcPr>
            <w:tcW w:w="1276" w:type="dxa"/>
            <w:tcBorders>
              <w:top w:val="nil"/>
              <w:left w:val="nil"/>
              <w:bottom w:val="single" w:sz="8" w:space="0" w:color="000000"/>
              <w:right w:val="single" w:sz="8" w:space="0" w:color="auto"/>
            </w:tcBorders>
            <w:shd w:val="clear" w:color="auto" w:fill="auto"/>
            <w:vAlign w:val="bottom"/>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w:t>
            </w:r>
          </w:p>
        </w:tc>
        <w:tc>
          <w:tcPr>
            <w:tcW w:w="1275" w:type="dxa"/>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11</w:t>
            </w:r>
          </w:p>
        </w:tc>
        <w:tc>
          <w:tcPr>
            <w:tcW w:w="1961" w:type="dxa"/>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12</w:t>
            </w:r>
          </w:p>
        </w:tc>
      </w:tr>
      <w:tr w:rsidR="0073314B" w:rsidRPr="0073314B" w:rsidTr="0073314B">
        <w:trPr>
          <w:trHeight w:val="215"/>
        </w:trPr>
        <w:tc>
          <w:tcPr>
            <w:tcW w:w="16018" w:type="dxa"/>
            <w:gridSpan w:val="12"/>
            <w:tcBorders>
              <w:top w:val="nil"/>
              <w:left w:val="single" w:sz="8" w:space="0" w:color="auto"/>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Цель подпрограммы</w:t>
            </w:r>
            <w:r w:rsidRPr="0073314B">
              <w:rPr>
                <w:rFonts w:ascii="Times New Roman" w:eastAsia="Calibri" w:hAnsi="Times New Roman" w:cs="Times New Roman"/>
              </w:rPr>
              <w:t>:</w:t>
            </w:r>
            <w:r w:rsidRPr="0073314B">
              <w:rPr>
                <w:rFonts w:ascii="Times New Roman" w:eastAsia="Calibri" w:hAnsi="Times New Roman" w:cs="Times New Roman"/>
                <w:b/>
                <w:bCs/>
              </w:rPr>
              <w:t xml:space="preserve"> Увеличение охвата детей дошкольным образованием</w:t>
            </w:r>
          </w:p>
        </w:tc>
      </w:tr>
      <w:tr w:rsidR="0073314B" w:rsidRPr="0073314B" w:rsidTr="0073314B">
        <w:trPr>
          <w:trHeight w:val="131"/>
        </w:trPr>
        <w:tc>
          <w:tcPr>
            <w:tcW w:w="16018" w:type="dxa"/>
            <w:gridSpan w:val="12"/>
            <w:tcBorders>
              <w:top w:val="single" w:sz="8" w:space="0" w:color="auto"/>
              <w:left w:val="single" w:sz="8" w:space="0" w:color="auto"/>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Задача 1: Повышение качества дошкольного образования</w:t>
            </w:r>
          </w:p>
        </w:tc>
      </w:tr>
      <w:tr w:rsidR="0073314B" w:rsidRPr="0073314B" w:rsidTr="0073314B">
        <w:trPr>
          <w:trHeight w:val="400"/>
        </w:trPr>
        <w:tc>
          <w:tcPr>
            <w:tcW w:w="850" w:type="dxa"/>
            <w:tcBorders>
              <w:top w:val="nil"/>
              <w:left w:val="single" w:sz="8" w:space="0" w:color="auto"/>
              <w:bottom w:val="single" w:sz="4"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1</w:t>
            </w:r>
          </w:p>
        </w:tc>
        <w:tc>
          <w:tcPr>
            <w:tcW w:w="3427" w:type="dxa"/>
            <w:tcBorders>
              <w:top w:val="nil"/>
              <w:left w:val="single" w:sz="4" w:space="0" w:color="auto"/>
              <w:bottom w:val="single" w:sz="4" w:space="0" w:color="auto"/>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b/>
                <w:bCs/>
              </w:rPr>
              <w:t>Мероприятие 1.1:</w:t>
            </w:r>
            <w:r w:rsidRPr="0073314B">
              <w:rPr>
                <w:rFonts w:ascii="Times New Roman" w:eastAsia="Calibri" w:hAnsi="Times New Roman" w:cs="Times New Roman"/>
              </w:rPr>
              <w:t xml:space="preserve"> Проведение мониторинга среди родительской общественности с целью выявления удовлетворенности населения качеством предоставляемых услуг по дошкольному образованию (образование, питание)</w:t>
            </w:r>
          </w:p>
        </w:tc>
        <w:tc>
          <w:tcPr>
            <w:tcW w:w="850" w:type="dxa"/>
            <w:tcBorders>
              <w:top w:val="nil"/>
              <w:left w:val="nil"/>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708"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nil"/>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nil"/>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nil"/>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961" w:type="dxa"/>
            <w:tcBorders>
              <w:top w:val="single" w:sz="4" w:space="0" w:color="auto"/>
              <w:left w:val="nil"/>
              <w:bottom w:val="single" w:sz="8" w:space="0" w:color="auto"/>
              <w:right w:val="single" w:sz="4"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Два мониторинга в год, ежегодно позволит скорректировать работу ДОУ с родительской общественностью</w:t>
            </w:r>
          </w:p>
        </w:tc>
      </w:tr>
      <w:tr w:rsidR="0073314B" w:rsidRPr="0073314B" w:rsidTr="0073314B">
        <w:trPr>
          <w:trHeight w:val="349"/>
        </w:trPr>
        <w:tc>
          <w:tcPr>
            <w:tcW w:w="16018" w:type="dxa"/>
            <w:gridSpan w:val="12"/>
            <w:tcBorders>
              <w:top w:val="single" w:sz="8" w:space="0" w:color="auto"/>
              <w:left w:val="single" w:sz="8" w:space="0" w:color="auto"/>
              <w:bottom w:val="single" w:sz="4"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Задача 2</w:t>
            </w:r>
            <w:r w:rsidRPr="0073314B">
              <w:rPr>
                <w:rFonts w:ascii="Times New Roman" w:eastAsia="Calibri" w:hAnsi="Times New Roman" w:cs="Times New Roman"/>
              </w:rPr>
              <w:t xml:space="preserve">: </w:t>
            </w:r>
            <w:r w:rsidRPr="0073314B">
              <w:rPr>
                <w:rFonts w:ascii="Times New Roman" w:eastAsia="Calibri" w:hAnsi="Times New Roman" w:cs="Times New Roman"/>
                <w:b/>
                <w:bCs/>
              </w:rPr>
              <w:t>Создание дополнительных мест для предоставления дошкольного образования детям дошкольного возраста</w:t>
            </w:r>
          </w:p>
        </w:tc>
      </w:tr>
      <w:tr w:rsidR="0073314B" w:rsidRPr="0073314B" w:rsidTr="0073314B">
        <w:trPr>
          <w:trHeight w:val="1078"/>
        </w:trPr>
        <w:tc>
          <w:tcPr>
            <w:tcW w:w="850" w:type="dxa"/>
            <w:tcBorders>
              <w:top w:val="single" w:sz="4" w:space="0" w:color="auto"/>
              <w:left w:val="single" w:sz="8" w:space="0" w:color="auto"/>
              <w:bottom w:val="single" w:sz="4"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lastRenderedPageBreak/>
              <w:t>1</w:t>
            </w:r>
          </w:p>
        </w:tc>
        <w:tc>
          <w:tcPr>
            <w:tcW w:w="3427" w:type="dxa"/>
            <w:tcBorders>
              <w:top w:val="single" w:sz="4" w:space="0" w:color="auto"/>
              <w:left w:val="single" w:sz="4" w:space="0" w:color="auto"/>
              <w:bottom w:val="single" w:sz="4" w:space="0" w:color="auto"/>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b/>
                <w:bCs/>
              </w:rPr>
              <w:t>Мероприятие 2.1:</w:t>
            </w:r>
            <w:r w:rsidRPr="0073314B">
              <w:rPr>
                <w:rFonts w:ascii="Times New Roman" w:eastAsia="Calibri" w:hAnsi="Times New Roman" w:cs="Times New Roman"/>
              </w:rPr>
              <w:t xml:space="preserve"> Открытие дополнительной группы на 20 мест в МБДОУ «Ромашка» </w:t>
            </w:r>
          </w:p>
        </w:tc>
        <w:tc>
          <w:tcPr>
            <w:tcW w:w="850" w:type="dxa"/>
            <w:tcBorders>
              <w:top w:val="single" w:sz="4" w:space="0" w:color="auto"/>
              <w:left w:val="nil"/>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708"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961" w:type="dxa"/>
            <w:tcBorders>
              <w:top w:val="single" w:sz="4" w:space="0" w:color="auto"/>
              <w:left w:val="nil"/>
              <w:bottom w:val="single" w:sz="4"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20 мест для детей в возрасте от 1,6-х до 3-х лет в МБДОУ «</w:t>
            </w:r>
            <w:proofErr w:type="spellStart"/>
            <w:proofErr w:type="gramStart"/>
            <w:r w:rsidRPr="0073314B">
              <w:rPr>
                <w:rFonts w:ascii="Times New Roman" w:eastAsia="Calibri" w:hAnsi="Times New Roman" w:cs="Times New Roman"/>
              </w:rPr>
              <w:t>Ромашка»в</w:t>
            </w:r>
            <w:proofErr w:type="spellEnd"/>
            <w:proofErr w:type="gramEnd"/>
            <w:r w:rsidRPr="0073314B">
              <w:rPr>
                <w:rFonts w:ascii="Times New Roman" w:eastAsia="Calibri" w:hAnsi="Times New Roman" w:cs="Times New Roman"/>
              </w:rPr>
              <w:t xml:space="preserve"> 2021 г.</w:t>
            </w:r>
          </w:p>
        </w:tc>
      </w:tr>
      <w:tr w:rsidR="0073314B" w:rsidRPr="0073314B" w:rsidTr="0073314B">
        <w:trPr>
          <w:trHeight w:val="377"/>
        </w:trPr>
        <w:tc>
          <w:tcPr>
            <w:tcW w:w="16018" w:type="dxa"/>
            <w:gridSpan w:val="12"/>
            <w:tcBorders>
              <w:top w:val="single" w:sz="8" w:space="0" w:color="auto"/>
              <w:left w:val="single" w:sz="8" w:space="0" w:color="auto"/>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Задача 3: Развитие сети дошкольных учреждений путем выделения денежных средств на устранение предписаний и обновление материально-технической базы</w:t>
            </w:r>
          </w:p>
        </w:tc>
      </w:tr>
      <w:tr w:rsidR="0073314B" w:rsidRPr="0073314B" w:rsidTr="0073314B">
        <w:trPr>
          <w:trHeight w:val="1549"/>
        </w:trPr>
        <w:tc>
          <w:tcPr>
            <w:tcW w:w="850" w:type="dxa"/>
            <w:tcBorders>
              <w:top w:val="nil"/>
              <w:left w:val="single" w:sz="8" w:space="0" w:color="auto"/>
              <w:bottom w:val="single" w:sz="4"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1</w:t>
            </w:r>
          </w:p>
        </w:tc>
        <w:tc>
          <w:tcPr>
            <w:tcW w:w="3427" w:type="dxa"/>
            <w:tcBorders>
              <w:top w:val="nil"/>
              <w:left w:val="single" w:sz="4" w:space="0" w:color="auto"/>
              <w:bottom w:val="single" w:sz="4" w:space="0" w:color="auto"/>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b/>
                <w:bCs/>
              </w:rPr>
              <w:t>Мероприятие 3.1:</w:t>
            </w:r>
            <w:r w:rsidRPr="0073314B">
              <w:rPr>
                <w:rFonts w:ascii="Times New Roman" w:eastAsia="Calibri" w:hAnsi="Times New Roman" w:cs="Times New Roman"/>
              </w:rPr>
              <w:t xml:space="preserve"> Приобретение технологического оборудования, мягкого инвентаря, кухонной и столовой посуды.</w:t>
            </w:r>
          </w:p>
        </w:tc>
        <w:tc>
          <w:tcPr>
            <w:tcW w:w="850" w:type="dxa"/>
            <w:tcBorders>
              <w:top w:val="nil"/>
              <w:left w:val="single" w:sz="8" w:space="0" w:color="auto"/>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nil"/>
              <w:left w:val="single" w:sz="8"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nil"/>
              <w:left w:val="single" w:sz="4" w:space="0" w:color="auto"/>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0210005010 </w:t>
            </w:r>
          </w:p>
        </w:tc>
        <w:tc>
          <w:tcPr>
            <w:tcW w:w="708"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612 </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474,0</w:t>
            </w:r>
          </w:p>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 </w:t>
            </w:r>
          </w:p>
        </w:tc>
        <w:tc>
          <w:tcPr>
            <w:tcW w:w="1418" w:type="dxa"/>
            <w:tcBorders>
              <w:top w:val="nil"/>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0,0</w:t>
            </w:r>
          </w:p>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 </w:t>
            </w:r>
          </w:p>
        </w:tc>
        <w:tc>
          <w:tcPr>
            <w:tcW w:w="1276" w:type="dxa"/>
            <w:tcBorders>
              <w:top w:val="nil"/>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0,0</w:t>
            </w:r>
          </w:p>
        </w:tc>
        <w:tc>
          <w:tcPr>
            <w:tcW w:w="1275" w:type="dxa"/>
            <w:tcBorders>
              <w:top w:val="nil"/>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474,0</w:t>
            </w:r>
          </w:p>
        </w:tc>
        <w:tc>
          <w:tcPr>
            <w:tcW w:w="1961" w:type="dxa"/>
            <w:tcBorders>
              <w:top w:val="single" w:sz="4" w:space="0" w:color="auto"/>
              <w:left w:val="single" w:sz="4" w:space="0" w:color="auto"/>
              <w:bottom w:val="single" w:sz="4" w:space="0" w:color="auto"/>
              <w:right w:val="single" w:sz="4" w:space="0" w:color="auto"/>
            </w:tcBorders>
            <w:shd w:val="clear" w:color="000000" w:fill="FFFFFF"/>
            <w:hideMark/>
          </w:tcPr>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 xml:space="preserve">Обновление материально-технической базы в   МБДОУ: </w:t>
            </w:r>
          </w:p>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2021 г.- 2 ДОУ, 1 дошкольная группа;</w:t>
            </w:r>
          </w:p>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2022 г.-2 ДОУ, 1 дошкольная группа;</w:t>
            </w:r>
          </w:p>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2023 г.- 2ДОУ, 1 дошкольная группа.</w:t>
            </w:r>
          </w:p>
        </w:tc>
      </w:tr>
      <w:tr w:rsidR="0073314B" w:rsidRPr="0073314B" w:rsidTr="0073314B">
        <w:trPr>
          <w:trHeight w:val="2961"/>
        </w:trPr>
        <w:tc>
          <w:tcPr>
            <w:tcW w:w="850" w:type="dxa"/>
            <w:tcBorders>
              <w:top w:val="single" w:sz="4" w:space="0" w:color="auto"/>
              <w:left w:val="single" w:sz="8" w:space="0" w:color="auto"/>
              <w:bottom w:val="single" w:sz="8" w:space="0" w:color="000000"/>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2</w:t>
            </w:r>
          </w:p>
        </w:tc>
        <w:tc>
          <w:tcPr>
            <w:tcW w:w="3427" w:type="dxa"/>
            <w:tcBorders>
              <w:top w:val="single" w:sz="4" w:space="0" w:color="auto"/>
              <w:left w:val="single" w:sz="4" w:space="0" w:color="auto"/>
              <w:bottom w:val="single" w:sz="8" w:space="0" w:color="000000"/>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Мероприятие 3.2</w:t>
            </w:r>
            <w:r w:rsidRPr="0073314B">
              <w:rPr>
                <w:rFonts w:ascii="Times New Roman" w:eastAsia="Calibri" w:hAnsi="Times New Roman" w:cs="Times New Roman"/>
              </w:rPr>
              <w:t>: Обновление и пополнение МБДОУ методическими пособиями и игровыми пособиями в соответствии с требованиями федеральных государственных стандартов дошкольного образования</w:t>
            </w:r>
          </w:p>
        </w:tc>
        <w:tc>
          <w:tcPr>
            <w:tcW w:w="850" w:type="dxa"/>
            <w:tcBorders>
              <w:top w:val="single" w:sz="4" w:space="0" w:color="auto"/>
              <w:left w:val="single" w:sz="8" w:space="0" w:color="auto"/>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single" w:sz="4" w:space="0" w:color="auto"/>
              <w:left w:val="single" w:sz="8"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single" w:sz="4" w:space="0" w:color="auto"/>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0210075880</w:t>
            </w:r>
          </w:p>
        </w:tc>
        <w:tc>
          <w:tcPr>
            <w:tcW w:w="708"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sz w:val="21"/>
                <w:szCs w:val="21"/>
              </w:rPr>
            </w:pPr>
            <w:r w:rsidRPr="0073314B">
              <w:rPr>
                <w:rFonts w:ascii="Times New Roman" w:eastAsia="Calibri" w:hAnsi="Times New Roman" w:cs="Times New Roman"/>
              </w:rPr>
              <w:t xml:space="preserve"> 6</w:t>
            </w:r>
            <w:r w:rsidRPr="0073314B">
              <w:rPr>
                <w:rFonts w:ascii="Times New Roman" w:eastAsia="Calibri" w:hAnsi="Times New Roman" w:cs="Times New Roman"/>
                <w:sz w:val="21"/>
                <w:szCs w:val="21"/>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580,0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580,0</w:t>
            </w:r>
          </w:p>
        </w:tc>
        <w:tc>
          <w:tcPr>
            <w:tcW w:w="1961" w:type="dxa"/>
            <w:tcBorders>
              <w:top w:val="single" w:sz="4" w:space="0" w:color="auto"/>
              <w:left w:val="single" w:sz="4" w:space="0" w:color="auto"/>
              <w:bottom w:val="single" w:sz="4" w:space="0" w:color="auto"/>
              <w:right w:val="single" w:sz="4" w:space="0" w:color="auto"/>
            </w:tcBorders>
            <w:shd w:val="clear" w:color="000000" w:fill="FFFFFF"/>
            <w:hideMark/>
          </w:tcPr>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 xml:space="preserve">Обновление методической базы в   МБДОУ: </w:t>
            </w:r>
          </w:p>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2021 г.- 2 ДОУ, 1 дошкольная группа;</w:t>
            </w:r>
          </w:p>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2022 г.-2 ДОУ, 1 дошкольная группа;</w:t>
            </w:r>
          </w:p>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2023 г.- 2ДОУ, 1 дошкольная группа.</w:t>
            </w:r>
          </w:p>
        </w:tc>
      </w:tr>
      <w:tr w:rsidR="0073314B" w:rsidRPr="0073314B" w:rsidTr="0073314B">
        <w:trPr>
          <w:trHeight w:val="1817"/>
        </w:trPr>
        <w:tc>
          <w:tcPr>
            <w:tcW w:w="850" w:type="dxa"/>
            <w:vMerge w:val="restart"/>
            <w:tcBorders>
              <w:top w:val="single" w:sz="4" w:space="0" w:color="auto"/>
              <w:left w:val="single" w:sz="8" w:space="0" w:color="auto"/>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lastRenderedPageBreak/>
              <w:t>3</w:t>
            </w:r>
          </w:p>
        </w:tc>
        <w:tc>
          <w:tcPr>
            <w:tcW w:w="3427" w:type="dxa"/>
            <w:vMerge w:val="restart"/>
            <w:tcBorders>
              <w:top w:val="single" w:sz="4" w:space="0" w:color="auto"/>
              <w:left w:val="single" w:sz="4" w:space="0" w:color="auto"/>
              <w:right w:val="single" w:sz="8"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b/>
              </w:rPr>
              <w:t xml:space="preserve">Мероприятие 3.3. </w:t>
            </w:r>
            <w:r w:rsidRPr="0073314B">
              <w:rPr>
                <w:rFonts w:ascii="Times New Roman" w:eastAsia="Calibri" w:hAnsi="Times New Roman" w:cs="Times New Roman"/>
              </w:rPr>
              <w:t>Проведение мероприятий, направленных на обеспечение безопасного участия детей в дорожном движении, в рамках программы «Повышение безопасности дорожного движения в Красноярском крае»</w:t>
            </w:r>
          </w:p>
        </w:tc>
        <w:tc>
          <w:tcPr>
            <w:tcW w:w="850" w:type="dxa"/>
            <w:tcBorders>
              <w:top w:val="single" w:sz="4" w:space="0" w:color="auto"/>
              <w:left w:val="single" w:sz="8" w:space="0" w:color="auto"/>
              <w:bottom w:val="single" w:sz="4"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single" w:sz="4" w:space="0" w:color="auto"/>
              <w:left w:val="single" w:sz="8" w:space="0" w:color="auto"/>
              <w:bottom w:val="single" w:sz="4"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single" w:sz="8" w:space="0" w:color="auto"/>
              <w:bottom w:val="single" w:sz="4"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single" w:sz="8" w:space="0" w:color="auto"/>
              <w:bottom w:val="single" w:sz="4"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0210078400</w:t>
            </w:r>
          </w:p>
        </w:tc>
        <w:tc>
          <w:tcPr>
            <w:tcW w:w="708" w:type="dxa"/>
            <w:tcBorders>
              <w:top w:val="single" w:sz="4" w:space="0" w:color="auto"/>
              <w:left w:val="single" w:sz="8" w:space="0" w:color="auto"/>
              <w:bottom w:val="single" w:sz="4"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xml:space="preserve">  612</w:t>
            </w:r>
          </w:p>
        </w:tc>
        <w:tc>
          <w:tcPr>
            <w:tcW w:w="1134" w:type="dxa"/>
            <w:tcBorders>
              <w:top w:val="single" w:sz="4" w:space="0" w:color="auto"/>
              <w:left w:val="single" w:sz="8" w:space="0" w:color="auto"/>
              <w:bottom w:val="single" w:sz="4" w:space="0" w:color="auto"/>
              <w:right w:val="single" w:sz="4"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73314B" w:rsidRPr="0073314B" w:rsidRDefault="0073314B" w:rsidP="0073314B">
            <w:pPr>
              <w:jc w:val="both"/>
              <w:rPr>
                <w:rFonts w:ascii="Times New Roman" w:eastAsia="Calibri" w:hAnsi="Times New Roman" w:cs="Times New Roman"/>
                <w:lang w:val="en-US"/>
              </w:rPr>
            </w:pPr>
            <w:r w:rsidRPr="0073314B">
              <w:rPr>
                <w:rFonts w:ascii="Times New Roman" w:eastAsia="Calibri" w:hAnsi="Times New Roman" w:cs="Times New Roman"/>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73314B" w:rsidRPr="0073314B" w:rsidRDefault="0073314B" w:rsidP="0073314B">
            <w:pPr>
              <w:jc w:val="both"/>
              <w:rPr>
                <w:rFonts w:ascii="Times New Roman" w:eastAsia="Calibri" w:hAnsi="Times New Roman" w:cs="Times New Roman"/>
                <w:lang w:val="en-US"/>
              </w:rPr>
            </w:pPr>
            <w:r w:rsidRPr="0073314B">
              <w:rPr>
                <w:rFonts w:ascii="Times New Roman" w:eastAsia="Calibri" w:hAnsi="Times New Roman" w:cs="Times New Roman"/>
                <w:lang w:val="en-US"/>
              </w:rPr>
              <w:t>0</w:t>
            </w:r>
          </w:p>
        </w:tc>
        <w:tc>
          <w:tcPr>
            <w:tcW w:w="1275" w:type="dxa"/>
            <w:tcBorders>
              <w:top w:val="single" w:sz="4" w:space="0" w:color="auto"/>
              <w:left w:val="single" w:sz="4" w:space="0" w:color="auto"/>
              <w:bottom w:val="single" w:sz="4" w:space="0" w:color="auto"/>
              <w:right w:val="single" w:sz="4"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961" w:type="dxa"/>
            <w:vMerge w:val="restart"/>
            <w:tcBorders>
              <w:top w:val="single" w:sz="4" w:space="0" w:color="auto"/>
              <w:left w:val="single" w:sz="4" w:space="0" w:color="auto"/>
              <w:right w:val="single" w:sz="4" w:space="0" w:color="000000"/>
            </w:tcBorders>
            <w:vAlign w:val="center"/>
          </w:tcPr>
          <w:p w:rsidR="0073314B" w:rsidRPr="0073314B" w:rsidRDefault="0073314B" w:rsidP="0073314B">
            <w:pPr>
              <w:spacing w:after="0" w:line="276" w:lineRule="auto"/>
              <w:jc w:val="both"/>
              <w:rPr>
                <w:rFonts w:ascii="Times New Roman" w:eastAsia="Calibri" w:hAnsi="Times New Roman" w:cs="Times New Roman"/>
              </w:rPr>
            </w:pPr>
            <w:r w:rsidRPr="0073314B">
              <w:rPr>
                <w:rFonts w:ascii="Times New Roman" w:eastAsia="Calibri" w:hAnsi="Times New Roman" w:cs="Times New Roman"/>
              </w:rPr>
              <w:t>Увеличение числа детей, получивших возможность участия в мероприятиях, направленных на обеспечение безопасного участия детей в дорожном движении:</w:t>
            </w:r>
          </w:p>
          <w:p w:rsidR="0073314B" w:rsidRPr="0073314B" w:rsidRDefault="0073314B" w:rsidP="0073314B">
            <w:pPr>
              <w:spacing w:after="0" w:line="276" w:lineRule="auto"/>
              <w:jc w:val="both"/>
              <w:rPr>
                <w:rFonts w:ascii="Times New Roman" w:eastAsia="Calibri" w:hAnsi="Times New Roman" w:cs="Times New Roman"/>
              </w:rPr>
            </w:pPr>
            <w:r w:rsidRPr="0073314B">
              <w:rPr>
                <w:rFonts w:ascii="Times New Roman" w:eastAsia="Calibri" w:hAnsi="Times New Roman" w:cs="Times New Roman"/>
              </w:rPr>
              <w:t>2021 год - 50 чел.,</w:t>
            </w:r>
          </w:p>
          <w:p w:rsidR="0073314B" w:rsidRPr="0073314B" w:rsidRDefault="0073314B" w:rsidP="0073314B">
            <w:pPr>
              <w:spacing w:after="0" w:line="276" w:lineRule="auto"/>
              <w:jc w:val="both"/>
              <w:rPr>
                <w:rFonts w:ascii="Times New Roman" w:eastAsia="Calibri" w:hAnsi="Times New Roman" w:cs="Times New Roman"/>
              </w:rPr>
            </w:pPr>
            <w:r w:rsidRPr="0073314B">
              <w:rPr>
                <w:rFonts w:ascii="Times New Roman" w:eastAsia="Calibri" w:hAnsi="Times New Roman" w:cs="Times New Roman"/>
              </w:rPr>
              <w:t>2022 год - 55 чел.,</w:t>
            </w:r>
          </w:p>
          <w:p w:rsidR="0073314B" w:rsidRPr="0073314B" w:rsidRDefault="0073314B" w:rsidP="0073314B">
            <w:pPr>
              <w:spacing w:after="0" w:line="276" w:lineRule="auto"/>
              <w:jc w:val="both"/>
              <w:rPr>
                <w:rFonts w:ascii="Times New Roman" w:eastAsia="Calibri" w:hAnsi="Times New Roman" w:cs="Times New Roman"/>
              </w:rPr>
            </w:pPr>
            <w:r w:rsidRPr="0073314B">
              <w:rPr>
                <w:rFonts w:ascii="Times New Roman" w:eastAsia="Calibri" w:hAnsi="Times New Roman" w:cs="Times New Roman"/>
              </w:rPr>
              <w:t>2023 год - 60 чел.</w:t>
            </w:r>
          </w:p>
        </w:tc>
      </w:tr>
      <w:tr w:rsidR="0073314B" w:rsidRPr="0073314B" w:rsidTr="0073314B">
        <w:trPr>
          <w:trHeight w:val="1126"/>
        </w:trPr>
        <w:tc>
          <w:tcPr>
            <w:tcW w:w="850" w:type="dxa"/>
            <w:vMerge/>
            <w:tcBorders>
              <w:left w:val="single" w:sz="8" w:space="0" w:color="auto"/>
              <w:bottom w:val="single" w:sz="4" w:space="0" w:color="auto"/>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rPr>
            </w:pPr>
          </w:p>
        </w:tc>
        <w:tc>
          <w:tcPr>
            <w:tcW w:w="3427" w:type="dxa"/>
            <w:vMerge/>
            <w:tcBorders>
              <w:left w:val="single" w:sz="4" w:space="0" w:color="auto"/>
              <w:bottom w:val="single" w:sz="4" w:space="0" w:color="auto"/>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rPr>
            </w:pPr>
          </w:p>
        </w:tc>
        <w:tc>
          <w:tcPr>
            <w:tcW w:w="850" w:type="dxa"/>
            <w:tcBorders>
              <w:top w:val="single" w:sz="4" w:space="0" w:color="auto"/>
              <w:left w:val="single" w:sz="8" w:space="0" w:color="auto"/>
              <w:bottom w:val="nil"/>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single" w:sz="4" w:space="0" w:color="auto"/>
              <w:left w:val="single" w:sz="8" w:space="0" w:color="auto"/>
              <w:bottom w:val="nil"/>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single" w:sz="8" w:space="0" w:color="auto"/>
              <w:bottom w:val="nil"/>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single" w:sz="8" w:space="0" w:color="auto"/>
              <w:bottom w:val="nil"/>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w:t>
            </w:r>
            <w:r w:rsidRPr="0073314B">
              <w:rPr>
                <w:rFonts w:ascii="Times New Roman" w:eastAsia="Calibri" w:hAnsi="Times New Roman" w:cs="Times New Roman"/>
                <w:lang w:val="en-US"/>
              </w:rPr>
              <w:t>S</w:t>
            </w:r>
            <w:r w:rsidRPr="0073314B">
              <w:rPr>
                <w:rFonts w:ascii="Times New Roman" w:eastAsia="Calibri" w:hAnsi="Times New Roman" w:cs="Times New Roman"/>
              </w:rPr>
              <w:t>8400</w:t>
            </w:r>
          </w:p>
        </w:tc>
        <w:tc>
          <w:tcPr>
            <w:tcW w:w="708" w:type="dxa"/>
            <w:tcBorders>
              <w:top w:val="single" w:sz="4" w:space="0" w:color="auto"/>
              <w:left w:val="single" w:sz="8" w:space="0" w:color="auto"/>
              <w:bottom w:val="nil"/>
              <w:right w:val="single" w:sz="8" w:space="0" w:color="auto"/>
            </w:tcBorders>
            <w:vAlign w:val="center"/>
          </w:tcPr>
          <w:p w:rsidR="0073314B" w:rsidRPr="0073314B" w:rsidRDefault="0073314B" w:rsidP="0073314B">
            <w:pPr>
              <w:jc w:val="both"/>
              <w:rPr>
                <w:rFonts w:ascii="Times New Roman" w:eastAsia="Calibri" w:hAnsi="Times New Roman" w:cs="Times New Roman"/>
                <w:lang w:val="en-US"/>
              </w:rPr>
            </w:pPr>
            <w:r w:rsidRPr="0073314B">
              <w:rPr>
                <w:rFonts w:ascii="Times New Roman" w:eastAsia="Calibri" w:hAnsi="Times New Roman" w:cs="Times New Roman"/>
                <w:lang w:val="en-US"/>
              </w:rPr>
              <w:t>612</w:t>
            </w:r>
          </w:p>
        </w:tc>
        <w:tc>
          <w:tcPr>
            <w:tcW w:w="1134" w:type="dxa"/>
            <w:tcBorders>
              <w:top w:val="single" w:sz="4" w:space="0" w:color="auto"/>
              <w:left w:val="single" w:sz="8" w:space="0" w:color="auto"/>
              <w:bottom w:val="single" w:sz="8" w:space="0" w:color="000000"/>
              <w:right w:val="single" w:sz="4"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single" w:sz="4" w:space="0" w:color="auto"/>
              <w:bottom w:val="single" w:sz="8" w:space="0" w:color="000000"/>
              <w:right w:val="single" w:sz="4" w:space="0" w:color="auto"/>
            </w:tcBorders>
            <w:vAlign w:val="center"/>
          </w:tcPr>
          <w:p w:rsidR="0073314B" w:rsidRPr="0073314B" w:rsidRDefault="0073314B" w:rsidP="0073314B">
            <w:pPr>
              <w:jc w:val="both"/>
              <w:rPr>
                <w:rFonts w:ascii="Times New Roman" w:eastAsia="Calibri" w:hAnsi="Times New Roman" w:cs="Times New Roman"/>
                <w:lang w:val="en-US"/>
              </w:rPr>
            </w:pPr>
            <w:r w:rsidRPr="0073314B">
              <w:rPr>
                <w:rFonts w:ascii="Times New Roman" w:eastAsia="Calibri" w:hAnsi="Times New Roman" w:cs="Times New Roman"/>
                <w:lang w:val="en-US"/>
              </w:rPr>
              <w:t>0</w:t>
            </w:r>
          </w:p>
        </w:tc>
        <w:tc>
          <w:tcPr>
            <w:tcW w:w="1276" w:type="dxa"/>
            <w:tcBorders>
              <w:top w:val="single" w:sz="4" w:space="0" w:color="auto"/>
              <w:left w:val="single" w:sz="4" w:space="0" w:color="auto"/>
              <w:bottom w:val="single" w:sz="8" w:space="0" w:color="000000"/>
              <w:right w:val="single" w:sz="4" w:space="0" w:color="auto"/>
            </w:tcBorders>
            <w:vAlign w:val="center"/>
          </w:tcPr>
          <w:p w:rsidR="0073314B" w:rsidRPr="0073314B" w:rsidRDefault="0073314B" w:rsidP="0073314B">
            <w:pPr>
              <w:jc w:val="both"/>
              <w:rPr>
                <w:rFonts w:ascii="Times New Roman" w:eastAsia="Calibri" w:hAnsi="Times New Roman" w:cs="Times New Roman"/>
                <w:lang w:val="en-US"/>
              </w:rPr>
            </w:pPr>
            <w:r w:rsidRPr="0073314B">
              <w:rPr>
                <w:rFonts w:ascii="Times New Roman" w:eastAsia="Calibri" w:hAnsi="Times New Roman" w:cs="Times New Roman"/>
                <w:lang w:val="en-US"/>
              </w:rPr>
              <w:t>0</w:t>
            </w:r>
          </w:p>
        </w:tc>
        <w:tc>
          <w:tcPr>
            <w:tcW w:w="1275" w:type="dxa"/>
            <w:tcBorders>
              <w:top w:val="single" w:sz="4" w:space="0" w:color="auto"/>
              <w:left w:val="single" w:sz="4" w:space="0" w:color="auto"/>
              <w:bottom w:val="single" w:sz="8" w:space="0" w:color="000000"/>
              <w:right w:val="single" w:sz="4"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961" w:type="dxa"/>
            <w:vMerge/>
            <w:tcBorders>
              <w:left w:val="single" w:sz="4" w:space="0" w:color="auto"/>
              <w:bottom w:val="single" w:sz="8" w:space="0" w:color="000000"/>
              <w:right w:val="single" w:sz="4" w:space="0" w:color="000000"/>
            </w:tcBorders>
            <w:vAlign w:val="center"/>
          </w:tcPr>
          <w:p w:rsidR="0073314B" w:rsidRPr="0073314B" w:rsidRDefault="0073314B" w:rsidP="0073314B">
            <w:pPr>
              <w:jc w:val="both"/>
              <w:rPr>
                <w:rFonts w:ascii="Times New Roman" w:eastAsia="Calibri" w:hAnsi="Times New Roman" w:cs="Times New Roman"/>
              </w:rPr>
            </w:pPr>
          </w:p>
        </w:tc>
      </w:tr>
      <w:tr w:rsidR="0073314B" w:rsidRPr="0073314B" w:rsidTr="0073314B">
        <w:trPr>
          <w:trHeight w:val="308"/>
        </w:trPr>
        <w:tc>
          <w:tcPr>
            <w:tcW w:w="850" w:type="dxa"/>
            <w:vMerge w:val="restart"/>
            <w:tcBorders>
              <w:top w:val="single" w:sz="4" w:space="0" w:color="auto"/>
              <w:left w:val="single" w:sz="8" w:space="0" w:color="auto"/>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4</w:t>
            </w:r>
          </w:p>
        </w:tc>
        <w:tc>
          <w:tcPr>
            <w:tcW w:w="3427" w:type="dxa"/>
            <w:vMerge w:val="restart"/>
            <w:tcBorders>
              <w:top w:val="single" w:sz="4" w:space="0" w:color="auto"/>
              <w:left w:val="single" w:sz="4" w:space="0" w:color="auto"/>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b/>
                <w:bCs/>
              </w:rPr>
              <w:t>Мероприятие 3.4</w:t>
            </w:r>
            <w:r w:rsidRPr="0073314B">
              <w:rPr>
                <w:rFonts w:ascii="Times New Roman" w:eastAsia="Calibri" w:hAnsi="Times New Roman" w:cs="Times New Roman"/>
              </w:rPr>
              <w:t>: Финансирование дошкольных организаций на текущее содержание</w:t>
            </w:r>
          </w:p>
        </w:tc>
        <w:tc>
          <w:tcPr>
            <w:tcW w:w="850" w:type="dxa"/>
            <w:vMerge w:val="restart"/>
            <w:tcBorders>
              <w:top w:val="single" w:sz="4" w:space="0" w:color="auto"/>
              <w:left w:val="single" w:sz="8"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70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xml:space="preserve"> 611</w:t>
            </w:r>
          </w:p>
        </w:tc>
        <w:tc>
          <w:tcPr>
            <w:tcW w:w="1134" w:type="dxa"/>
            <w:tcBorders>
              <w:top w:val="single" w:sz="4" w:space="0" w:color="auto"/>
              <w:left w:val="single" w:sz="8"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61 441,8</w:t>
            </w:r>
          </w:p>
        </w:tc>
        <w:tc>
          <w:tcPr>
            <w:tcW w:w="1418"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61 029,4</w:t>
            </w:r>
          </w:p>
        </w:tc>
        <w:tc>
          <w:tcPr>
            <w:tcW w:w="1276"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61 029,4</w:t>
            </w:r>
          </w:p>
        </w:tc>
        <w:tc>
          <w:tcPr>
            <w:tcW w:w="1275"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183 500,6</w:t>
            </w:r>
          </w:p>
        </w:tc>
        <w:tc>
          <w:tcPr>
            <w:tcW w:w="1961" w:type="dxa"/>
            <w:vMerge w:val="restart"/>
            <w:tcBorders>
              <w:left w:val="single" w:sz="4" w:space="0" w:color="auto"/>
              <w:right w:val="single" w:sz="4" w:space="0" w:color="000000"/>
            </w:tcBorders>
          </w:tcPr>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Обеспечение качества образовательных услуг в   7 дошкольных учреждениях и в 18 дошкольных группах при общеобразовательных учреждениях</w:t>
            </w:r>
          </w:p>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xml:space="preserve"> ежегодно</w:t>
            </w:r>
          </w:p>
        </w:tc>
      </w:tr>
      <w:tr w:rsidR="0073314B" w:rsidRPr="0073314B" w:rsidTr="0073314B">
        <w:trPr>
          <w:trHeight w:val="375"/>
        </w:trPr>
        <w:tc>
          <w:tcPr>
            <w:tcW w:w="850" w:type="dxa"/>
            <w:vMerge/>
            <w:tcBorders>
              <w:left w:val="single" w:sz="8" w:space="0" w:color="auto"/>
              <w:right w:val="single" w:sz="4"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3427" w:type="dxa"/>
            <w:vMerge/>
            <w:tcBorders>
              <w:left w:val="single" w:sz="4" w:space="0" w:color="auto"/>
              <w:right w:val="single" w:sz="8"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850" w:type="dxa"/>
            <w:vMerge/>
            <w:tcBorders>
              <w:left w:val="single" w:sz="8"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p>
        </w:tc>
        <w:tc>
          <w:tcPr>
            <w:tcW w:w="851"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0210074080</w:t>
            </w:r>
          </w:p>
        </w:tc>
        <w:tc>
          <w:tcPr>
            <w:tcW w:w="70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134" w:type="dxa"/>
            <w:tcBorders>
              <w:top w:val="single" w:sz="4" w:space="0" w:color="auto"/>
              <w:left w:val="single" w:sz="8"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33 622,5</w:t>
            </w:r>
          </w:p>
        </w:tc>
        <w:tc>
          <w:tcPr>
            <w:tcW w:w="1418"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33 622,5</w:t>
            </w:r>
          </w:p>
        </w:tc>
        <w:tc>
          <w:tcPr>
            <w:tcW w:w="1276"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33 622,5</w:t>
            </w:r>
          </w:p>
        </w:tc>
        <w:tc>
          <w:tcPr>
            <w:tcW w:w="1275"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lang w:val="en-US"/>
              </w:rPr>
            </w:pPr>
            <w:r w:rsidRPr="0073314B">
              <w:rPr>
                <w:rFonts w:ascii="Times New Roman" w:eastAsia="Calibri" w:hAnsi="Times New Roman" w:cs="Times New Roman"/>
                <w:color w:val="000000"/>
              </w:rPr>
              <w:t>100 867,5</w:t>
            </w:r>
          </w:p>
        </w:tc>
        <w:tc>
          <w:tcPr>
            <w:tcW w:w="1961" w:type="dxa"/>
            <w:vMerge/>
            <w:tcBorders>
              <w:left w:val="single" w:sz="4" w:space="0" w:color="auto"/>
              <w:right w:val="single" w:sz="4" w:space="0" w:color="000000"/>
            </w:tcBorders>
            <w:vAlign w:val="center"/>
          </w:tcPr>
          <w:p w:rsidR="0073314B" w:rsidRPr="0073314B" w:rsidRDefault="0073314B" w:rsidP="0073314B">
            <w:pPr>
              <w:jc w:val="both"/>
              <w:rPr>
                <w:rFonts w:ascii="Times New Roman" w:eastAsia="Calibri" w:hAnsi="Times New Roman" w:cs="Times New Roman"/>
              </w:rPr>
            </w:pPr>
          </w:p>
        </w:tc>
      </w:tr>
      <w:tr w:rsidR="0073314B" w:rsidRPr="0073314B" w:rsidTr="0073314B">
        <w:trPr>
          <w:trHeight w:val="341"/>
        </w:trPr>
        <w:tc>
          <w:tcPr>
            <w:tcW w:w="850" w:type="dxa"/>
            <w:vMerge/>
            <w:tcBorders>
              <w:left w:val="single" w:sz="8" w:space="0" w:color="auto"/>
              <w:right w:val="single" w:sz="4"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3427" w:type="dxa"/>
            <w:vMerge/>
            <w:tcBorders>
              <w:left w:val="single" w:sz="4" w:space="0" w:color="auto"/>
              <w:right w:val="single" w:sz="8"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850" w:type="dxa"/>
            <w:vMerge/>
            <w:tcBorders>
              <w:left w:val="single" w:sz="8"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p>
        </w:tc>
        <w:tc>
          <w:tcPr>
            <w:tcW w:w="851"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single" w:sz="8"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0210075880</w:t>
            </w:r>
          </w:p>
        </w:tc>
        <w:tc>
          <w:tcPr>
            <w:tcW w:w="708" w:type="dxa"/>
            <w:tcBorders>
              <w:top w:val="single" w:sz="4" w:space="0" w:color="auto"/>
              <w:left w:val="single" w:sz="8"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134" w:type="dxa"/>
            <w:tcBorders>
              <w:top w:val="single" w:sz="4" w:space="0" w:color="auto"/>
              <w:left w:val="single" w:sz="8" w:space="0" w:color="auto"/>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76 601,8</w:t>
            </w:r>
          </w:p>
        </w:tc>
        <w:tc>
          <w:tcPr>
            <w:tcW w:w="1418" w:type="dxa"/>
            <w:tcBorders>
              <w:top w:val="single" w:sz="4" w:space="0" w:color="auto"/>
              <w:left w:val="single" w:sz="4" w:space="0" w:color="auto"/>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76 008,3</w:t>
            </w:r>
          </w:p>
        </w:tc>
        <w:tc>
          <w:tcPr>
            <w:tcW w:w="1276" w:type="dxa"/>
            <w:tcBorders>
              <w:top w:val="single" w:sz="4" w:space="0" w:color="auto"/>
              <w:left w:val="single" w:sz="4" w:space="0" w:color="auto"/>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76 008,3</w:t>
            </w:r>
          </w:p>
        </w:tc>
        <w:tc>
          <w:tcPr>
            <w:tcW w:w="1275" w:type="dxa"/>
            <w:tcBorders>
              <w:top w:val="single" w:sz="4" w:space="0" w:color="auto"/>
              <w:left w:val="single" w:sz="4" w:space="0" w:color="auto"/>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228 618,4</w:t>
            </w:r>
          </w:p>
        </w:tc>
        <w:tc>
          <w:tcPr>
            <w:tcW w:w="1961" w:type="dxa"/>
            <w:vMerge/>
            <w:tcBorders>
              <w:left w:val="single" w:sz="4" w:space="0" w:color="auto"/>
              <w:right w:val="single" w:sz="4" w:space="0" w:color="000000"/>
            </w:tcBorders>
            <w:vAlign w:val="center"/>
          </w:tcPr>
          <w:p w:rsidR="0073314B" w:rsidRPr="0073314B" w:rsidRDefault="0073314B" w:rsidP="0073314B">
            <w:pPr>
              <w:jc w:val="both"/>
              <w:rPr>
                <w:rFonts w:ascii="Times New Roman" w:eastAsia="Calibri" w:hAnsi="Times New Roman" w:cs="Times New Roman"/>
              </w:rPr>
            </w:pPr>
          </w:p>
        </w:tc>
      </w:tr>
      <w:tr w:rsidR="0073314B" w:rsidRPr="0073314B" w:rsidTr="0073314B">
        <w:trPr>
          <w:trHeight w:val="187"/>
        </w:trPr>
        <w:tc>
          <w:tcPr>
            <w:tcW w:w="850" w:type="dxa"/>
            <w:vMerge/>
            <w:tcBorders>
              <w:left w:val="single" w:sz="8" w:space="0" w:color="auto"/>
              <w:right w:val="single" w:sz="4"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3427" w:type="dxa"/>
            <w:vMerge/>
            <w:tcBorders>
              <w:left w:val="single" w:sz="4" w:space="0" w:color="auto"/>
              <w:right w:val="single" w:sz="8"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850" w:type="dxa"/>
            <w:vMerge/>
            <w:tcBorders>
              <w:left w:val="single" w:sz="8"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p>
        </w:tc>
        <w:tc>
          <w:tcPr>
            <w:tcW w:w="851" w:type="dxa"/>
            <w:tcBorders>
              <w:top w:val="single" w:sz="4" w:space="0" w:color="auto"/>
              <w:left w:val="single" w:sz="8" w:space="0" w:color="auto"/>
              <w:bottom w:val="single" w:sz="4"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single" w:sz="8" w:space="0" w:color="auto"/>
              <w:bottom w:val="single" w:sz="4"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0210010490</w:t>
            </w:r>
          </w:p>
        </w:tc>
        <w:tc>
          <w:tcPr>
            <w:tcW w:w="708"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134" w:type="dxa"/>
            <w:tcBorders>
              <w:top w:val="single" w:sz="4" w:space="0" w:color="auto"/>
              <w:left w:val="single" w:sz="8"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961" w:type="dxa"/>
            <w:vMerge/>
            <w:tcBorders>
              <w:left w:val="single" w:sz="4" w:space="0" w:color="auto"/>
              <w:right w:val="single" w:sz="4" w:space="0" w:color="000000"/>
            </w:tcBorders>
            <w:vAlign w:val="center"/>
          </w:tcPr>
          <w:p w:rsidR="0073314B" w:rsidRPr="0073314B" w:rsidRDefault="0073314B" w:rsidP="0073314B">
            <w:pPr>
              <w:jc w:val="both"/>
              <w:rPr>
                <w:rFonts w:ascii="Times New Roman" w:eastAsia="Calibri" w:hAnsi="Times New Roman" w:cs="Times New Roman"/>
              </w:rPr>
            </w:pPr>
          </w:p>
        </w:tc>
      </w:tr>
      <w:tr w:rsidR="0073314B" w:rsidRPr="0073314B" w:rsidTr="0073314B">
        <w:trPr>
          <w:trHeight w:val="70"/>
        </w:trPr>
        <w:tc>
          <w:tcPr>
            <w:tcW w:w="850" w:type="dxa"/>
            <w:vMerge/>
            <w:tcBorders>
              <w:left w:val="single" w:sz="8" w:space="0" w:color="auto"/>
              <w:bottom w:val="nil"/>
              <w:right w:val="single" w:sz="4"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3427" w:type="dxa"/>
            <w:vMerge/>
            <w:tcBorders>
              <w:left w:val="single" w:sz="4" w:space="0" w:color="auto"/>
              <w:bottom w:val="nil"/>
              <w:right w:val="single" w:sz="8"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850" w:type="dxa"/>
            <w:vMerge/>
            <w:tcBorders>
              <w:left w:val="single" w:sz="8" w:space="0" w:color="auto"/>
              <w:bottom w:val="nil"/>
              <w:right w:val="single" w:sz="8" w:space="0" w:color="auto"/>
            </w:tcBorders>
            <w:vAlign w:val="center"/>
          </w:tcPr>
          <w:p w:rsidR="0073314B" w:rsidRPr="0073314B" w:rsidRDefault="0073314B" w:rsidP="0073314B">
            <w:pPr>
              <w:jc w:val="both"/>
              <w:rPr>
                <w:rFonts w:ascii="Times New Roman" w:eastAsia="Calibri"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0210010360</w:t>
            </w:r>
          </w:p>
        </w:tc>
        <w:tc>
          <w:tcPr>
            <w:tcW w:w="70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134" w:type="dxa"/>
            <w:tcBorders>
              <w:top w:val="single" w:sz="4" w:space="0" w:color="auto"/>
              <w:left w:val="single" w:sz="8"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961" w:type="dxa"/>
            <w:vMerge/>
            <w:tcBorders>
              <w:left w:val="single" w:sz="4" w:space="0" w:color="auto"/>
              <w:bottom w:val="single" w:sz="8" w:space="0" w:color="000000"/>
              <w:right w:val="single" w:sz="4" w:space="0" w:color="000000"/>
            </w:tcBorders>
            <w:vAlign w:val="center"/>
          </w:tcPr>
          <w:p w:rsidR="0073314B" w:rsidRPr="0073314B" w:rsidRDefault="0073314B" w:rsidP="0073314B">
            <w:pPr>
              <w:jc w:val="both"/>
              <w:rPr>
                <w:rFonts w:ascii="Times New Roman" w:eastAsia="Calibri" w:hAnsi="Times New Roman" w:cs="Times New Roman"/>
              </w:rPr>
            </w:pPr>
          </w:p>
        </w:tc>
      </w:tr>
      <w:tr w:rsidR="0073314B" w:rsidRPr="0073314B" w:rsidTr="0073314B">
        <w:trPr>
          <w:trHeight w:val="542"/>
        </w:trPr>
        <w:tc>
          <w:tcPr>
            <w:tcW w:w="850" w:type="dxa"/>
            <w:tcBorders>
              <w:top w:val="single" w:sz="4" w:space="0" w:color="auto"/>
              <w:left w:val="single" w:sz="8" w:space="0" w:color="auto"/>
              <w:bottom w:val="nil"/>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5</w:t>
            </w:r>
          </w:p>
        </w:tc>
        <w:tc>
          <w:tcPr>
            <w:tcW w:w="3427" w:type="dxa"/>
            <w:tcBorders>
              <w:top w:val="single" w:sz="4" w:space="0" w:color="auto"/>
              <w:left w:val="single" w:sz="4" w:space="0" w:color="auto"/>
              <w:bottom w:val="nil"/>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b/>
                <w:bCs/>
              </w:rPr>
              <w:t xml:space="preserve">Мероприятие 3.5: </w:t>
            </w:r>
            <w:r w:rsidRPr="0073314B">
              <w:rPr>
                <w:rFonts w:ascii="Times New Roman" w:eastAsia="Calibri" w:hAnsi="Times New Roman" w:cs="Times New Roman"/>
              </w:rPr>
              <w:t xml:space="preserve">Субвенция на возмещение расходов по осуществлению присмотра и ухода за детьми-инвалидами, детьми-сиротами и детьми, оставшимся без попечения родителей, а также с </w:t>
            </w:r>
            <w:r w:rsidRPr="0073314B">
              <w:rPr>
                <w:rFonts w:ascii="Times New Roman" w:eastAsia="Calibri" w:hAnsi="Times New Roman" w:cs="Times New Roman"/>
              </w:rPr>
              <w:lastRenderedPageBreak/>
              <w:t>туберкулезной интоксикацией</w:t>
            </w: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lastRenderedPageBreak/>
              <w:t>УО</w:t>
            </w:r>
          </w:p>
        </w:tc>
        <w:tc>
          <w:tcPr>
            <w:tcW w:w="851"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1003</w:t>
            </w:r>
          </w:p>
        </w:tc>
        <w:tc>
          <w:tcPr>
            <w:tcW w:w="141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0210075540</w:t>
            </w:r>
          </w:p>
        </w:tc>
        <w:tc>
          <w:tcPr>
            <w:tcW w:w="70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134" w:type="dxa"/>
            <w:tcBorders>
              <w:top w:val="single" w:sz="4" w:space="0" w:color="auto"/>
              <w:left w:val="single" w:sz="8"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148,2</w:t>
            </w:r>
          </w:p>
        </w:tc>
        <w:tc>
          <w:tcPr>
            <w:tcW w:w="1418"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148,2</w:t>
            </w:r>
          </w:p>
        </w:tc>
        <w:tc>
          <w:tcPr>
            <w:tcW w:w="1276"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148,2</w:t>
            </w:r>
          </w:p>
        </w:tc>
        <w:tc>
          <w:tcPr>
            <w:tcW w:w="1275"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444,6</w:t>
            </w:r>
          </w:p>
        </w:tc>
        <w:tc>
          <w:tcPr>
            <w:tcW w:w="1961" w:type="dxa"/>
            <w:tcBorders>
              <w:left w:val="single" w:sz="4" w:space="0" w:color="auto"/>
              <w:bottom w:val="single" w:sz="8" w:space="0" w:color="000000"/>
              <w:right w:val="single" w:sz="4" w:space="0" w:color="000000"/>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xml:space="preserve">Осуществление присмотра и ухода за детьми-инвалидами (5 детей), детьми-сиротами и детьми, </w:t>
            </w:r>
            <w:r w:rsidRPr="0073314B">
              <w:rPr>
                <w:rFonts w:ascii="Times New Roman" w:eastAsia="Calibri" w:hAnsi="Times New Roman" w:cs="Times New Roman"/>
              </w:rPr>
              <w:lastRenderedPageBreak/>
              <w:t>оставшимися без попечения родителей (7 детей) за счет использования субвенции, ежегодно</w:t>
            </w:r>
          </w:p>
        </w:tc>
      </w:tr>
      <w:tr w:rsidR="0073314B" w:rsidRPr="0073314B" w:rsidTr="0073314B">
        <w:trPr>
          <w:trHeight w:val="2809"/>
        </w:trPr>
        <w:tc>
          <w:tcPr>
            <w:tcW w:w="850" w:type="dxa"/>
            <w:tcBorders>
              <w:top w:val="single" w:sz="4" w:space="0" w:color="auto"/>
              <w:left w:val="single" w:sz="8" w:space="0" w:color="auto"/>
              <w:bottom w:val="nil"/>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lastRenderedPageBreak/>
              <w:t>6</w:t>
            </w:r>
          </w:p>
        </w:tc>
        <w:tc>
          <w:tcPr>
            <w:tcW w:w="3427" w:type="dxa"/>
            <w:tcBorders>
              <w:top w:val="single" w:sz="4" w:space="0" w:color="auto"/>
              <w:left w:val="single" w:sz="4" w:space="0" w:color="auto"/>
              <w:bottom w:val="nil"/>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Мероприятие 3.6</w:t>
            </w:r>
            <w:r w:rsidRPr="0073314B">
              <w:rPr>
                <w:rFonts w:ascii="Times New Roman" w:eastAsia="Calibri" w:hAnsi="Times New Roman" w:cs="Times New Roman"/>
              </w:rPr>
              <w:t>: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w:t>
            </w: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1003</w:t>
            </w:r>
          </w:p>
        </w:tc>
        <w:tc>
          <w:tcPr>
            <w:tcW w:w="141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0210075560</w:t>
            </w:r>
          </w:p>
        </w:tc>
        <w:tc>
          <w:tcPr>
            <w:tcW w:w="70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321</w:t>
            </w:r>
          </w:p>
        </w:tc>
        <w:tc>
          <w:tcPr>
            <w:tcW w:w="1134" w:type="dxa"/>
            <w:tcBorders>
              <w:top w:val="single" w:sz="4" w:space="0" w:color="auto"/>
              <w:left w:val="single" w:sz="8"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4 655,5</w:t>
            </w:r>
          </w:p>
        </w:tc>
        <w:tc>
          <w:tcPr>
            <w:tcW w:w="1418"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4 655,5</w:t>
            </w:r>
          </w:p>
        </w:tc>
        <w:tc>
          <w:tcPr>
            <w:tcW w:w="1276"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4 655,5</w:t>
            </w:r>
          </w:p>
        </w:tc>
        <w:tc>
          <w:tcPr>
            <w:tcW w:w="1275"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13 966,5</w:t>
            </w:r>
          </w:p>
        </w:tc>
        <w:tc>
          <w:tcPr>
            <w:tcW w:w="1961" w:type="dxa"/>
            <w:tcBorders>
              <w:left w:val="single" w:sz="4" w:space="0" w:color="auto"/>
              <w:bottom w:val="single" w:sz="8" w:space="0" w:color="000000"/>
              <w:right w:val="single" w:sz="4" w:space="0" w:color="000000"/>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Выплата компенсации части родительской платы за содержание ребенка в образовательных организациях на 1050 человек ежегодно</w:t>
            </w:r>
          </w:p>
        </w:tc>
      </w:tr>
      <w:tr w:rsidR="0073314B" w:rsidRPr="0073314B" w:rsidTr="0073314B">
        <w:trPr>
          <w:trHeight w:val="1126"/>
        </w:trPr>
        <w:tc>
          <w:tcPr>
            <w:tcW w:w="850" w:type="dxa"/>
            <w:tcBorders>
              <w:top w:val="single" w:sz="4" w:space="0" w:color="auto"/>
              <w:left w:val="single" w:sz="8" w:space="0" w:color="auto"/>
              <w:bottom w:val="nil"/>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7</w:t>
            </w:r>
          </w:p>
        </w:tc>
        <w:tc>
          <w:tcPr>
            <w:tcW w:w="3427" w:type="dxa"/>
            <w:tcBorders>
              <w:top w:val="single" w:sz="4" w:space="0" w:color="auto"/>
              <w:left w:val="single" w:sz="4" w:space="0" w:color="auto"/>
              <w:bottom w:val="nil"/>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Мероприятие 3.7</w:t>
            </w:r>
            <w:r w:rsidRPr="0073314B">
              <w:rPr>
                <w:rFonts w:ascii="Times New Roman" w:eastAsia="Calibri" w:hAnsi="Times New Roman" w:cs="Times New Roman"/>
              </w:rPr>
              <w:t>: Почтовые расходы для перечисления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w:t>
            </w: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1003</w:t>
            </w:r>
          </w:p>
        </w:tc>
        <w:tc>
          <w:tcPr>
            <w:tcW w:w="141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0210075560</w:t>
            </w:r>
          </w:p>
        </w:tc>
        <w:tc>
          <w:tcPr>
            <w:tcW w:w="70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244</w:t>
            </w:r>
          </w:p>
        </w:tc>
        <w:tc>
          <w:tcPr>
            <w:tcW w:w="1134" w:type="dxa"/>
            <w:tcBorders>
              <w:top w:val="single" w:sz="4" w:space="0" w:color="auto"/>
              <w:left w:val="single" w:sz="8"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4,0</w:t>
            </w:r>
          </w:p>
        </w:tc>
        <w:tc>
          <w:tcPr>
            <w:tcW w:w="1418"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4,0</w:t>
            </w:r>
          </w:p>
        </w:tc>
        <w:tc>
          <w:tcPr>
            <w:tcW w:w="1276"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4,0</w:t>
            </w:r>
          </w:p>
        </w:tc>
        <w:tc>
          <w:tcPr>
            <w:tcW w:w="1275"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12,0</w:t>
            </w:r>
          </w:p>
        </w:tc>
        <w:tc>
          <w:tcPr>
            <w:tcW w:w="1961" w:type="dxa"/>
            <w:tcBorders>
              <w:left w:val="single" w:sz="4" w:space="0" w:color="auto"/>
              <w:bottom w:val="single" w:sz="8" w:space="0" w:color="000000"/>
              <w:right w:val="single" w:sz="4" w:space="0" w:color="000000"/>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Почтовые расходы для перечисления компенсации части родительской платы за содержание ребенка в образовательных организациях на 30 человек ежегодно</w:t>
            </w:r>
          </w:p>
        </w:tc>
      </w:tr>
      <w:tr w:rsidR="0073314B" w:rsidRPr="0073314B" w:rsidTr="0073314B">
        <w:trPr>
          <w:trHeight w:val="1392"/>
        </w:trPr>
        <w:tc>
          <w:tcPr>
            <w:tcW w:w="850" w:type="dxa"/>
            <w:vMerge w:val="restart"/>
            <w:tcBorders>
              <w:top w:val="single" w:sz="4" w:space="0" w:color="auto"/>
              <w:left w:val="single" w:sz="8" w:space="0" w:color="auto"/>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lastRenderedPageBreak/>
              <w:t>8.</w:t>
            </w:r>
          </w:p>
        </w:tc>
        <w:tc>
          <w:tcPr>
            <w:tcW w:w="3427" w:type="dxa"/>
            <w:vMerge w:val="restart"/>
            <w:tcBorders>
              <w:top w:val="single" w:sz="4" w:space="0" w:color="auto"/>
              <w:left w:val="single" w:sz="4" w:space="0" w:color="auto"/>
              <w:right w:val="single" w:sz="8" w:space="0" w:color="auto"/>
            </w:tcBorders>
            <w:shd w:val="clear" w:color="000000" w:fill="FFFFFF"/>
          </w:tcPr>
          <w:p w:rsidR="0073314B" w:rsidRPr="0073314B" w:rsidRDefault="0073314B" w:rsidP="0073314B">
            <w:pPr>
              <w:spacing w:after="0" w:line="240" w:lineRule="auto"/>
              <w:jc w:val="both"/>
              <w:rPr>
                <w:rFonts w:ascii="Times New Roman" w:eastAsia="Calibri" w:hAnsi="Times New Roman" w:cs="Times New Roman"/>
                <w:b/>
                <w:bCs/>
              </w:rPr>
            </w:pPr>
            <w:r w:rsidRPr="0073314B">
              <w:rPr>
                <w:rFonts w:ascii="Times New Roman" w:eastAsia="Calibri" w:hAnsi="Times New Roman" w:cs="Times New Roman"/>
                <w:b/>
                <w:bCs/>
              </w:rPr>
              <w:t>Мероприятие 3.8</w:t>
            </w:r>
            <w:r w:rsidRPr="0073314B">
              <w:rPr>
                <w:rFonts w:ascii="Times New Roman" w:eastAsia="Calibri" w:hAnsi="Times New Roman" w:cs="Times New Roman"/>
              </w:rPr>
              <w:t xml:space="preserve">: </w:t>
            </w:r>
            <w:r w:rsidRPr="0073314B">
              <w:rPr>
                <w:rFonts w:ascii="Times New Roman" w:eastAsia="Times New Roman" w:hAnsi="Times New Roman" w:cs="Times New Roman"/>
              </w:rPr>
              <w:t>Замена имеющегося в дошкольных образовательных организациях спального и спортивного инвентаря, оснащение детских садов современным игровым и развивающим оборудованием.</w:t>
            </w:r>
          </w:p>
        </w:tc>
        <w:tc>
          <w:tcPr>
            <w:tcW w:w="850"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75</w:t>
            </w:r>
          </w:p>
        </w:tc>
        <w:tc>
          <w:tcPr>
            <w:tcW w:w="850"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708"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134" w:type="dxa"/>
            <w:tcBorders>
              <w:top w:val="single" w:sz="4" w:space="0" w:color="auto"/>
              <w:left w:val="single" w:sz="8"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961" w:type="dxa"/>
            <w:vMerge w:val="restart"/>
            <w:tcBorders>
              <w:left w:val="single" w:sz="4" w:space="0" w:color="auto"/>
              <w:right w:val="single" w:sz="4" w:space="0" w:color="000000"/>
            </w:tcBorders>
          </w:tcPr>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Обновление   спального и спортивного инвентаря в 7 дошкольных образовательных организациях и 18 дошкольных группах при общеобразовательных организациях:</w:t>
            </w:r>
          </w:p>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2021 г.- 20%;</w:t>
            </w:r>
          </w:p>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2022 г.-20%;</w:t>
            </w:r>
          </w:p>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2023 г.- 20%.</w:t>
            </w:r>
          </w:p>
        </w:tc>
      </w:tr>
      <w:tr w:rsidR="0073314B" w:rsidRPr="0073314B" w:rsidTr="0073314B">
        <w:trPr>
          <w:trHeight w:val="3120"/>
        </w:trPr>
        <w:tc>
          <w:tcPr>
            <w:tcW w:w="850" w:type="dxa"/>
            <w:vMerge/>
            <w:tcBorders>
              <w:left w:val="single" w:sz="8" w:space="0" w:color="auto"/>
              <w:bottom w:val="nil"/>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bCs/>
              </w:rPr>
            </w:pPr>
          </w:p>
        </w:tc>
        <w:tc>
          <w:tcPr>
            <w:tcW w:w="3427" w:type="dxa"/>
            <w:vMerge/>
            <w:tcBorders>
              <w:left w:val="single" w:sz="4" w:space="0" w:color="auto"/>
              <w:bottom w:val="nil"/>
              <w:right w:val="single" w:sz="8" w:space="0" w:color="auto"/>
            </w:tcBorders>
            <w:shd w:val="clear" w:color="000000" w:fill="FFFFFF"/>
          </w:tcPr>
          <w:p w:rsidR="0073314B" w:rsidRPr="0073314B" w:rsidRDefault="0073314B" w:rsidP="0073314B">
            <w:pPr>
              <w:spacing w:after="0" w:line="240" w:lineRule="auto"/>
              <w:jc w:val="both"/>
              <w:rPr>
                <w:rFonts w:ascii="Times New Roman" w:eastAsia="Calibri" w:hAnsi="Times New Roman" w:cs="Times New Roman"/>
                <w:b/>
                <w:bCs/>
              </w:rPr>
            </w:pP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0210075880</w:t>
            </w:r>
          </w:p>
        </w:tc>
        <w:tc>
          <w:tcPr>
            <w:tcW w:w="708"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134" w:type="dxa"/>
            <w:tcBorders>
              <w:top w:val="single" w:sz="4" w:space="0" w:color="auto"/>
              <w:left w:val="single" w:sz="8"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961" w:type="dxa"/>
            <w:vMerge/>
            <w:tcBorders>
              <w:left w:val="single" w:sz="4" w:space="0" w:color="auto"/>
              <w:bottom w:val="single" w:sz="8" w:space="0" w:color="000000"/>
              <w:right w:val="single" w:sz="4" w:space="0" w:color="000000"/>
            </w:tcBorders>
          </w:tcPr>
          <w:p w:rsidR="0073314B" w:rsidRPr="0073314B" w:rsidRDefault="0073314B" w:rsidP="0073314B">
            <w:pPr>
              <w:jc w:val="both"/>
              <w:rPr>
                <w:rFonts w:ascii="Times New Roman" w:eastAsia="Calibri" w:hAnsi="Times New Roman" w:cs="Times New Roman"/>
              </w:rPr>
            </w:pPr>
          </w:p>
        </w:tc>
      </w:tr>
      <w:tr w:rsidR="0073314B" w:rsidRPr="0073314B" w:rsidTr="0073314B">
        <w:trPr>
          <w:trHeight w:val="362"/>
        </w:trPr>
        <w:tc>
          <w:tcPr>
            <w:tcW w:w="16018" w:type="dxa"/>
            <w:gridSpan w:val="12"/>
            <w:tcBorders>
              <w:top w:val="single" w:sz="8" w:space="0" w:color="auto"/>
              <w:left w:val="single" w:sz="8" w:space="0" w:color="auto"/>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Задача 4: Развитие вариативных форм дошкольного образования</w:t>
            </w:r>
          </w:p>
        </w:tc>
      </w:tr>
      <w:tr w:rsidR="0073314B" w:rsidRPr="0073314B" w:rsidTr="0073314B">
        <w:trPr>
          <w:trHeight w:val="1122"/>
        </w:trPr>
        <w:tc>
          <w:tcPr>
            <w:tcW w:w="850" w:type="dxa"/>
            <w:tcBorders>
              <w:top w:val="nil"/>
              <w:left w:val="single" w:sz="8" w:space="0" w:color="auto"/>
              <w:bottom w:val="single" w:sz="4"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1</w:t>
            </w:r>
          </w:p>
        </w:tc>
        <w:tc>
          <w:tcPr>
            <w:tcW w:w="3427" w:type="dxa"/>
            <w:tcBorders>
              <w:top w:val="nil"/>
              <w:left w:val="single" w:sz="4" w:space="0" w:color="auto"/>
              <w:bottom w:val="single" w:sz="4" w:space="0" w:color="auto"/>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b/>
                <w:bCs/>
              </w:rPr>
              <w:t>Мероприятие 4.1</w:t>
            </w:r>
            <w:r w:rsidRPr="0073314B">
              <w:rPr>
                <w:rFonts w:ascii="Times New Roman" w:eastAsia="Calibri" w:hAnsi="Times New Roman" w:cs="Times New Roman"/>
              </w:rPr>
              <w:t>: Функционирование групп кратковременного пребывания (Выходного дня) для поддержки неорганизованных детей от 3-х до 7 лет на базе МБОУ «</w:t>
            </w:r>
            <w:proofErr w:type="spellStart"/>
            <w:r w:rsidRPr="0073314B">
              <w:rPr>
                <w:rFonts w:ascii="Times New Roman" w:eastAsia="Calibri" w:hAnsi="Times New Roman" w:cs="Times New Roman"/>
              </w:rPr>
              <w:t>Тиличетская</w:t>
            </w:r>
            <w:proofErr w:type="spellEnd"/>
            <w:r w:rsidRPr="0073314B">
              <w:rPr>
                <w:rFonts w:ascii="Times New Roman" w:eastAsia="Calibri" w:hAnsi="Times New Roman" w:cs="Times New Roman"/>
              </w:rPr>
              <w:t xml:space="preserve"> СШ», МБОУ «</w:t>
            </w:r>
            <w:proofErr w:type="spellStart"/>
            <w:r w:rsidRPr="0073314B">
              <w:rPr>
                <w:rFonts w:ascii="Times New Roman" w:eastAsia="Calibri" w:hAnsi="Times New Roman" w:cs="Times New Roman"/>
              </w:rPr>
              <w:t>СтретенскаяСШ</w:t>
            </w:r>
            <w:proofErr w:type="spellEnd"/>
            <w:r w:rsidRPr="0073314B">
              <w:rPr>
                <w:rFonts w:ascii="Times New Roman" w:eastAsia="Calibri" w:hAnsi="Times New Roman" w:cs="Times New Roman"/>
              </w:rPr>
              <w:t>» имени Героя Советского Союза П.М. Бахарева, МБОУ «</w:t>
            </w:r>
            <w:proofErr w:type="spellStart"/>
            <w:r w:rsidRPr="0073314B">
              <w:rPr>
                <w:rFonts w:ascii="Times New Roman" w:eastAsia="Calibri" w:hAnsi="Times New Roman" w:cs="Times New Roman"/>
              </w:rPr>
              <w:t>Кучеровская</w:t>
            </w:r>
            <w:proofErr w:type="spellEnd"/>
            <w:r w:rsidRPr="0073314B">
              <w:rPr>
                <w:rFonts w:ascii="Times New Roman" w:eastAsia="Calibri" w:hAnsi="Times New Roman" w:cs="Times New Roman"/>
              </w:rPr>
              <w:t xml:space="preserve"> СШ», МБОУ «</w:t>
            </w:r>
            <w:proofErr w:type="spellStart"/>
            <w:r w:rsidRPr="0073314B">
              <w:rPr>
                <w:rFonts w:ascii="Times New Roman" w:eastAsia="Calibri" w:hAnsi="Times New Roman" w:cs="Times New Roman"/>
              </w:rPr>
              <w:t>Поканаевская</w:t>
            </w:r>
            <w:proofErr w:type="spellEnd"/>
            <w:r w:rsidRPr="0073314B">
              <w:rPr>
                <w:rFonts w:ascii="Times New Roman" w:eastAsia="Calibri" w:hAnsi="Times New Roman" w:cs="Times New Roman"/>
              </w:rPr>
              <w:t xml:space="preserve"> СШ», МБОУ «Павловская СОШ»</w:t>
            </w:r>
          </w:p>
        </w:tc>
        <w:tc>
          <w:tcPr>
            <w:tcW w:w="850" w:type="dxa"/>
            <w:tcBorders>
              <w:top w:val="nil"/>
              <w:left w:val="single" w:sz="4" w:space="0" w:color="auto"/>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75</w:t>
            </w:r>
          </w:p>
        </w:tc>
        <w:tc>
          <w:tcPr>
            <w:tcW w:w="850"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708"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30,0</w:t>
            </w:r>
          </w:p>
        </w:tc>
        <w:tc>
          <w:tcPr>
            <w:tcW w:w="1961" w:type="dxa"/>
            <w:tcBorders>
              <w:top w:val="single" w:sz="8" w:space="0" w:color="auto"/>
              <w:left w:val="nil"/>
              <w:bottom w:val="single" w:sz="4"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Увеличение предоставления услуги по дошкольному образованию на 5 поселениях, не имеющих дошкольных организаций (для 25 человек)</w:t>
            </w:r>
          </w:p>
        </w:tc>
      </w:tr>
      <w:tr w:rsidR="0073314B" w:rsidRPr="0073314B" w:rsidTr="0073314B">
        <w:trPr>
          <w:trHeight w:val="410"/>
        </w:trPr>
        <w:tc>
          <w:tcPr>
            <w:tcW w:w="850" w:type="dxa"/>
            <w:tcBorders>
              <w:top w:val="single" w:sz="4" w:space="0" w:color="auto"/>
              <w:left w:val="single" w:sz="8" w:space="0" w:color="auto"/>
              <w:bottom w:val="single" w:sz="4"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2</w:t>
            </w:r>
          </w:p>
        </w:tc>
        <w:tc>
          <w:tcPr>
            <w:tcW w:w="3427" w:type="dxa"/>
            <w:tcBorders>
              <w:top w:val="single" w:sz="4" w:space="0" w:color="auto"/>
              <w:left w:val="single" w:sz="4" w:space="0" w:color="auto"/>
              <w:bottom w:val="single" w:sz="4" w:space="0" w:color="auto"/>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b/>
                <w:bCs/>
              </w:rPr>
              <w:t>Мероприятие 4.2</w:t>
            </w:r>
            <w:r w:rsidRPr="0073314B">
              <w:rPr>
                <w:rFonts w:ascii="Times New Roman" w:eastAsia="Calibri" w:hAnsi="Times New Roman" w:cs="Times New Roman"/>
              </w:rPr>
              <w:t>:</w:t>
            </w:r>
          </w:p>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rPr>
              <w:t xml:space="preserve">Функционирование на базе ДОУ центров предоставляющие услуги </w:t>
            </w:r>
            <w:r w:rsidRPr="0073314B">
              <w:rPr>
                <w:rFonts w:ascii="Times New Roman" w:eastAsia="Calibri" w:hAnsi="Times New Roman" w:cs="Times New Roman"/>
              </w:rPr>
              <w:lastRenderedPageBreak/>
              <w:t>по психолого-педагогической, методической и консультативной помощи граждан имеющих детей (на базе 5 образовательных учреждений)</w:t>
            </w:r>
          </w:p>
        </w:tc>
        <w:tc>
          <w:tcPr>
            <w:tcW w:w="850" w:type="dxa"/>
            <w:tcBorders>
              <w:top w:val="single" w:sz="4" w:space="0" w:color="auto"/>
              <w:left w:val="nil"/>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lastRenderedPageBreak/>
              <w:t>УО</w:t>
            </w:r>
          </w:p>
        </w:tc>
        <w:tc>
          <w:tcPr>
            <w:tcW w:w="851"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75</w:t>
            </w:r>
          </w:p>
        </w:tc>
        <w:tc>
          <w:tcPr>
            <w:tcW w:w="850"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708"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961" w:type="dxa"/>
            <w:tcBorders>
              <w:top w:val="single" w:sz="4" w:space="0" w:color="auto"/>
              <w:left w:val="nil"/>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xml:space="preserve">Количество услуг по психолого-педагогической, методической и </w:t>
            </w:r>
            <w:r w:rsidRPr="0073314B">
              <w:rPr>
                <w:rFonts w:ascii="Times New Roman" w:eastAsia="Calibri" w:hAnsi="Times New Roman" w:cs="Times New Roman"/>
              </w:rPr>
              <w:lastRenderedPageBreak/>
              <w:t>консультативной помощи родителям 200 ед. ежегодно</w:t>
            </w:r>
          </w:p>
        </w:tc>
      </w:tr>
      <w:tr w:rsidR="0073314B" w:rsidRPr="0073314B" w:rsidTr="0073314B">
        <w:trPr>
          <w:trHeight w:val="683"/>
        </w:trPr>
        <w:tc>
          <w:tcPr>
            <w:tcW w:w="850" w:type="dxa"/>
            <w:tcBorders>
              <w:top w:val="single" w:sz="4" w:space="0" w:color="auto"/>
              <w:left w:val="single" w:sz="8" w:space="0" w:color="auto"/>
              <w:bottom w:val="single" w:sz="4"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lastRenderedPageBreak/>
              <w:t>3</w:t>
            </w:r>
          </w:p>
        </w:tc>
        <w:tc>
          <w:tcPr>
            <w:tcW w:w="3427" w:type="dxa"/>
            <w:tcBorders>
              <w:top w:val="single" w:sz="4" w:space="0" w:color="auto"/>
              <w:left w:val="single" w:sz="4" w:space="0" w:color="auto"/>
              <w:bottom w:val="single" w:sz="4" w:space="0" w:color="auto"/>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b/>
                <w:bCs/>
              </w:rPr>
              <w:t>Мероприятие 4.3:</w:t>
            </w:r>
            <w:r w:rsidRPr="0073314B">
              <w:rPr>
                <w:rFonts w:ascii="Times New Roman" w:eastAsia="Calibri" w:hAnsi="Times New Roman" w:cs="Times New Roman"/>
              </w:rPr>
              <w:t xml:space="preserve"> Проведение мониторинга </w:t>
            </w:r>
            <w:proofErr w:type="gramStart"/>
            <w:r w:rsidRPr="0073314B">
              <w:rPr>
                <w:rFonts w:ascii="Times New Roman" w:eastAsia="Calibri" w:hAnsi="Times New Roman" w:cs="Times New Roman"/>
              </w:rPr>
              <w:t>среди граждан</w:t>
            </w:r>
            <w:proofErr w:type="gramEnd"/>
            <w:r w:rsidRPr="0073314B">
              <w:rPr>
                <w:rFonts w:ascii="Times New Roman" w:eastAsia="Calibri" w:hAnsi="Times New Roman" w:cs="Times New Roman"/>
              </w:rPr>
              <w:t xml:space="preserve"> обратившихся за получением психолого-педагогической, методической и консультативной помощи для детей дошкольного возраста с целью выявления удовлетворенности качеством предоставляемых услуг </w:t>
            </w:r>
          </w:p>
        </w:tc>
        <w:tc>
          <w:tcPr>
            <w:tcW w:w="850" w:type="dxa"/>
            <w:tcBorders>
              <w:top w:val="single" w:sz="4" w:space="0" w:color="auto"/>
              <w:left w:val="nil"/>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850"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708"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961" w:type="dxa"/>
            <w:tcBorders>
              <w:top w:val="single" w:sz="4" w:space="0" w:color="auto"/>
              <w:left w:val="nil"/>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Два мониторинга в год, ежегодно– позволит скорректировать работу ДОУ с гражданами, обратившимися за получением психолого-педагогической, методической и консультативной помощью для детей дошкольного возраста</w:t>
            </w:r>
          </w:p>
        </w:tc>
      </w:tr>
      <w:tr w:rsidR="0073314B" w:rsidRPr="0073314B" w:rsidTr="0073314B">
        <w:trPr>
          <w:trHeight w:val="1888"/>
        </w:trPr>
        <w:tc>
          <w:tcPr>
            <w:tcW w:w="850" w:type="dxa"/>
            <w:tcBorders>
              <w:top w:val="single" w:sz="4" w:space="0" w:color="auto"/>
              <w:left w:val="single" w:sz="8" w:space="0" w:color="auto"/>
              <w:bottom w:val="single" w:sz="4"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4</w:t>
            </w:r>
          </w:p>
        </w:tc>
        <w:tc>
          <w:tcPr>
            <w:tcW w:w="3427" w:type="dxa"/>
            <w:tcBorders>
              <w:top w:val="single" w:sz="4" w:space="0" w:color="auto"/>
              <w:left w:val="single" w:sz="4" w:space="0" w:color="auto"/>
              <w:bottom w:val="single" w:sz="4" w:space="0" w:color="auto"/>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Мероприятие 4.4</w:t>
            </w:r>
            <w:r w:rsidRPr="0073314B">
              <w:rPr>
                <w:rFonts w:ascii="Times New Roman" w:eastAsia="Calibri" w:hAnsi="Times New Roman" w:cs="Times New Roman"/>
              </w:rPr>
              <w:t xml:space="preserve">: Создание </w:t>
            </w:r>
            <w:proofErr w:type="spellStart"/>
            <w:r w:rsidRPr="0073314B">
              <w:rPr>
                <w:rFonts w:ascii="Times New Roman" w:eastAsia="Calibri" w:hAnsi="Times New Roman" w:cs="Times New Roman"/>
              </w:rPr>
              <w:t>безбарьерной</w:t>
            </w:r>
            <w:proofErr w:type="spellEnd"/>
            <w:r w:rsidRPr="0073314B">
              <w:rPr>
                <w:rFonts w:ascii="Times New Roman" w:eastAsia="Calibri" w:hAnsi="Times New Roman" w:cs="Times New Roman"/>
              </w:rPr>
              <w:t xml:space="preserve"> среды для детей- инвалидов и детей с ограниченными возможностями здоровья д/с «</w:t>
            </w:r>
            <w:proofErr w:type="spellStart"/>
            <w:r w:rsidRPr="0073314B">
              <w:rPr>
                <w:rFonts w:ascii="Times New Roman" w:eastAsia="Calibri" w:hAnsi="Times New Roman" w:cs="Times New Roman"/>
              </w:rPr>
              <w:t>Сибирячок</w:t>
            </w:r>
            <w:proofErr w:type="spellEnd"/>
            <w:r w:rsidRPr="0073314B">
              <w:rPr>
                <w:rFonts w:ascii="Times New Roman" w:eastAsia="Calibri" w:hAnsi="Times New Roman" w:cs="Times New Roman"/>
              </w:rPr>
              <w:t>», д/с «Солнышко№2</w:t>
            </w:r>
            <w:proofErr w:type="gramStart"/>
            <w:r w:rsidRPr="0073314B">
              <w:rPr>
                <w:rFonts w:ascii="Times New Roman" w:eastAsia="Calibri" w:hAnsi="Times New Roman" w:cs="Times New Roman"/>
              </w:rPr>
              <w:t>»,д</w:t>
            </w:r>
            <w:proofErr w:type="gramEnd"/>
            <w:r w:rsidRPr="0073314B">
              <w:rPr>
                <w:rFonts w:ascii="Times New Roman" w:eastAsia="Calibri" w:hAnsi="Times New Roman" w:cs="Times New Roman"/>
              </w:rPr>
              <w:t>/с «Колокольчик»</w:t>
            </w:r>
          </w:p>
        </w:tc>
        <w:tc>
          <w:tcPr>
            <w:tcW w:w="850" w:type="dxa"/>
            <w:tcBorders>
              <w:top w:val="single" w:sz="4" w:space="0" w:color="auto"/>
              <w:left w:val="nil"/>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851"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75</w:t>
            </w:r>
          </w:p>
        </w:tc>
        <w:tc>
          <w:tcPr>
            <w:tcW w:w="850"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708"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961" w:type="dxa"/>
            <w:tcBorders>
              <w:top w:val="single" w:sz="4" w:space="0" w:color="auto"/>
              <w:left w:val="nil"/>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Устройство в 2022 году –2 пандусов, в 2023 году –1 пандуса</w:t>
            </w:r>
          </w:p>
        </w:tc>
      </w:tr>
      <w:tr w:rsidR="0073314B" w:rsidRPr="0073314B" w:rsidTr="0073314B">
        <w:trPr>
          <w:trHeight w:val="272"/>
        </w:trPr>
        <w:tc>
          <w:tcPr>
            <w:tcW w:w="850" w:type="dxa"/>
            <w:tcBorders>
              <w:top w:val="single" w:sz="4" w:space="0" w:color="auto"/>
              <w:left w:val="single" w:sz="8" w:space="0" w:color="auto"/>
              <w:bottom w:val="single" w:sz="8"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5</w:t>
            </w:r>
          </w:p>
        </w:tc>
        <w:tc>
          <w:tcPr>
            <w:tcW w:w="3427" w:type="dxa"/>
            <w:tcBorders>
              <w:top w:val="single" w:sz="4" w:space="0" w:color="auto"/>
              <w:left w:val="single" w:sz="4" w:space="0" w:color="auto"/>
              <w:bottom w:val="single" w:sz="8" w:space="0" w:color="auto"/>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Мероприятие 4.5</w:t>
            </w:r>
            <w:r w:rsidRPr="0073314B">
              <w:rPr>
                <w:rFonts w:ascii="Times New Roman" w:eastAsia="Calibri" w:hAnsi="Times New Roman" w:cs="Times New Roman"/>
              </w:rPr>
              <w:t xml:space="preserve">: Использование ресурса сайта управления образования, районного телевидения, районной газеты «Победа, с </w:t>
            </w:r>
            <w:r w:rsidRPr="0073314B">
              <w:rPr>
                <w:rFonts w:ascii="Times New Roman" w:eastAsia="Calibri" w:hAnsi="Times New Roman" w:cs="Times New Roman"/>
              </w:rPr>
              <w:lastRenderedPageBreak/>
              <w:t>целью информирования населения о развитии дошкольного образования (в том числе вариативного) в районе.</w:t>
            </w:r>
          </w:p>
        </w:tc>
        <w:tc>
          <w:tcPr>
            <w:tcW w:w="850" w:type="dxa"/>
            <w:tcBorders>
              <w:top w:val="single" w:sz="4" w:space="0" w:color="auto"/>
              <w:left w:val="nil"/>
              <w:bottom w:val="single" w:sz="8"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lastRenderedPageBreak/>
              <w:t>УО</w:t>
            </w:r>
          </w:p>
        </w:tc>
        <w:tc>
          <w:tcPr>
            <w:tcW w:w="851" w:type="dxa"/>
            <w:tcBorders>
              <w:top w:val="single" w:sz="4"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75</w:t>
            </w:r>
          </w:p>
        </w:tc>
        <w:tc>
          <w:tcPr>
            <w:tcW w:w="850" w:type="dxa"/>
            <w:tcBorders>
              <w:top w:val="single" w:sz="4"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8" w:type="dxa"/>
            <w:tcBorders>
              <w:top w:val="single" w:sz="4"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708" w:type="dxa"/>
            <w:tcBorders>
              <w:top w:val="single" w:sz="4"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134" w:type="dxa"/>
            <w:tcBorders>
              <w:top w:val="single" w:sz="4" w:space="0" w:color="auto"/>
              <w:left w:val="nil"/>
              <w:bottom w:val="single" w:sz="8" w:space="0" w:color="auto"/>
              <w:right w:val="nil"/>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nil"/>
              <w:bottom w:val="nil"/>
              <w:right w:val="nil"/>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961" w:type="dxa"/>
            <w:tcBorders>
              <w:top w:val="single" w:sz="8" w:space="0" w:color="auto"/>
              <w:left w:val="nil"/>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xml:space="preserve">Районное телевидение –2 раза в год, в районной газете «Победа» 4 раза в </w:t>
            </w:r>
            <w:r w:rsidRPr="0073314B">
              <w:rPr>
                <w:rFonts w:ascii="Times New Roman" w:eastAsia="Calibri" w:hAnsi="Times New Roman" w:cs="Times New Roman"/>
              </w:rPr>
              <w:lastRenderedPageBreak/>
              <w:t>год, сайт управления образования 12 раз в год</w:t>
            </w:r>
          </w:p>
        </w:tc>
      </w:tr>
      <w:tr w:rsidR="0073314B" w:rsidRPr="0073314B" w:rsidTr="0073314B">
        <w:trPr>
          <w:trHeight w:val="300"/>
        </w:trPr>
        <w:tc>
          <w:tcPr>
            <w:tcW w:w="4277" w:type="dxa"/>
            <w:gridSpan w:val="2"/>
            <w:tcBorders>
              <w:top w:val="single" w:sz="8" w:space="0" w:color="auto"/>
              <w:left w:val="single" w:sz="8" w:space="0" w:color="auto"/>
              <w:bottom w:val="single" w:sz="8"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rPr>
              <w:lastRenderedPageBreak/>
              <w:t>Итого по подпрограмме</w:t>
            </w:r>
          </w:p>
        </w:tc>
        <w:tc>
          <w:tcPr>
            <w:tcW w:w="850" w:type="dxa"/>
            <w:tcBorders>
              <w:top w:val="single" w:sz="8" w:space="0" w:color="auto"/>
              <w:left w:val="nil"/>
              <w:bottom w:val="single" w:sz="8"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w:t>
            </w:r>
          </w:p>
        </w:tc>
        <w:tc>
          <w:tcPr>
            <w:tcW w:w="851"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w:t>
            </w:r>
          </w:p>
        </w:tc>
        <w:tc>
          <w:tcPr>
            <w:tcW w:w="850"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w:t>
            </w:r>
          </w:p>
        </w:tc>
        <w:tc>
          <w:tcPr>
            <w:tcW w:w="1418"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w:t>
            </w:r>
          </w:p>
        </w:tc>
        <w:tc>
          <w:tcPr>
            <w:tcW w:w="708"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w:t>
            </w:r>
          </w:p>
        </w:tc>
        <w:tc>
          <w:tcPr>
            <w:tcW w:w="1134"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b/>
                <w:bCs/>
                <w:color w:val="000000"/>
              </w:rPr>
            </w:pPr>
            <w:r w:rsidRPr="0073314B">
              <w:rPr>
                <w:rFonts w:ascii="Times New Roman" w:eastAsia="Calibri" w:hAnsi="Times New Roman" w:cs="Times New Roman"/>
                <w:b/>
                <w:bCs/>
                <w:color w:val="000000"/>
              </w:rPr>
              <w:t>177 537,8</w:t>
            </w:r>
          </w:p>
        </w:tc>
        <w:tc>
          <w:tcPr>
            <w:tcW w:w="1418"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b/>
                <w:bCs/>
                <w:color w:val="000000"/>
              </w:rPr>
            </w:pPr>
            <w:r w:rsidRPr="0073314B">
              <w:rPr>
                <w:rFonts w:ascii="Times New Roman" w:eastAsia="Calibri" w:hAnsi="Times New Roman" w:cs="Times New Roman"/>
                <w:b/>
                <w:bCs/>
                <w:color w:val="000000"/>
              </w:rPr>
              <w:t>175 477,9</w:t>
            </w:r>
          </w:p>
        </w:tc>
        <w:tc>
          <w:tcPr>
            <w:tcW w:w="1276"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b/>
                <w:bCs/>
                <w:color w:val="000000"/>
              </w:rPr>
            </w:pPr>
            <w:r w:rsidRPr="0073314B">
              <w:rPr>
                <w:rFonts w:ascii="Times New Roman" w:eastAsia="Calibri" w:hAnsi="Times New Roman" w:cs="Times New Roman"/>
                <w:b/>
                <w:bCs/>
                <w:color w:val="000000"/>
              </w:rPr>
              <w:t>175 477,9</w:t>
            </w:r>
          </w:p>
        </w:tc>
        <w:tc>
          <w:tcPr>
            <w:tcW w:w="1275"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b/>
                <w:bCs/>
                <w:color w:val="000000"/>
              </w:rPr>
            </w:pPr>
            <w:r w:rsidRPr="0073314B">
              <w:rPr>
                <w:rFonts w:ascii="Times New Roman" w:eastAsia="Calibri" w:hAnsi="Times New Roman" w:cs="Times New Roman"/>
                <w:b/>
                <w:bCs/>
                <w:color w:val="000000"/>
              </w:rPr>
              <w:t>528 493,6</w:t>
            </w:r>
          </w:p>
        </w:tc>
        <w:tc>
          <w:tcPr>
            <w:tcW w:w="1961" w:type="dxa"/>
            <w:tcBorders>
              <w:top w:val="single" w:sz="8" w:space="0" w:color="auto"/>
              <w:left w:val="nil"/>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 </w:t>
            </w:r>
          </w:p>
        </w:tc>
      </w:tr>
    </w:tbl>
    <w:p w:rsidR="0073314B" w:rsidRDefault="0073314B" w:rsidP="00D80D87">
      <w:pPr>
        <w:jc w:val="both"/>
        <w:rPr>
          <w:rFonts w:ascii="Times New Roman" w:hAnsi="Times New Roman"/>
          <w:b/>
          <w:sz w:val="24"/>
          <w:szCs w:val="24"/>
        </w:rPr>
      </w:pPr>
    </w:p>
    <w:p w:rsidR="0073314B" w:rsidRDefault="0073314B" w:rsidP="00D80D87">
      <w:pPr>
        <w:jc w:val="both"/>
        <w:rPr>
          <w:rFonts w:ascii="Times New Roman" w:hAnsi="Times New Roman"/>
          <w:b/>
          <w:sz w:val="24"/>
          <w:szCs w:val="24"/>
        </w:rPr>
      </w:pPr>
    </w:p>
    <w:p w:rsidR="0073314B" w:rsidRDefault="0073314B" w:rsidP="00D80D87">
      <w:pPr>
        <w:jc w:val="both"/>
        <w:rPr>
          <w:rFonts w:ascii="Times New Roman" w:hAnsi="Times New Roman"/>
          <w:b/>
          <w:sz w:val="24"/>
          <w:szCs w:val="24"/>
        </w:rPr>
      </w:pPr>
    </w:p>
    <w:p w:rsidR="0073314B" w:rsidRDefault="0073314B" w:rsidP="00D80D87">
      <w:pPr>
        <w:jc w:val="both"/>
        <w:rPr>
          <w:rFonts w:ascii="Times New Roman" w:hAnsi="Times New Roman"/>
          <w:b/>
          <w:sz w:val="24"/>
          <w:szCs w:val="24"/>
        </w:rPr>
      </w:pPr>
    </w:p>
    <w:p w:rsidR="0073314B" w:rsidRDefault="0073314B" w:rsidP="00D80D87">
      <w:pPr>
        <w:jc w:val="both"/>
        <w:rPr>
          <w:rFonts w:ascii="Times New Roman" w:hAnsi="Times New Roman"/>
          <w:b/>
          <w:sz w:val="24"/>
          <w:szCs w:val="24"/>
        </w:rPr>
      </w:pPr>
    </w:p>
    <w:p w:rsidR="0073314B" w:rsidRDefault="0073314B" w:rsidP="00D80D87">
      <w:pPr>
        <w:jc w:val="both"/>
        <w:rPr>
          <w:rFonts w:ascii="Times New Roman" w:hAnsi="Times New Roman"/>
          <w:b/>
          <w:sz w:val="24"/>
          <w:szCs w:val="24"/>
        </w:rPr>
      </w:pPr>
    </w:p>
    <w:p w:rsidR="00621C55" w:rsidRDefault="00621C55" w:rsidP="00621C55">
      <w:pPr>
        <w:jc w:val="both"/>
        <w:sectPr w:rsidR="00621C55" w:rsidSect="00187730">
          <w:headerReference w:type="default" r:id="rId14"/>
          <w:pgSz w:w="16838" w:h="11906" w:orient="landscape"/>
          <w:pgMar w:top="1134" w:right="851" w:bottom="1134" w:left="1701" w:header="0" w:footer="283" w:gutter="0"/>
          <w:pgNumType w:start="1"/>
          <w:cols w:space="708"/>
          <w:docGrid w:linePitch="360"/>
        </w:sectPr>
      </w:pPr>
    </w:p>
    <w:p w:rsidR="00621C55" w:rsidRPr="007366A0" w:rsidRDefault="00621C55" w:rsidP="00621C55">
      <w:pPr>
        <w:tabs>
          <w:tab w:val="left" w:pos="142"/>
        </w:tabs>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621C55" w:rsidRPr="007366A0" w:rsidRDefault="00621C55" w:rsidP="00621C55">
      <w:pPr>
        <w:tabs>
          <w:tab w:val="left" w:pos="142"/>
        </w:tabs>
        <w:autoSpaceDE w:val="0"/>
        <w:autoSpaceDN w:val="0"/>
        <w:adjustRightInd w:val="0"/>
        <w:spacing w:after="0" w:line="240" w:lineRule="auto"/>
        <w:ind w:left="5812"/>
        <w:jc w:val="right"/>
        <w:rPr>
          <w:rFonts w:ascii="Times New Roman" w:eastAsia="Times New Roman" w:hAnsi="Times New Roman" w:cs="Times New Roman"/>
          <w:sz w:val="26"/>
          <w:szCs w:val="26"/>
          <w:lang w:eastAsia="ru-RU"/>
        </w:rPr>
      </w:pPr>
    </w:p>
    <w:p w:rsidR="00621C55" w:rsidRPr="007366A0" w:rsidRDefault="00621C55" w:rsidP="00621C55">
      <w:pPr>
        <w:tabs>
          <w:tab w:val="left" w:pos="142"/>
        </w:tabs>
        <w:autoSpaceDE w:val="0"/>
        <w:autoSpaceDN w:val="0"/>
        <w:adjustRightInd w:val="0"/>
        <w:spacing w:after="0" w:line="240" w:lineRule="auto"/>
        <w:ind w:left="5812"/>
        <w:jc w:val="right"/>
        <w:rPr>
          <w:rFonts w:ascii="Times New Roman" w:eastAsia="Times New Roman" w:hAnsi="Times New Roman" w:cs="Times New Roman"/>
          <w:sz w:val="26"/>
          <w:szCs w:val="26"/>
          <w:lang w:eastAsia="ru-RU"/>
        </w:rPr>
      </w:pPr>
      <w:bookmarkStart w:id="15" w:name="_Hlk23231550"/>
      <w:r w:rsidRPr="007366A0">
        <w:rPr>
          <w:rFonts w:ascii="Times New Roman" w:eastAsia="Times New Roman" w:hAnsi="Times New Roman" w:cs="Times New Roman"/>
          <w:sz w:val="26"/>
          <w:szCs w:val="26"/>
          <w:lang w:eastAsia="ru-RU"/>
        </w:rPr>
        <w:t>Приложение 2</w:t>
      </w:r>
    </w:p>
    <w:p w:rsidR="00621C55" w:rsidRPr="007366A0" w:rsidRDefault="00621C55" w:rsidP="00621C55">
      <w:pPr>
        <w:autoSpaceDE w:val="0"/>
        <w:autoSpaceDN w:val="0"/>
        <w:adjustRightInd w:val="0"/>
        <w:spacing w:after="0" w:line="240" w:lineRule="auto"/>
        <w:ind w:left="5812"/>
        <w:jc w:val="right"/>
        <w:outlineLvl w:val="2"/>
        <w:rPr>
          <w:rFonts w:ascii="Times New Roman" w:eastAsia="Times New Roman" w:hAnsi="Times New Roman" w:cs="Times New Roman"/>
          <w:sz w:val="26"/>
          <w:szCs w:val="26"/>
          <w:lang w:eastAsia="ru-RU"/>
        </w:rPr>
      </w:pPr>
      <w:r w:rsidRPr="007366A0">
        <w:rPr>
          <w:rFonts w:ascii="Times New Roman" w:eastAsia="Times New Roman" w:hAnsi="Times New Roman" w:cs="Times New Roman"/>
          <w:sz w:val="26"/>
          <w:szCs w:val="26"/>
          <w:lang w:eastAsia="ru-RU"/>
        </w:rPr>
        <w:t xml:space="preserve">к муниципальной программе </w:t>
      </w:r>
    </w:p>
    <w:p w:rsidR="00621C55" w:rsidRPr="007366A0" w:rsidRDefault="00621C55" w:rsidP="00621C55">
      <w:pPr>
        <w:autoSpaceDE w:val="0"/>
        <w:autoSpaceDN w:val="0"/>
        <w:adjustRightInd w:val="0"/>
        <w:spacing w:after="0" w:line="240" w:lineRule="auto"/>
        <w:ind w:left="4536" w:firstLine="993"/>
        <w:jc w:val="right"/>
        <w:outlineLvl w:val="2"/>
        <w:rPr>
          <w:rFonts w:ascii="Times New Roman" w:eastAsia="Times New Roman" w:hAnsi="Times New Roman" w:cs="Arial"/>
          <w:sz w:val="26"/>
          <w:szCs w:val="26"/>
          <w:lang w:eastAsia="ru-RU"/>
        </w:rPr>
      </w:pPr>
      <w:proofErr w:type="spellStart"/>
      <w:r w:rsidRPr="007366A0">
        <w:rPr>
          <w:rFonts w:ascii="Times New Roman" w:eastAsia="Times New Roman" w:hAnsi="Times New Roman" w:cs="Times New Roman"/>
          <w:sz w:val="26"/>
          <w:szCs w:val="26"/>
          <w:lang w:eastAsia="ru-RU"/>
        </w:rPr>
        <w:t>Нижнеингашского</w:t>
      </w:r>
      <w:proofErr w:type="spellEnd"/>
      <w:r w:rsidRPr="007366A0">
        <w:rPr>
          <w:rFonts w:ascii="Times New Roman" w:eastAsia="Times New Roman" w:hAnsi="Times New Roman" w:cs="Times New Roman"/>
          <w:sz w:val="26"/>
          <w:szCs w:val="26"/>
          <w:lang w:eastAsia="ru-RU"/>
        </w:rPr>
        <w:t xml:space="preserve"> района «Развитие образования </w:t>
      </w:r>
      <w:proofErr w:type="spellStart"/>
      <w:r w:rsidRPr="007366A0">
        <w:rPr>
          <w:rFonts w:ascii="Times New Roman" w:eastAsia="Times New Roman" w:hAnsi="Times New Roman" w:cs="Times New Roman"/>
          <w:sz w:val="26"/>
          <w:szCs w:val="26"/>
          <w:lang w:eastAsia="ru-RU"/>
        </w:rPr>
        <w:t>Нижнеингашского</w:t>
      </w:r>
      <w:proofErr w:type="spellEnd"/>
      <w:r w:rsidRPr="007366A0">
        <w:rPr>
          <w:rFonts w:ascii="Times New Roman" w:eastAsia="Times New Roman" w:hAnsi="Times New Roman" w:cs="Times New Roman"/>
          <w:sz w:val="26"/>
          <w:szCs w:val="26"/>
          <w:lang w:eastAsia="ru-RU"/>
        </w:rPr>
        <w:t xml:space="preserve"> района</w:t>
      </w:r>
      <w:r w:rsidRPr="007366A0">
        <w:rPr>
          <w:rFonts w:ascii="Times New Roman" w:eastAsia="Times New Roman" w:hAnsi="Times New Roman" w:cs="Arial"/>
          <w:sz w:val="26"/>
          <w:szCs w:val="26"/>
          <w:lang w:eastAsia="ru-RU"/>
        </w:rPr>
        <w:t>»</w:t>
      </w:r>
    </w:p>
    <w:p w:rsidR="00621C55" w:rsidRPr="007366A0" w:rsidRDefault="00621C55" w:rsidP="00621C55">
      <w:pPr>
        <w:autoSpaceDE w:val="0"/>
        <w:autoSpaceDN w:val="0"/>
        <w:adjustRightInd w:val="0"/>
        <w:spacing w:after="0" w:line="240" w:lineRule="auto"/>
        <w:jc w:val="center"/>
        <w:rPr>
          <w:rFonts w:ascii="Times New Roman" w:eastAsia="Calibri" w:hAnsi="Times New Roman" w:cs="Times New Roman"/>
          <w:sz w:val="26"/>
          <w:szCs w:val="26"/>
        </w:rPr>
      </w:pPr>
    </w:p>
    <w:p w:rsidR="00621C55" w:rsidRPr="007366A0" w:rsidRDefault="00621C55" w:rsidP="00621C55">
      <w:pPr>
        <w:autoSpaceDE w:val="0"/>
        <w:autoSpaceDN w:val="0"/>
        <w:adjustRightInd w:val="0"/>
        <w:spacing w:after="0" w:line="240" w:lineRule="auto"/>
        <w:jc w:val="center"/>
        <w:rPr>
          <w:rFonts w:ascii="Times New Roman" w:eastAsia="Calibri" w:hAnsi="Times New Roman" w:cs="Times New Roman"/>
          <w:b/>
          <w:sz w:val="26"/>
          <w:szCs w:val="26"/>
        </w:rPr>
      </w:pPr>
      <w:r w:rsidRPr="007366A0">
        <w:rPr>
          <w:rFonts w:ascii="Times New Roman" w:eastAsia="Calibri" w:hAnsi="Times New Roman" w:cs="Times New Roman"/>
          <w:b/>
          <w:sz w:val="26"/>
          <w:szCs w:val="26"/>
        </w:rPr>
        <w:t xml:space="preserve">Подпрограмма 2 «Предоставление начального, основного, среднего общего образования» </w:t>
      </w:r>
    </w:p>
    <w:p w:rsidR="00621C55" w:rsidRPr="007366A0" w:rsidRDefault="00621C55" w:rsidP="00621C55">
      <w:pPr>
        <w:autoSpaceDE w:val="0"/>
        <w:autoSpaceDN w:val="0"/>
        <w:adjustRightInd w:val="0"/>
        <w:spacing w:after="0" w:line="240" w:lineRule="auto"/>
        <w:jc w:val="center"/>
        <w:rPr>
          <w:rFonts w:ascii="Times New Roman" w:eastAsia="Calibri" w:hAnsi="Times New Roman" w:cs="Times New Roman"/>
          <w:b/>
          <w:sz w:val="26"/>
          <w:szCs w:val="26"/>
        </w:rPr>
      </w:pPr>
    </w:p>
    <w:p w:rsidR="00D80D87" w:rsidRPr="001D3E30" w:rsidRDefault="00D80D87" w:rsidP="00AE7F9F">
      <w:pPr>
        <w:pStyle w:val="a3"/>
        <w:numPr>
          <w:ilvl w:val="0"/>
          <w:numId w:val="17"/>
        </w:numPr>
        <w:autoSpaceDE w:val="0"/>
        <w:autoSpaceDN w:val="0"/>
        <w:adjustRightInd w:val="0"/>
        <w:rPr>
          <w:rFonts w:eastAsia="Calibri"/>
          <w:b/>
          <w:sz w:val="26"/>
          <w:szCs w:val="26"/>
        </w:rPr>
      </w:pPr>
      <w:r w:rsidRPr="001D3E30">
        <w:rPr>
          <w:rFonts w:eastAsia="Calibri"/>
          <w:b/>
          <w:sz w:val="26"/>
          <w:szCs w:val="26"/>
        </w:rPr>
        <w:t>Паспорт подпрограммы</w:t>
      </w:r>
    </w:p>
    <w:tbl>
      <w:tblPr>
        <w:tblW w:w="10031" w:type="dxa"/>
        <w:tblLook w:val="01E0" w:firstRow="1" w:lastRow="1" w:firstColumn="1" w:lastColumn="1" w:noHBand="0" w:noVBand="0"/>
      </w:tblPr>
      <w:tblGrid>
        <w:gridCol w:w="3936"/>
        <w:gridCol w:w="6095"/>
      </w:tblGrid>
      <w:tr w:rsidR="00D80D87" w:rsidRPr="007366A0" w:rsidTr="00F02CA4">
        <w:tc>
          <w:tcPr>
            <w:tcW w:w="3936"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autoSpaceDE w:val="0"/>
              <w:autoSpaceDN w:val="0"/>
              <w:adjustRightInd w:val="0"/>
              <w:spacing w:after="0" w:line="240" w:lineRule="auto"/>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Наименование подпрограммы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autoSpaceDE w:val="0"/>
              <w:autoSpaceDN w:val="0"/>
              <w:adjustRightInd w:val="0"/>
              <w:spacing w:after="0" w:line="240" w:lineRule="auto"/>
              <w:jc w:val="both"/>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«Предоставление начального, основного, среднего общего образования»</w:t>
            </w:r>
          </w:p>
        </w:tc>
      </w:tr>
      <w:tr w:rsidR="00D80D87" w:rsidRPr="007366A0" w:rsidTr="00F02CA4">
        <w:tc>
          <w:tcPr>
            <w:tcW w:w="3936"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autoSpaceDE w:val="0"/>
              <w:autoSpaceDN w:val="0"/>
              <w:adjustRightInd w:val="0"/>
              <w:spacing w:after="0" w:line="240" w:lineRule="auto"/>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Наименование муниципальной программы, в рамках которой реализуется подпрограмма</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autoSpaceDE w:val="0"/>
              <w:autoSpaceDN w:val="0"/>
              <w:adjustRightInd w:val="0"/>
              <w:spacing w:after="0" w:line="240" w:lineRule="auto"/>
              <w:jc w:val="both"/>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 xml:space="preserve">«Развитие образования </w:t>
            </w:r>
            <w:proofErr w:type="spellStart"/>
            <w:r w:rsidRPr="007366A0">
              <w:rPr>
                <w:rFonts w:ascii="Times New Roman" w:eastAsia="Calibri" w:hAnsi="Times New Roman" w:cs="Times New Roman"/>
                <w:sz w:val="26"/>
                <w:szCs w:val="26"/>
                <w:lang w:eastAsia="ru-RU"/>
              </w:rPr>
              <w:t>Нижнеингашского</w:t>
            </w:r>
            <w:proofErr w:type="spellEnd"/>
            <w:r w:rsidRPr="007366A0">
              <w:rPr>
                <w:rFonts w:ascii="Times New Roman" w:eastAsia="Calibri" w:hAnsi="Times New Roman" w:cs="Times New Roman"/>
                <w:sz w:val="26"/>
                <w:szCs w:val="26"/>
                <w:lang w:eastAsia="ru-RU"/>
              </w:rPr>
              <w:t xml:space="preserve"> района»</w:t>
            </w:r>
          </w:p>
        </w:tc>
      </w:tr>
      <w:tr w:rsidR="00D80D87" w:rsidRPr="007366A0" w:rsidTr="00F02CA4">
        <w:tc>
          <w:tcPr>
            <w:tcW w:w="3936"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spacing w:after="200" w:line="276" w:lineRule="auto"/>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Исполнитель подпрограммы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autoSpaceDE w:val="0"/>
              <w:autoSpaceDN w:val="0"/>
              <w:adjustRightInd w:val="0"/>
              <w:spacing w:after="0" w:line="240" w:lineRule="auto"/>
              <w:jc w:val="both"/>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 xml:space="preserve">Управление образования администрации </w:t>
            </w:r>
            <w:proofErr w:type="spellStart"/>
            <w:r w:rsidRPr="007366A0">
              <w:rPr>
                <w:rFonts w:ascii="Times New Roman" w:eastAsia="Calibri" w:hAnsi="Times New Roman" w:cs="Times New Roman"/>
                <w:sz w:val="26"/>
                <w:szCs w:val="26"/>
                <w:lang w:eastAsia="ru-RU"/>
              </w:rPr>
              <w:t>Нижнеингашского</w:t>
            </w:r>
            <w:proofErr w:type="spellEnd"/>
            <w:r w:rsidRPr="007366A0">
              <w:rPr>
                <w:rFonts w:ascii="Times New Roman" w:eastAsia="Calibri" w:hAnsi="Times New Roman" w:cs="Times New Roman"/>
                <w:sz w:val="26"/>
                <w:szCs w:val="26"/>
                <w:lang w:eastAsia="ru-RU"/>
              </w:rPr>
              <w:t xml:space="preserve"> района</w:t>
            </w:r>
          </w:p>
        </w:tc>
      </w:tr>
      <w:tr w:rsidR="00D80D87" w:rsidRPr="007366A0" w:rsidTr="00F02CA4">
        <w:tc>
          <w:tcPr>
            <w:tcW w:w="3936"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autoSpaceDE w:val="0"/>
              <w:autoSpaceDN w:val="0"/>
              <w:adjustRightInd w:val="0"/>
              <w:spacing w:after="0" w:line="240" w:lineRule="auto"/>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Главные распорядители бюджетных средств, ответственные за реализацию мероприятий подпрограммы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autoSpaceDE w:val="0"/>
              <w:autoSpaceDN w:val="0"/>
              <w:adjustRightInd w:val="0"/>
              <w:spacing w:after="0" w:line="240" w:lineRule="auto"/>
              <w:jc w:val="both"/>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 xml:space="preserve">Управление образования администрации </w:t>
            </w:r>
            <w:proofErr w:type="spellStart"/>
            <w:r w:rsidRPr="007366A0">
              <w:rPr>
                <w:rFonts w:ascii="Times New Roman" w:eastAsia="Calibri" w:hAnsi="Times New Roman" w:cs="Times New Roman"/>
                <w:sz w:val="26"/>
                <w:szCs w:val="26"/>
                <w:lang w:eastAsia="ru-RU"/>
              </w:rPr>
              <w:t>Нижнеингашского</w:t>
            </w:r>
            <w:proofErr w:type="spellEnd"/>
            <w:r w:rsidRPr="007366A0">
              <w:rPr>
                <w:rFonts w:ascii="Times New Roman" w:eastAsia="Calibri" w:hAnsi="Times New Roman" w:cs="Times New Roman"/>
                <w:sz w:val="26"/>
                <w:szCs w:val="26"/>
                <w:lang w:eastAsia="ru-RU"/>
              </w:rPr>
              <w:t xml:space="preserve"> района</w:t>
            </w:r>
          </w:p>
        </w:tc>
      </w:tr>
      <w:tr w:rsidR="00D80D87" w:rsidRPr="007366A0" w:rsidTr="00F02CA4">
        <w:trPr>
          <w:trHeight w:val="908"/>
        </w:trPr>
        <w:tc>
          <w:tcPr>
            <w:tcW w:w="3936"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autoSpaceDE w:val="0"/>
              <w:autoSpaceDN w:val="0"/>
              <w:adjustRightInd w:val="0"/>
              <w:spacing w:after="0" w:line="240" w:lineRule="auto"/>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 xml:space="preserve">Цель подпрограммы </w:t>
            </w:r>
          </w:p>
          <w:p w:rsidR="00D80D87" w:rsidRPr="007366A0" w:rsidRDefault="00D80D87" w:rsidP="00F02CA4">
            <w:pPr>
              <w:autoSpaceDE w:val="0"/>
              <w:autoSpaceDN w:val="0"/>
              <w:adjustRightInd w:val="0"/>
              <w:spacing w:after="0" w:line="240" w:lineRule="auto"/>
              <w:rPr>
                <w:rFonts w:ascii="Times New Roman" w:eastAsia="Calibri" w:hAnsi="Times New Roman" w:cs="Times New Roman"/>
                <w:sz w:val="26"/>
                <w:szCs w:val="26"/>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shd w:val="clear" w:color="auto" w:fill="FFFFFF"/>
              <w:spacing w:after="0" w:line="240" w:lineRule="auto"/>
              <w:jc w:val="both"/>
              <w:rPr>
                <w:rFonts w:ascii="Times New Roman" w:eastAsia="Calibri" w:hAnsi="Times New Roman" w:cs="Times New Roman"/>
                <w:sz w:val="26"/>
                <w:szCs w:val="26"/>
              </w:rPr>
            </w:pPr>
            <w:r w:rsidRPr="007366A0">
              <w:rPr>
                <w:rFonts w:ascii="Times New Roman" w:eastAsia="Calibri" w:hAnsi="Times New Roman" w:cs="Times New Roman"/>
                <w:sz w:val="26"/>
                <w:szCs w:val="26"/>
              </w:rPr>
              <w:t>Создать безопасные и комфортные условия в общеобразовательных организациях района, соответствующие требованиям надзорных органов,</w:t>
            </w:r>
            <w:r w:rsidRPr="007366A0">
              <w:rPr>
                <w:rFonts w:ascii="Times New Roman" w:eastAsia="Calibri" w:hAnsi="Times New Roman" w:cs="Times New Roman"/>
                <w:bCs/>
                <w:sz w:val="26"/>
                <w:szCs w:val="26"/>
              </w:rPr>
              <w:t xml:space="preserve"> для получения детьми качественного образования  </w:t>
            </w:r>
          </w:p>
        </w:tc>
      </w:tr>
      <w:tr w:rsidR="00D80D87" w:rsidRPr="007366A0" w:rsidTr="00F02CA4">
        <w:tc>
          <w:tcPr>
            <w:tcW w:w="3936"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autoSpaceDE w:val="0"/>
              <w:autoSpaceDN w:val="0"/>
              <w:adjustRightInd w:val="0"/>
              <w:spacing w:after="0" w:line="240" w:lineRule="auto"/>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 xml:space="preserve">Задачи подпрограммы   </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shd w:val="clear" w:color="auto" w:fill="FFFFFF"/>
              <w:spacing w:after="0" w:line="240" w:lineRule="auto"/>
              <w:jc w:val="both"/>
              <w:rPr>
                <w:rFonts w:ascii="Times New Roman" w:eastAsia="Calibri" w:hAnsi="Times New Roman" w:cs="Times New Roman"/>
                <w:sz w:val="26"/>
                <w:szCs w:val="26"/>
              </w:rPr>
            </w:pPr>
            <w:r w:rsidRPr="007366A0">
              <w:rPr>
                <w:rFonts w:ascii="Times New Roman" w:eastAsia="Calibri" w:hAnsi="Times New Roman" w:cs="Times New Roman"/>
                <w:sz w:val="26"/>
                <w:szCs w:val="26"/>
              </w:rPr>
              <w:t>1.Приведение муниципальных общеобразовательных организаций в соответствие требованиям пожарной безопасности, санитарным нормам и правилам, строительным нормам и правилам.</w:t>
            </w:r>
          </w:p>
          <w:p w:rsidR="00D80D87" w:rsidRPr="007366A0" w:rsidRDefault="00D80D87" w:rsidP="00F02CA4">
            <w:pPr>
              <w:shd w:val="clear" w:color="auto" w:fill="FFFFFF"/>
              <w:spacing w:after="0" w:line="240" w:lineRule="auto"/>
              <w:jc w:val="both"/>
              <w:rPr>
                <w:rFonts w:ascii="Times New Roman" w:eastAsia="Calibri" w:hAnsi="Times New Roman" w:cs="Times New Roman"/>
                <w:sz w:val="26"/>
                <w:szCs w:val="26"/>
              </w:rPr>
            </w:pPr>
            <w:r w:rsidRPr="007366A0">
              <w:rPr>
                <w:rFonts w:ascii="Times New Roman" w:eastAsia="Calibri" w:hAnsi="Times New Roman" w:cs="Times New Roman"/>
                <w:sz w:val="26"/>
                <w:szCs w:val="26"/>
              </w:rPr>
              <w:t xml:space="preserve">2.Обеспечение стабильного функционирования и развития общеобразовательных организаций района </w:t>
            </w:r>
          </w:p>
          <w:p w:rsidR="00D80D87" w:rsidRPr="007366A0" w:rsidRDefault="00D80D87" w:rsidP="00F02CA4">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D80D87" w:rsidRPr="007366A0" w:rsidTr="00F02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tcBorders>
              <w:top w:val="single" w:sz="4" w:space="0" w:color="auto"/>
              <w:left w:val="single" w:sz="4" w:space="0" w:color="auto"/>
              <w:bottom w:val="nil"/>
              <w:right w:val="single" w:sz="4" w:space="0" w:color="auto"/>
            </w:tcBorders>
            <w:shd w:val="clear" w:color="auto" w:fill="auto"/>
          </w:tcPr>
          <w:p w:rsidR="00D80D87" w:rsidRPr="007366A0" w:rsidRDefault="00D80D87" w:rsidP="00F02CA4">
            <w:pPr>
              <w:tabs>
                <w:tab w:val="left" w:pos="426"/>
              </w:tabs>
              <w:autoSpaceDE w:val="0"/>
              <w:autoSpaceDN w:val="0"/>
              <w:adjustRightInd w:val="0"/>
              <w:spacing w:after="0" w:line="240" w:lineRule="auto"/>
              <w:rPr>
                <w:rFonts w:ascii="Times New Roman" w:eastAsia="Calibri" w:hAnsi="Times New Roman" w:cs="Times New Roman"/>
                <w:sz w:val="28"/>
                <w:szCs w:val="28"/>
                <w:lang w:eastAsia="ru-RU"/>
              </w:rPr>
            </w:pPr>
            <w:r w:rsidRPr="007366A0">
              <w:rPr>
                <w:rFonts w:ascii="Times New Roman" w:eastAsia="Calibri" w:hAnsi="Times New Roman" w:cs="Times New Roman"/>
                <w:sz w:val="28"/>
                <w:szCs w:val="28"/>
                <w:lang w:eastAsia="ru-RU"/>
              </w:rPr>
              <w:t>Ожидаемые результаты от реализации подпрограммы</w:t>
            </w:r>
          </w:p>
          <w:p w:rsidR="00D80D87" w:rsidRPr="007366A0" w:rsidRDefault="00D80D87" w:rsidP="00F02CA4">
            <w:pPr>
              <w:autoSpaceDE w:val="0"/>
              <w:autoSpaceDN w:val="0"/>
              <w:adjustRightInd w:val="0"/>
              <w:spacing w:after="0" w:line="240" w:lineRule="auto"/>
              <w:rPr>
                <w:rFonts w:ascii="Times New Roman" w:eastAsia="Calibri" w:hAnsi="Times New Roman" w:cs="Times New Roman"/>
                <w:sz w:val="26"/>
                <w:szCs w:val="26"/>
                <w:lang w:eastAsia="ru-RU"/>
              </w:rPr>
            </w:pPr>
          </w:p>
        </w:tc>
        <w:tc>
          <w:tcPr>
            <w:tcW w:w="6095" w:type="dxa"/>
            <w:vMerge w:val="restart"/>
            <w:tcBorders>
              <w:top w:val="single" w:sz="4" w:space="0" w:color="auto"/>
              <w:left w:val="single" w:sz="4" w:space="0" w:color="auto"/>
              <w:right w:val="single" w:sz="4" w:space="0" w:color="auto"/>
            </w:tcBorders>
            <w:shd w:val="clear" w:color="auto" w:fill="auto"/>
          </w:tcPr>
          <w:p w:rsidR="00D80D87" w:rsidRPr="009144E5" w:rsidRDefault="009144E5" w:rsidP="00F02CA4">
            <w:pPr>
              <w:autoSpaceDE w:val="0"/>
              <w:autoSpaceDN w:val="0"/>
              <w:adjustRightInd w:val="0"/>
              <w:spacing w:after="0" w:line="240" w:lineRule="auto"/>
              <w:rPr>
                <w:rFonts w:ascii="Times New Roman" w:eastAsia="Calibri" w:hAnsi="Times New Roman" w:cs="Times New Roman"/>
                <w:sz w:val="26"/>
                <w:szCs w:val="26"/>
              </w:rPr>
            </w:pPr>
            <w:r w:rsidRPr="009144E5">
              <w:rPr>
                <w:rFonts w:ascii="Times New Roman" w:hAnsi="Times New Roman" w:cs="Times New Roman"/>
                <w:sz w:val="26"/>
                <w:szCs w:val="26"/>
              </w:rPr>
              <w:t>Перечень и значения показателей результативности подпрограммы представлены в приложении №1 к подпрограмме</w:t>
            </w:r>
          </w:p>
        </w:tc>
      </w:tr>
      <w:tr w:rsidR="00D80D87" w:rsidRPr="007366A0" w:rsidTr="00F02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tcBorders>
              <w:top w:val="nil"/>
              <w:left w:val="single" w:sz="4" w:space="0" w:color="auto"/>
              <w:bottom w:val="single" w:sz="4" w:space="0" w:color="auto"/>
              <w:right w:val="single" w:sz="4" w:space="0" w:color="auto"/>
            </w:tcBorders>
            <w:shd w:val="clear" w:color="auto" w:fill="auto"/>
          </w:tcPr>
          <w:p w:rsidR="00D80D87" w:rsidRPr="007366A0" w:rsidRDefault="00D80D87" w:rsidP="00F02CA4">
            <w:pPr>
              <w:autoSpaceDE w:val="0"/>
              <w:autoSpaceDN w:val="0"/>
              <w:adjustRightInd w:val="0"/>
              <w:spacing w:after="0" w:line="240" w:lineRule="auto"/>
              <w:rPr>
                <w:rFonts w:ascii="Times New Roman" w:eastAsia="Calibri" w:hAnsi="Times New Roman" w:cs="Times New Roman"/>
                <w:sz w:val="26"/>
                <w:szCs w:val="26"/>
                <w:lang w:eastAsia="ru-RU"/>
              </w:rPr>
            </w:pPr>
          </w:p>
        </w:tc>
        <w:tc>
          <w:tcPr>
            <w:tcW w:w="6095" w:type="dxa"/>
            <w:vMerge/>
            <w:tcBorders>
              <w:left w:val="single" w:sz="4" w:space="0" w:color="auto"/>
              <w:bottom w:val="single" w:sz="4" w:space="0" w:color="auto"/>
              <w:right w:val="single" w:sz="4" w:space="0" w:color="auto"/>
            </w:tcBorders>
            <w:shd w:val="clear" w:color="auto" w:fill="auto"/>
          </w:tcPr>
          <w:p w:rsidR="00D80D87" w:rsidRPr="007366A0" w:rsidRDefault="00D80D87" w:rsidP="00F02CA4">
            <w:pPr>
              <w:autoSpaceDE w:val="0"/>
              <w:autoSpaceDN w:val="0"/>
              <w:adjustRightInd w:val="0"/>
              <w:spacing w:after="0" w:line="240" w:lineRule="auto"/>
              <w:rPr>
                <w:rFonts w:ascii="Times New Roman" w:eastAsia="Calibri" w:hAnsi="Times New Roman" w:cs="Times New Roman"/>
                <w:color w:val="000000"/>
                <w:kern w:val="24"/>
                <w:sz w:val="26"/>
                <w:szCs w:val="26"/>
              </w:rPr>
            </w:pPr>
          </w:p>
        </w:tc>
      </w:tr>
      <w:tr w:rsidR="00D80D87" w:rsidRPr="007366A0" w:rsidTr="00F02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autoSpaceDE w:val="0"/>
              <w:autoSpaceDN w:val="0"/>
              <w:adjustRightInd w:val="0"/>
              <w:spacing w:after="0" w:line="240" w:lineRule="auto"/>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Сроки реализации</w:t>
            </w:r>
          </w:p>
          <w:p w:rsidR="00D80D87" w:rsidRPr="007366A0" w:rsidRDefault="00D80D87" w:rsidP="00F02CA4">
            <w:pPr>
              <w:autoSpaceDE w:val="0"/>
              <w:autoSpaceDN w:val="0"/>
              <w:adjustRightInd w:val="0"/>
              <w:spacing w:after="0" w:line="240" w:lineRule="auto"/>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 xml:space="preserve">подпрограммы </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80D87" w:rsidRPr="007366A0" w:rsidRDefault="00D80D87" w:rsidP="00F02CA4">
            <w:pPr>
              <w:autoSpaceDE w:val="0"/>
              <w:autoSpaceDN w:val="0"/>
              <w:adjustRightInd w:val="0"/>
              <w:spacing w:after="0" w:line="240" w:lineRule="auto"/>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20</w:t>
            </w:r>
            <w:r>
              <w:rPr>
                <w:rFonts w:ascii="Times New Roman" w:eastAsia="Calibri" w:hAnsi="Times New Roman" w:cs="Times New Roman"/>
                <w:sz w:val="26"/>
                <w:szCs w:val="26"/>
                <w:lang w:eastAsia="ru-RU"/>
              </w:rPr>
              <w:t>21</w:t>
            </w:r>
            <w:r w:rsidRPr="007366A0">
              <w:rPr>
                <w:rFonts w:ascii="Times New Roman" w:eastAsia="Calibri" w:hAnsi="Times New Roman" w:cs="Times New Roman"/>
                <w:sz w:val="26"/>
                <w:szCs w:val="26"/>
                <w:lang w:eastAsia="ru-RU"/>
              </w:rPr>
              <w:t xml:space="preserve"> – 202</w:t>
            </w:r>
            <w:r>
              <w:rPr>
                <w:rFonts w:ascii="Times New Roman" w:eastAsia="Calibri" w:hAnsi="Times New Roman" w:cs="Times New Roman"/>
                <w:sz w:val="26"/>
                <w:szCs w:val="26"/>
                <w:lang w:eastAsia="ru-RU"/>
              </w:rPr>
              <w:t>3</w:t>
            </w:r>
            <w:r w:rsidRPr="007366A0">
              <w:rPr>
                <w:rFonts w:ascii="Times New Roman" w:eastAsia="Calibri" w:hAnsi="Times New Roman" w:cs="Times New Roman"/>
                <w:sz w:val="26"/>
                <w:szCs w:val="26"/>
                <w:lang w:eastAsia="ru-RU"/>
              </w:rPr>
              <w:t xml:space="preserve"> годы </w:t>
            </w:r>
          </w:p>
          <w:p w:rsidR="00D80D87" w:rsidRPr="007366A0" w:rsidRDefault="00D80D87" w:rsidP="00F02CA4">
            <w:pPr>
              <w:autoSpaceDE w:val="0"/>
              <w:autoSpaceDN w:val="0"/>
              <w:adjustRightInd w:val="0"/>
              <w:spacing w:after="0" w:line="240" w:lineRule="auto"/>
              <w:rPr>
                <w:rFonts w:ascii="Times New Roman" w:eastAsia="Calibri" w:hAnsi="Times New Roman" w:cs="Times New Roman"/>
                <w:sz w:val="26"/>
                <w:szCs w:val="26"/>
                <w:lang w:eastAsia="ru-RU"/>
              </w:rPr>
            </w:pPr>
          </w:p>
        </w:tc>
      </w:tr>
      <w:tr w:rsidR="00D80D87" w:rsidRPr="007366A0" w:rsidTr="00F02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936" w:type="dxa"/>
            <w:tcBorders>
              <w:top w:val="single" w:sz="4" w:space="0" w:color="auto"/>
              <w:left w:val="single" w:sz="4" w:space="0" w:color="auto"/>
              <w:bottom w:val="single" w:sz="4" w:space="0" w:color="auto"/>
              <w:right w:val="single" w:sz="4" w:space="0" w:color="auto"/>
            </w:tcBorders>
            <w:shd w:val="clear" w:color="auto" w:fill="auto"/>
          </w:tcPr>
          <w:p w:rsidR="00D80D87" w:rsidRDefault="00D80D87" w:rsidP="00F02CA4">
            <w:pPr>
              <w:autoSpaceDE w:val="0"/>
              <w:autoSpaceDN w:val="0"/>
              <w:adjustRightInd w:val="0"/>
              <w:spacing w:after="0" w:line="240" w:lineRule="auto"/>
              <w:rPr>
                <w:rFonts w:ascii="Times New Roman" w:eastAsia="Calibri" w:hAnsi="Times New Roman" w:cs="Times New Roman"/>
                <w:sz w:val="26"/>
                <w:szCs w:val="26"/>
                <w:lang w:eastAsia="ru-RU"/>
              </w:rPr>
            </w:pPr>
            <w:r w:rsidRPr="007366A0">
              <w:rPr>
                <w:rFonts w:ascii="Times New Roman" w:eastAsia="Calibri" w:hAnsi="Times New Roman" w:cs="Times New Roman"/>
                <w:sz w:val="26"/>
                <w:szCs w:val="26"/>
                <w:lang w:eastAsia="ru-RU"/>
              </w:rPr>
              <w:t>Информация по ресурсному обеспечению подпрограммы</w:t>
            </w:r>
          </w:p>
          <w:p w:rsidR="00D80D87" w:rsidRPr="007366A0" w:rsidRDefault="0006147D" w:rsidP="00E66FEE">
            <w:pPr>
              <w:spacing w:after="0" w:line="240" w:lineRule="auto"/>
              <w:rPr>
                <w:rFonts w:ascii="Times New Roman" w:eastAsia="Calibri" w:hAnsi="Times New Roman" w:cs="Times New Roman"/>
                <w:sz w:val="26"/>
                <w:szCs w:val="26"/>
                <w:lang w:eastAsia="ru-RU"/>
              </w:rPr>
            </w:pPr>
            <w:r w:rsidRPr="00F35661">
              <w:rPr>
                <w:rFonts w:ascii="Times New Roman" w:eastAsia="Times New Roman" w:hAnsi="Times New Roman" w:cs="Times New Roman"/>
                <w:color w:val="00B0F0"/>
                <w:sz w:val="24"/>
                <w:szCs w:val="24"/>
              </w:rPr>
              <w:t>(в ред. пост. от 21.04.2021г. №155)</w:t>
            </w:r>
            <w:r>
              <w:rPr>
                <w:rFonts w:ascii="Times New Roman" w:eastAsia="Times New Roman" w:hAnsi="Times New Roman" w:cs="Times New Roman"/>
                <w:color w:val="00B0F0"/>
                <w:sz w:val="24"/>
                <w:szCs w:val="24"/>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Из средств краевого, федерального, районного бюджетов и от предпринимательской и иной приносящей доход деятельности. – 1 397 900,1 тыс. рублей, в том числе:</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в 2021 году – 464 292,5 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 xml:space="preserve">в 2022 году </w:t>
            </w:r>
            <w:bookmarkStart w:id="16" w:name="OLE_LINK7"/>
            <w:bookmarkStart w:id="17" w:name="OLE_LINK8"/>
            <w:r w:rsidRPr="0006147D">
              <w:rPr>
                <w:rFonts w:ascii="Times New Roman" w:eastAsia="Calibri" w:hAnsi="Times New Roman" w:cs="Times New Roman"/>
                <w:color w:val="000000" w:themeColor="text1"/>
                <w:sz w:val="26"/>
                <w:szCs w:val="26"/>
                <w:lang w:eastAsia="ru-RU"/>
              </w:rPr>
              <w:t xml:space="preserve">– 465 053,7 </w:t>
            </w:r>
            <w:bookmarkEnd w:id="16"/>
            <w:bookmarkEnd w:id="17"/>
            <w:r w:rsidRPr="0006147D">
              <w:rPr>
                <w:rFonts w:ascii="Times New Roman" w:eastAsia="Calibri" w:hAnsi="Times New Roman" w:cs="Times New Roman"/>
                <w:color w:val="000000" w:themeColor="text1"/>
                <w:sz w:val="26"/>
                <w:szCs w:val="26"/>
                <w:lang w:eastAsia="ru-RU"/>
              </w:rPr>
              <w:t>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в 2023 году – 468 553,9 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из них:</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из средств краевого бюджета – 811 934,6 тыс. рублей, в том числе:</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lastRenderedPageBreak/>
              <w:t>в 2021 году – 270 289,4 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 xml:space="preserve">в 2022 году – 269 625,3 тыс. рублей; </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 xml:space="preserve">в 2023 году – 272 019,9 тыс. рублей; </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из средств районного бюджета – 447 422,4 тыс. рублей, в том числе:</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в 2021 году – 150 622,4 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в 2022 году – 148 400,0 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 xml:space="preserve">в 2023 году </w:t>
            </w:r>
            <w:bookmarkStart w:id="18" w:name="OLE_LINK4"/>
            <w:r w:rsidRPr="0006147D">
              <w:rPr>
                <w:rFonts w:ascii="Times New Roman" w:eastAsia="Calibri" w:hAnsi="Times New Roman" w:cs="Times New Roman"/>
                <w:color w:val="000000" w:themeColor="text1"/>
                <w:sz w:val="26"/>
                <w:szCs w:val="26"/>
                <w:lang w:eastAsia="ru-RU"/>
              </w:rPr>
              <w:t>– 148 400,0</w:t>
            </w:r>
            <w:bookmarkEnd w:id="18"/>
            <w:r w:rsidRPr="0006147D">
              <w:rPr>
                <w:rFonts w:ascii="Times New Roman" w:eastAsia="Calibri" w:hAnsi="Times New Roman" w:cs="Times New Roman"/>
                <w:color w:val="000000" w:themeColor="text1"/>
                <w:sz w:val="26"/>
                <w:szCs w:val="26"/>
                <w:lang w:eastAsia="ru-RU"/>
              </w:rPr>
              <w:t>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из средств федерального бюджета – 138 543,1 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 xml:space="preserve">в 2021 году – 43 380,7 тыс. рублей; </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 xml:space="preserve">в 2022 году – 47 028,4 тыс. рублей; </w:t>
            </w:r>
          </w:p>
          <w:p w:rsidR="00D80D87" w:rsidRPr="004657B7"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sz w:val="26"/>
                <w:szCs w:val="26"/>
                <w:lang w:eastAsia="ru-RU"/>
              </w:rPr>
            </w:pPr>
            <w:r w:rsidRPr="0006147D">
              <w:rPr>
                <w:rFonts w:ascii="Times New Roman" w:eastAsia="Calibri" w:hAnsi="Times New Roman" w:cs="Times New Roman"/>
                <w:color w:val="000000" w:themeColor="text1"/>
                <w:sz w:val="26"/>
                <w:szCs w:val="26"/>
                <w:lang w:eastAsia="ru-RU"/>
              </w:rPr>
              <w:t>в 2023 году – 48 134,0 тыс. рублей;</w:t>
            </w:r>
          </w:p>
        </w:tc>
      </w:tr>
    </w:tbl>
    <w:p w:rsidR="00D80D87" w:rsidRPr="007366A0" w:rsidRDefault="00D80D87" w:rsidP="00D80D87">
      <w:pPr>
        <w:shd w:val="clear" w:color="auto" w:fill="FFFFFF"/>
        <w:spacing w:after="0" w:line="240" w:lineRule="auto"/>
        <w:ind w:firstLine="550"/>
        <w:jc w:val="center"/>
        <w:rPr>
          <w:rFonts w:ascii="Times New Roman" w:eastAsia="Calibri" w:hAnsi="Times New Roman" w:cs="Times New Roman"/>
          <w:b/>
          <w:sz w:val="26"/>
          <w:szCs w:val="26"/>
        </w:rPr>
      </w:pPr>
    </w:p>
    <w:p w:rsidR="00D80D87" w:rsidRPr="007366A0" w:rsidRDefault="00D80D87" w:rsidP="00D80D87">
      <w:pPr>
        <w:shd w:val="clear" w:color="auto" w:fill="FFFFFF"/>
        <w:spacing w:after="0" w:line="240" w:lineRule="auto"/>
        <w:ind w:firstLine="550"/>
        <w:jc w:val="center"/>
        <w:rPr>
          <w:rFonts w:ascii="Times New Roman" w:eastAsia="Calibri" w:hAnsi="Times New Roman" w:cs="Times New Roman"/>
          <w:b/>
          <w:sz w:val="26"/>
          <w:szCs w:val="26"/>
        </w:rPr>
      </w:pPr>
    </w:p>
    <w:p w:rsidR="00D80D87" w:rsidRPr="001D3E30" w:rsidRDefault="00D80D87" w:rsidP="00AE7F9F">
      <w:pPr>
        <w:pStyle w:val="a3"/>
        <w:numPr>
          <w:ilvl w:val="0"/>
          <w:numId w:val="17"/>
        </w:numPr>
        <w:shd w:val="clear" w:color="auto" w:fill="FFFFFF"/>
        <w:jc w:val="center"/>
        <w:rPr>
          <w:rFonts w:eastAsia="Calibri"/>
          <w:b/>
          <w:sz w:val="26"/>
          <w:szCs w:val="26"/>
        </w:rPr>
      </w:pPr>
      <w:r w:rsidRPr="001D3E30">
        <w:rPr>
          <w:rFonts w:eastAsia="Calibri"/>
          <w:b/>
          <w:sz w:val="26"/>
          <w:szCs w:val="26"/>
        </w:rPr>
        <w:t>Мероприятия подпрограммы</w:t>
      </w:r>
    </w:p>
    <w:p w:rsidR="00D80D87" w:rsidRPr="007366A0" w:rsidRDefault="00D80D87" w:rsidP="00D80D87">
      <w:pPr>
        <w:shd w:val="clear" w:color="auto" w:fill="FFFFFF"/>
        <w:spacing w:after="0" w:line="240" w:lineRule="auto"/>
        <w:ind w:firstLine="550"/>
        <w:jc w:val="center"/>
        <w:rPr>
          <w:rFonts w:ascii="Times New Roman" w:eastAsia="Calibri" w:hAnsi="Times New Roman" w:cs="Times New Roman"/>
          <w:b/>
          <w:sz w:val="26"/>
          <w:szCs w:val="26"/>
        </w:rPr>
      </w:pPr>
    </w:p>
    <w:p w:rsidR="00D80D87" w:rsidRPr="007366A0" w:rsidRDefault="00D80D87" w:rsidP="00D80D87">
      <w:pPr>
        <w:shd w:val="clear" w:color="auto" w:fill="FFFFFF"/>
        <w:spacing w:after="0" w:line="240" w:lineRule="auto"/>
        <w:ind w:firstLine="540"/>
        <w:jc w:val="both"/>
        <w:rPr>
          <w:rFonts w:ascii="Times New Roman" w:eastAsia="Calibri" w:hAnsi="Times New Roman" w:cs="Times New Roman"/>
          <w:sz w:val="26"/>
          <w:szCs w:val="26"/>
        </w:rPr>
      </w:pPr>
      <w:r w:rsidRPr="007366A0">
        <w:rPr>
          <w:rFonts w:ascii="Times New Roman" w:eastAsia="Calibri" w:hAnsi="Times New Roman" w:cs="Times New Roman"/>
          <w:sz w:val="26"/>
          <w:szCs w:val="26"/>
        </w:rPr>
        <w:t>Перечень мероприятий подпрограммы приведен в приложении №2 к настоящей подпрограмме.</w:t>
      </w:r>
    </w:p>
    <w:p w:rsidR="00D80D87" w:rsidRPr="007366A0" w:rsidRDefault="00D80D87" w:rsidP="00D80D87">
      <w:pPr>
        <w:autoSpaceDE w:val="0"/>
        <w:autoSpaceDN w:val="0"/>
        <w:adjustRightInd w:val="0"/>
        <w:spacing w:after="0" w:line="240" w:lineRule="auto"/>
        <w:ind w:firstLine="540"/>
        <w:jc w:val="center"/>
        <w:rPr>
          <w:rFonts w:ascii="Times New Roman" w:eastAsia="Calibri" w:hAnsi="Times New Roman" w:cs="Times New Roman"/>
          <w:b/>
          <w:sz w:val="26"/>
          <w:szCs w:val="26"/>
        </w:rPr>
      </w:pPr>
    </w:p>
    <w:p w:rsidR="00D80D87" w:rsidRPr="007366A0" w:rsidRDefault="00D80D87" w:rsidP="00D80D87">
      <w:pPr>
        <w:autoSpaceDE w:val="0"/>
        <w:autoSpaceDN w:val="0"/>
        <w:adjustRightInd w:val="0"/>
        <w:spacing w:after="0" w:line="240" w:lineRule="auto"/>
        <w:ind w:firstLine="540"/>
        <w:jc w:val="center"/>
        <w:rPr>
          <w:rFonts w:ascii="Times New Roman" w:eastAsia="Calibri" w:hAnsi="Times New Roman" w:cs="Times New Roman"/>
          <w:b/>
          <w:sz w:val="26"/>
          <w:szCs w:val="26"/>
        </w:rPr>
      </w:pPr>
    </w:p>
    <w:p w:rsidR="00D80D87" w:rsidRPr="001D3E30" w:rsidRDefault="00D80D87" w:rsidP="00AE7F9F">
      <w:pPr>
        <w:pStyle w:val="a3"/>
        <w:numPr>
          <w:ilvl w:val="0"/>
          <w:numId w:val="17"/>
        </w:numPr>
        <w:autoSpaceDE w:val="0"/>
        <w:autoSpaceDN w:val="0"/>
        <w:adjustRightInd w:val="0"/>
        <w:jc w:val="center"/>
        <w:rPr>
          <w:rFonts w:eastAsia="Calibri"/>
          <w:b/>
          <w:sz w:val="26"/>
          <w:szCs w:val="26"/>
        </w:rPr>
      </w:pPr>
      <w:r w:rsidRPr="001D3E30">
        <w:rPr>
          <w:rFonts w:eastAsia="Calibri"/>
          <w:b/>
          <w:sz w:val="26"/>
          <w:szCs w:val="26"/>
        </w:rPr>
        <w:t>Механизм реализации подпрограммы</w:t>
      </w:r>
    </w:p>
    <w:p w:rsidR="00D80D87" w:rsidRPr="00916760" w:rsidRDefault="00D80D87" w:rsidP="00D80D87">
      <w:pPr>
        <w:spacing w:after="0" w:line="240" w:lineRule="auto"/>
        <w:ind w:firstLine="709"/>
        <w:jc w:val="both"/>
        <w:rPr>
          <w:rFonts w:ascii="Times New Roman" w:eastAsia="Calibri" w:hAnsi="Times New Roman" w:cs="Times New Roman"/>
          <w:sz w:val="26"/>
          <w:szCs w:val="26"/>
        </w:rPr>
      </w:pPr>
      <w:r w:rsidRPr="00916760">
        <w:rPr>
          <w:rFonts w:ascii="Times New Roman" w:eastAsia="Calibri" w:hAnsi="Times New Roman" w:cs="Times New Roman"/>
          <w:sz w:val="26"/>
          <w:szCs w:val="26"/>
        </w:rPr>
        <w:t>Мероприятие 1.1. Работы по текущему ремонту кабинетов в зданиях школ, в которых будут созданы Центры образования цифрового и гуманитарного профилей «Точка роста»: МБОУ «</w:t>
      </w:r>
      <w:proofErr w:type="spellStart"/>
      <w:r w:rsidRPr="00916760">
        <w:rPr>
          <w:rFonts w:ascii="Times New Roman" w:eastAsia="Calibri" w:hAnsi="Times New Roman" w:cs="Times New Roman"/>
          <w:sz w:val="26"/>
          <w:szCs w:val="26"/>
        </w:rPr>
        <w:t>Нижнеингашская</w:t>
      </w:r>
      <w:proofErr w:type="spellEnd"/>
      <w:r w:rsidRPr="00916760">
        <w:rPr>
          <w:rFonts w:ascii="Times New Roman" w:eastAsia="Calibri" w:hAnsi="Times New Roman" w:cs="Times New Roman"/>
          <w:sz w:val="26"/>
          <w:szCs w:val="26"/>
        </w:rPr>
        <w:t xml:space="preserve"> СШ №2» - 2021 г.; МБОУ «</w:t>
      </w:r>
      <w:proofErr w:type="spellStart"/>
      <w:r w:rsidRPr="00916760">
        <w:rPr>
          <w:rFonts w:ascii="Times New Roman" w:eastAsia="Calibri" w:hAnsi="Times New Roman" w:cs="Times New Roman"/>
          <w:sz w:val="26"/>
          <w:szCs w:val="26"/>
        </w:rPr>
        <w:t>Тинская</w:t>
      </w:r>
      <w:proofErr w:type="spellEnd"/>
      <w:r w:rsidRPr="00916760">
        <w:rPr>
          <w:rFonts w:ascii="Times New Roman" w:eastAsia="Calibri" w:hAnsi="Times New Roman" w:cs="Times New Roman"/>
          <w:sz w:val="26"/>
          <w:szCs w:val="26"/>
        </w:rPr>
        <w:t xml:space="preserve"> СШ №1», МБОУ «</w:t>
      </w:r>
      <w:proofErr w:type="spellStart"/>
      <w:r w:rsidRPr="00916760">
        <w:rPr>
          <w:rFonts w:ascii="Times New Roman" w:eastAsia="Calibri" w:hAnsi="Times New Roman" w:cs="Times New Roman"/>
          <w:sz w:val="26"/>
          <w:szCs w:val="26"/>
        </w:rPr>
        <w:t>Тинская</w:t>
      </w:r>
      <w:proofErr w:type="spellEnd"/>
      <w:r w:rsidRPr="00916760">
        <w:rPr>
          <w:rFonts w:ascii="Times New Roman" w:eastAsia="Calibri" w:hAnsi="Times New Roman" w:cs="Times New Roman"/>
          <w:sz w:val="26"/>
          <w:szCs w:val="26"/>
        </w:rPr>
        <w:t xml:space="preserve"> СШ №2», МБОУ «</w:t>
      </w:r>
      <w:proofErr w:type="spellStart"/>
      <w:r w:rsidRPr="00916760">
        <w:rPr>
          <w:rFonts w:ascii="Times New Roman" w:eastAsia="Calibri" w:hAnsi="Times New Roman" w:cs="Times New Roman"/>
          <w:sz w:val="26"/>
          <w:szCs w:val="26"/>
        </w:rPr>
        <w:t>Тинская</w:t>
      </w:r>
      <w:proofErr w:type="spellEnd"/>
      <w:r w:rsidRPr="00916760">
        <w:rPr>
          <w:rFonts w:ascii="Times New Roman" w:eastAsia="Calibri" w:hAnsi="Times New Roman" w:cs="Times New Roman"/>
          <w:sz w:val="26"/>
          <w:szCs w:val="26"/>
        </w:rPr>
        <w:t xml:space="preserve"> СШ №3 имени </w:t>
      </w:r>
      <w:proofErr w:type="spellStart"/>
      <w:r w:rsidRPr="00916760">
        <w:rPr>
          <w:rFonts w:ascii="Times New Roman" w:eastAsia="Calibri" w:hAnsi="Times New Roman" w:cs="Times New Roman"/>
          <w:sz w:val="26"/>
          <w:szCs w:val="26"/>
        </w:rPr>
        <w:t>В.Т.Комовича</w:t>
      </w:r>
      <w:proofErr w:type="spellEnd"/>
      <w:r w:rsidRPr="00916760">
        <w:rPr>
          <w:rFonts w:ascii="Times New Roman" w:eastAsia="Calibri" w:hAnsi="Times New Roman" w:cs="Times New Roman"/>
          <w:sz w:val="26"/>
          <w:szCs w:val="26"/>
        </w:rPr>
        <w:t>», МБОУ «Павловская СОШ», МБОУ «Березовская СОШ», МБОУ «</w:t>
      </w:r>
      <w:proofErr w:type="spellStart"/>
      <w:r w:rsidRPr="00916760">
        <w:rPr>
          <w:rFonts w:ascii="Times New Roman" w:eastAsia="Calibri" w:hAnsi="Times New Roman" w:cs="Times New Roman"/>
          <w:sz w:val="26"/>
          <w:szCs w:val="26"/>
        </w:rPr>
        <w:t>Решотинская</w:t>
      </w:r>
      <w:proofErr w:type="spellEnd"/>
      <w:r w:rsidRPr="00916760">
        <w:rPr>
          <w:rFonts w:ascii="Times New Roman" w:eastAsia="Calibri" w:hAnsi="Times New Roman" w:cs="Times New Roman"/>
          <w:sz w:val="26"/>
          <w:szCs w:val="26"/>
        </w:rPr>
        <w:t xml:space="preserve"> СШ №1 имени </w:t>
      </w:r>
      <w:proofErr w:type="spellStart"/>
      <w:r w:rsidRPr="00916760">
        <w:rPr>
          <w:rFonts w:ascii="Times New Roman" w:eastAsia="Calibri" w:hAnsi="Times New Roman" w:cs="Times New Roman"/>
          <w:sz w:val="26"/>
          <w:szCs w:val="26"/>
        </w:rPr>
        <w:t>В.П.Лаптева</w:t>
      </w:r>
      <w:proofErr w:type="spellEnd"/>
      <w:r w:rsidRPr="00916760">
        <w:rPr>
          <w:rFonts w:ascii="Times New Roman" w:eastAsia="Calibri" w:hAnsi="Times New Roman" w:cs="Times New Roman"/>
          <w:sz w:val="26"/>
          <w:szCs w:val="26"/>
        </w:rPr>
        <w:t>»</w:t>
      </w:r>
      <w:r>
        <w:rPr>
          <w:rFonts w:ascii="Times New Roman" w:eastAsia="Calibri" w:hAnsi="Times New Roman" w:cs="Times New Roman"/>
          <w:sz w:val="26"/>
          <w:szCs w:val="26"/>
        </w:rPr>
        <w:t>, МБОУ «</w:t>
      </w:r>
      <w:proofErr w:type="spellStart"/>
      <w:r>
        <w:rPr>
          <w:rFonts w:ascii="Times New Roman" w:eastAsia="Calibri" w:hAnsi="Times New Roman" w:cs="Times New Roman"/>
          <w:sz w:val="26"/>
          <w:szCs w:val="26"/>
        </w:rPr>
        <w:t>Решотинская</w:t>
      </w:r>
      <w:proofErr w:type="spellEnd"/>
      <w:r>
        <w:rPr>
          <w:rFonts w:ascii="Times New Roman" w:eastAsia="Calibri" w:hAnsi="Times New Roman" w:cs="Times New Roman"/>
          <w:sz w:val="26"/>
          <w:szCs w:val="26"/>
        </w:rPr>
        <w:t xml:space="preserve"> ОШ»</w:t>
      </w:r>
      <w:r w:rsidRPr="00916760">
        <w:rPr>
          <w:rFonts w:ascii="Times New Roman" w:eastAsia="Calibri" w:hAnsi="Times New Roman" w:cs="Times New Roman"/>
          <w:sz w:val="26"/>
          <w:szCs w:val="26"/>
        </w:rPr>
        <w:t xml:space="preserve"> - 2022 г.       </w:t>
      </w:r>
    </w:p>
    <w:p w:rsidR="00D80D87" w:rsidRPr="00916760" w:rsidRDefault="00D80D87" w:rsidP="00D80D87">
      <w:pPr>
        <w:spacing w:after="0" w:line="240" w:lineRule="auto"/>
        <w:ind w:firstLine="708"/>
        <w:jc w:val="both"/>
        <w:rPr>
          <w:rFonts w:ascii="Times New Roman" w:eastAsia="Calibri" w:hAnsi="Times New Roman" w:cs="Times New Roman"/>
          <w:sz w:val="26"/>
          <w:szCs w:val="26"/>
        </w:rPr>
      </w:pPr>
      <w:r w:rsidRPr="00916760">
        <w:rPr>
          <w:rFonts w:ascii="Times New Roman" w:eastAsia="Calibri" w:hAnsi="Times New Roman" w:cs="Times New Roman"/>
          <w:sz w:val="26"/>
          <w:szCs w:val="26"/>
        </w:rPr>
        <w:t xml:space="preserve">Мероприятие 1.2. </w:t>
      </w:r>
      <w:r w:rsidRPr="00916760">
        <w:rPr>
          <w:rFonts w:ascii="Times New Roman" w:eastAsia="Times New Roman" w:hAnsi="Times New Roman" w:cs="Times New Roman"/>
          <w:sz w:val="26"/>
          <w:szCs w:val="26"/>
          <w:lang w:eastAsia="ru-RU"/>
        </w:rPr>
        <w:t xml:space="preserve">Обновление материально-технической базы и создание Центров образования цифрового и гуманитарного профилей «Точка роста» в </w:t>
      </w:r>
      <w:r w:rsidRPr="00916760">
        <w:rPr>
          <w:rFonts w:ascii="Times New Roman" w:eastAsia="Calibri" w:hAnsi="Times New Roman" w:cs="Times New Roman"/>
          <w:sz w:val="26"/>
          <w:szCs w:val="26"/>
        </w:rPr>
        <w:t>МБОУ «</w:t>
      </w:r>
      <w:proofErr w:type="spellStart"/>
      <w:r w:rsidRPr="00916760">
        <w:rPr>
          <w:rFonts w:ascii="Times New Roman" w:eastAsia="Calibri" w:hAnsi="Times New Roman" w:cs="Times New Roman"/>
          <w:sz w:val="26"/>
          <w:szCs w:val="26"/>
        </w:rPr>
        <w:t>Нижнеингашская</w:t>
      </w:r>
      <w:proofErr w:type="spellEnd"/>
      <w:r w:rsidRPr="00916760">
        <w:rPr>
          <w:rFonts w:ascii="Times New Roman" w:eastAsia="Calibri" w:hAnsi="Times New Roman" w:cs="Times New Roman"/>
          <w:sz w:val="26"/>
          <w:szCs w:val="26"/>
        </w:rPr>
        <w:t xml:space="preserve"> СШ №2» - 2021 г.; МБОУ «</w:t>
      </w:r>
      <w:proofErr w:type="spellStart"/>
      <w:r w:rsidRPr="00916760">
        <w:rPr>
          <w:rFonts w:ascii="Times New Roman" w:eastAsia="Calibri" w:hAnsi="Times New Roman" w:cs="Times New Roman"/>
          <w:sz w:val="26"/>
          <w:szCs w:val="26"/>
        </w:rPr>
        <w:t>Тинская</w:t>
      </w:r>
      <w:proofErr w:type="spellEnd"/>
      <w:r w:rsidRPr="00916760">
        <w:rPr>
          <w:rFonts w:ascii="Times New Roman" w:eastAsia="Calibri" w:hAnsi="Times New Roman" w:cs="Times New Roman"/>
          <w:sz w:val="26"/>
          <w:szCs w:val="26"/>
        </w:rPr>
        <w:t xml:space="preserve"> СШ №1», МБОУ «</w:t>
      </w:r>
      <w:proofErr w:type="spellStart"/>
      <w:r w:rsidRPr="00916760">
        <w:rPr>
          <w:rFonts w:ascii="Times New Roman" w:eastAsia="Calibri" w:hAnsi="Times New Roman" w:cs="Times New Roman"/>
          <w:sz w:val="26"/>
          <w:szCs w:val="26"/>
        </w:rPr>
        <w:t>Тинская</w:t>
      </w:r>
      <w:proofErr w:type="spellEnd"/>
      <w:r w:rsidRPr="00916760">
        <w:rPr>
          <w:rFonts w:ascii="Times New Roman" w:eastAsia="Calibri" w:hAnsi="Times New Roman" w:cs="Times New Roman"/>
          <w:sz w:val="26"/>
          <w:szCs w:val="26"/>
        </w:rPr>
        <w:t xml:space="preserve"> СШ №2», МБОУ «</w:t>
      </w:r>
      <w:proofErr w:type="spellStart"/>
      <w:r w:rsidRPr="00916760">
        <w:rPr>
          <w:rFonts w:ascii="Times New Roman" w:eastAsia="Calibri" w:hAnsi="Times New Roman" w:cs="Times New Roman"/>
          <w:sz w:val="26"/>
          <w:szCs w:val="26"/>
        </w:rPr>
        <w:t>Тинская</w:t>
      </w:r>
      <w:proofErr w:type="spellEnd"/>
      <w:r w:rsidRPr="00916760">
        <w:rPr>
          <w:rFonts w:ascii="Times New Roman" w:eastAsia="Calibri" w:hAnsi="Times New Roman" w:cs="Times New Roman"/>
          <w:sz w:val="26"/>
          <w:szCs w:val="26"/>
        </w:rPr>
        <w:t xml:space="preserve"> СШ №3 имени </w:t>
      </w:r>
      <w:proofErr w:type="spellStart"/>
      <w:r w:rsidRPr="00916760">
        <w:rPr>
          <w:rFonts w:ascii="Times New Roman" w:eastAsia="Calibri" w:hAnsi="Times New Roman" w:cs="Times New Roman"/>
          <w:sz w:val="26"/>
          <w:szCs w:val="26"/>
        </w:rPr>
        <w:t>В.Т.Комовича</w:t>
      </w:r>
      <w:proofErr w:type="spellEnd"/>
      <w:r w:rsidRPr="00916760">
        <w:rPr>
          <w:rFonts w:ascii="Times New Roman" w:eastAsia="Calibri" w:hAnsi="Times New Roman" w:cs="Times New Roman"/>
          <w:sz w:val="26"/>
          <w:szCs w:val="26"/>
        </w:rPr>
        <w:t>», МБОУ «Павловская СОШ», МБОУ «Березовская СОШ», МБОУ «</w:t>
      </w:r>
      <w:proofErr w:type="spellStart"/>
      <w:r w:rsidRPr="00916760">
        <w:rPr>
          <w:rFonts w:ascii="Times New Roman" w:eastAsia="Calibri" w:hAnsi="Times New Roman" w:cs="Times New Roman"/>
          <w:sz w:val="26"/>
          <w:szCs w:val="26"/>
        </w:rPr>
        <w:t>Решотинская</w:t>
      </w:r>
      <w:proofErr w:type="spellEnd"/>
      <w:r w:rsidRPr="00916760">
        <w:rPr>
          <w:rFonts w:ascii="Times New Roman" w:eastAsia="Calibri" w:hAnsi="Times New Roman" w:cs="Times New Roman"/>
          <w:sz w:val="26"/>
          <w:szCs w:val="26"/>
        </w:rPr>
        <w:t xml:space="preserve"> СШ №1 имени </w:t>
      </w:r>
      <w:proofErr w:type="spellStart"/>
      <w:r w:rsidRPr="00916760">
        <w:rPr>
          <w:rFonts w:ascii="Times New Roman" w:eastAsia="Calibri" w:hAnsi="Times New Roman" w:cs="Times New Roman"/>
          <w:sz w:val="26"/>
          <w:szCs w:val="26"/>
        </w:rPr>
        <w:t>В.П.Лаптева</w:t>
      </w:r>
      <w:proofErr w:type="spellEnd"/>
      <w:r w:rsidRPr="00916760">
        <w:rPr>
          <w:rFonts w:ascii="Times New Roman" w:eastAsia="Calibri" w:hAnsi="Times New Roman" w:cs="Times New Roman"/>
          <w:sz w:val="26"/>
          <w:szCs w:val="26"/>
        </w:rPr>
        <w:t>»</w:t>
      </w:r>
      <w:r>
        <w:rPr>
          <w:rFonts w:ascii="Times New Roman" w:eastAsia="Calibri" w:hAnsi="Times New Roman" w:cs="Times New Roman"/>
          <w:sz w:val="26"/>
          <w:szCs w:val="26"/>
        </w:rPr>
        <w:t>, МБОУ «</w:t>
      </w:r>
      <w:proofErr w:type="spellStart"/>
      <w:r>
        <w:rPr>
          <w:rFonts w:ascii="Times New Roman" w:eastAsia="Calibri" w:hAnsi="Times New Roman" w:cs="Times New Roman"/>
          <w:sz w:val="26"/>
          <w:szCs w:val="26"/>
        </w:rPr>
        <w:t>Решотинская</w:t>
      </w:r>
      <w:proofErr w:type="spellEnd"/>
      <w:r>
        <w:rPr>
          <w:rFonts w:ascii="Times New Roman" w:eastAsia="Calibri" w:hAnsi="Times New Roman" w:cs="Times New Roman"/>
          <w:sz w:val="26"/>
          <w:szCs w:val="26"/>
        </w:rPr>
        <w:t xml:space="preserve"> ОШ»</w:t>
      </w:r>
      <w:r w:rsidRPr="00916760">
        <w:rPr>
          <w:rFonts w:ascii="Times New Roman" w:eastAsia="Calibri" w:hAnsi="Times New Roman" w:cs="Times New Roman"/>
          <w:sz w:val="26"/>
          <w:szCs w:val="26"/>
        </w:rPr>
        <w:t xml:space="preserve"> - 2022 г.</w:t>
      </w:r>
    </w:p>
    <w:p w:rsidR="00D80D87" w:rsidRPr="00916760" w:rsidRDefault="00D80D87" w:rsidP="00D80D87">
      <w:pPr>
        <w:spacing w:after="0" w:line="240" w:lineRule="auto"/>
        <w:ind w:firstLine="708"/>
        <w:jc w:val="both"/>
        <w:rPr>
          <w:rFonts w:ascii="Times New Roman" w:eastAsia="Times New Roman" w:hAnsi="Times New Roman" w:cs="Times New Roman"/>
          <w:sz w:val="26"/>
          <w:szCs w:val="26"/>
          <w:lang w:eastAsia="ru-RU"/>
        </w:rPr>
      </w:pPr>
      <w:r w:rsidRPr="00916760">
        <w:rPr>
          <w:rFonts w:ascii="Times New Roman" w:eastAsia="Times New Roman" w:hAnsi="Times New Roman" w:cs="Times New Roman"/>
          <w:sz w:val="26"/>
          <w:szCs w:val="26"/>
          <w:lang w:eastAsia="ru-RU"/>
        </w:rPr>
        <w:t xml:space="preserve"> Мероприятие 1.3. </w:t>
      </w:r>
      <w:proofErr w:type="spellStart"/>
      <w:r w:rsidRPr="00916760">
        <w:rPr>
          <w:rFonts w:ascii="Times New Roman" w:eastAsia="Times New Roman" w:hAnsi="Times New Roman" w:cs="Times New Roman"/>
          <w:sz w:val="26"/>
          <w:szCs w:val="26"/>
          <w:lang w:eastAsia="ru-RU"/>
        </w:rPr>
        <w:t>Софинансирование</w:t>
      </w:r>
      <w:proofErr w:type="spellEnd"/>
      <w:r w:rsidRPr="00916760">
        <w:rPr>
          <w:rFonts w:ascii="Times New Roman" w:eastAsia="Times New Roman" w:hAnsi="Times New Roman" w:cs="Times New Roman"/>
          <w:sz w:val="26"/>
          <w:szCs w:val="26"/>
          <w:lang w:eastAsia="ru-RU"/>
        </w:rPr>
        <w:t xml:space="preserve">   субсидии на создание безопасных и комфортных условий функционирования объектов муниципальной собственности.</w:t>
      </w:r>
    </w:p>
    <w:p w:rsidR="00D80D87" w:rsidRPr="00916760" w:rsidRDefault="00D80D87" w:rsidP="00D80D87">
      <w:pPr>
        <w:spacing w:after="0" w:line="240" w:lineRule="auto"/>
        <w:ind w:firstLine="709"/>
        <w:jc w:val="both"/>
        <w:rPr>
          <w:rFonts w:ascii="Times New Roman" w:eastAsia="Times New Roman" w:hAnsi="Times New Roman" w:cs="Times New Roman"/>
          <w:sz w:val="26"/>
          <w:szCs w:val="26"/>
          <w:lang w:eastAsia="ru-RU"/>
        </w:rPr>
      </w:pPr>
      <w:r w:rsidRPr="00916760">
        <w:rPr>
          <w:rFonts w:ascii="Times New Roman" w:eastAsia="Times New Roman" w:hAnsi="Times New Roman" w:cs="Times New Roman"/>
          <w:sz w:val="26"/>
          <w:szCs w:val="26"/>
          <w:lang w:eastAsia="ru-RU"/>
        </w:rPr>
        <w:t xml:space="preserve">Финансирование на выполнение мероприятий 1.1.-1.3. осуществляется в рамках участия в государственной программе Красноярского края «Развитие образования». </w:t>
      </w:r>
      <w:proofErr w:type="spellStart"/>
      <w:r w:rsidRPr="00916760">
        <w:rPr>
          <w:rFonts w:ascii="Times New Roman" w:eastAsia="Times New Roman" w:hAnsi="Times New Roman" w:cs="Times New Roman"/>
          <w:sz w:val="26"/>
          <w:szCs w:val="26"/>
          <w:lang w:eastAsia="ru-RU"/>
        </w:rPr>
        <w:t>Софинансирование</w:t>
      </w:r>
      <w:proofErr w:type="spellEnd"/>
      <w:r w:rsidRPr="00916760">
        <w:rPr>
          <w:rFonts w:ascii="Times New Roman" w:eastAsia="Times New Roman" w:hAnsi="Times New Roman" w:cs="Times New Roman"/>
          <w:sz w:val="26"/>
          <w:szCs w:val="26"/>
          <w:lang w:eastAsia="ru-RU"/>
        </w:rPr>
        <w:t xml:space="preserve"> расходов из районного бюджета составляет не менее 1% от общего объема финансирования, производится на основании соглашения, заключенного между администрацией </w:t>
      </w:r>
      <w:proofErr w:type="spellStart"/>
      <w:r w:rsidRPr="00916760">
        <w:rPr>
          <w:rFonts w:ascii="Times New Roman" w:eastAsia="Times New Roman" w:hAnsi="Times New Roman" w:cs="Times New Roman"/>
          <w:sz w:val="26"/>
          <w:szCs w:val="26"/>
          <w:lang w:eastAsia="ru-RU"/>
        </w:rPr>
        <w:t>Нижнеингашского</w:t>
      </w:r>
      <w:proofErr w:type="spellEnd"/>
      <w:r w:rsidRPr="00916760">
        <w:rPr>
          <w:rFonts w:ascii="Times New Roman" w:eastAsia="Times New Roman" w:hAnsi="Times New Roman" w:cs="Times New Roman"/>
          <w:sz w:val="26"/>
          <w:szCs w:val="26"/>
          <w:lang w:eastAsia="ru-RU"/>
        </w:rPr>
        <w:t xml:space="preserve"> района и министерством </w:t>
      </w:r>
      <w:r w:rsidR="009144E5">
        <w:rPr>
          <w:rFonts w:ascii="Times New Roman" w:eastAsia="Times New Roman" w:hAnsi="Times New Roman" w:cs="Times New Roman"/>
          <w:sz w:val="26"/>
          <w:szCs w:val="26"/>
          <w:lang w:eastAsia="ru-RU"/>
        </w:rPr>
        <w:t>образования Красноярского края</w:t>
      </w:r>
      <w:r w:rsidRPr="00916760">
        <w:rPr>
          <w:rFonts w:ascii="Times New Roman" w:eastAsia="Times New Roman" w:hAnsi="Times New Roman" w:cs="Times New Roman"/>
          <w:sz w:val="26"/>
          <w:szCs w:val="26"/>
          <w:lang w:eastAsia="ru-RU"/>
        </w:rPr>
        <w:t>.</w:t>
      </w:r>
    </w:p>
    <w:p w:rsidR="00D80D87" w:rsidRDefault="00D80D87" w:rsidP="00D80D87">
      <w:pPr>
        <w:spacing w:after="0" w:line="276" w:lineRule="auto"/>
        <w:jc w:val="both"/>
        <w:rPr>
          <w:rFonts w:ascii="Times New Roman" w:eastAsia="Times New Roman" w:hAnsi="Times New Roman" w:cs="Times New Roman"/>
          <w:sz w:val="26"/>
          <w:szCs w:val="26"/>
          <w:lang w:eastAsia="ru-RU"/>
        </w:rPr>
      </w:pPr>
      <w:r w:rsidRPr="00916760">
        <w:rPr>
          <w:rFonts w:ascii="Times New Roman" w:eastAsia="Times New Roman" w:hAnsi="Times New Roman" w:cs="Times New Roman"/>
          <w:sz w:val="26"/>
          <w:szCs w:val="26"/>
          <w:lang w:eastAsia="ru-RU"/>
        </w:rPr>
        <w:t xml:space="preserve">                Мероприятие 1.4. Субсидия на развитие инфраструктуры общеобразовательных учреждений.</w:t>
      </w:r>
    </w:p>
    <w:p w:rsidR="00D80D87" w:rsidRPr="00916760" w:rsidRDefault="00D80D87" w:rsidP="00D80D87">
      <w:pPr>
        <w:spacing w:after="0" w:line="276" w:lineRule="auto"/>
        <w:jc w:val="both"/>
        <w:rPr>
          <w:rFonts w:ascii="Times New Roman" w:eastAsia="Times New Roman" w:hAnsi="Times New Roman" w:cs="Times New Roman"/>
          <w:sz w:val="26"/>
          <w:szCs w:val="26"/>
          <w:lang w:eastAsia="ru-RU"/>
        </w:rPr>
      </w:pPr>
      <w:r w:rsidRPr="00916760">
        <w:rPr>
          <w:rFonts w:ascii="Times New Roman" w:eastAsia="Times New Roman" w:hAnsi="Times New Roman" w:cs="Times New Roman"/>
          <w:sz w:val="26"/>
          <w:szCs w:val="26"/>
          <w:lang w:eastAsia="ru-RU"/>
        </w:rPr>
        <w:t xml:space="preserve">Финансирование на выполнение мероприятия 1.4. осуществляется за счет средств </w:t>
      </w:r>
      <w:proofErr w:type="gramStart"/>
      <w:r>
        <w:rPr>
          <w:rFonts w:ascii="Times New Roman" w:eastAsia="Times New Roman" w:hAnsi="Times New Roman" w:cs="Times New Roman"/>
          <w:sz w:val="26"/>
          <w:szCs w:val="26"/>
          <w:lang w:eastAsia="ru-RU"/>
        </w:rPr>
        <w:t>краевого  бюджета</w:t>
      </w:r>
      <w:proofErr w:type="gramEnd"/>
      <w:r>
        <w:rPr>
          <w:rFonts w:ascii="Times New Roman" w:eastAsia="Times New Roman" w:hAnsi="Times New Roman" w:cs="Times New Roman"/>
          <w:sz w:val="26"/>
          <w:szCs w:val="26"/>
          <w:lang w:eastAsia="ru-RU"/>
        </w:rPr>
        <w:t>.</w:t>
      </w:r>
    </w:p>
    <w:p w:rsidR="00D80D87" w:rsidRPr="00916760" w:rsidRDefault="00D80D87" w:rsidP="00D80D87">
      <w:pPr>
        <w:spacing w:after="0" w:line="276" w:lineRule="auto"/>
        <w:ind w:firstLine="708"/>
        <w:jc w:val="both"/>
        <w:rPr>
          <w:rFonts w:ascii="Times New Roman" w:eastAsia="Times New Roman" w:hAnsi="Times New Roman" w:cs="Times New Roman"/>
          <w:sz w:val="26"/>
          <w:szCs w:val="26"/>
          <w:lang w:eastAsia="ru-RU"/>
        </w:rPr>
      </w:pPr>
      <w:r w:rsidRPr="00E02793">
        <w:rPr>
          <w:rFonts w:ascii="Times New Roman" w:eastAsia="Times New Roman" w:hAnsi="Times New Roman" w:cs="Times New Roman"/>
          <w:sz w:val="26"/>
          <w:szCs w:val="26"/>
          <w:lang w:eastAsia="ru-RU"/>
        </w:rPr>
        <w:t>Мероприятие 1.5. Оборудование пандуса в общеобразовательной организации МБОУ НСОШ №1 имени П.И. Шатова.</w:t>
      </w:r>
    </w:p>
    <w:p w:rsidR="008A74D8" w:rsidRDefault="008A74D8" w:rsidP="008A74D8">
      <w:pPr>
        <w:spacing w:after="0" w:line="276" w:lineRule="auto"/>
        <w:jc w:val="both"/>
        <w:rPr>
          <w:rFonts w:ascii="Times New Roman" w:eastAsia="Times New Roman" w:hAnsi="Times New Roman" w:cs="Times New Roman"/>
          <w:sz w:val="26"/>
          <w:szCs w:val="26"/>
          <w:lang w:eastAsia="ru-RU"/>
        </w:rPr>
      </w:pPr>
      <w:r w:rsidRPr="008A74D8">
        <w:rPr>
          <w:rFonts w:ascii="Times New Roman" w:eastAsia="Times New Roman" w:hAnsi="Times New Roman" w:cs="Times New Roman"/>
          <w:sz w:val="26"/>
          <w:szCs w:val="26"/>
          <w:lang w:eastAsia="ru-RU"/>
        </w:rPr>
        <w:lastRenderedPageBreak/>
        <w:t xml:space="preserve">Финансирование на выполнение мероприятия 1.5. осуществляется за счет средств бюджета </w:t>
      </w:r>
      <w:proofErr w:type="spellStart"/>
      <w:r w:rsidRPr="008A74D8">
        <w:rPr>
          <w:rFonts w:ascii="Times New Roman" w:eastAsia="Times New Roman" w:hAnsi="Times New Roman" w:cs="Times New Roman"/>
          <w:sz w:val="26"/>
          <w:szCs w:val="26"/>
          <w:lang w:eastAsia="ru-RU"/>
        </w:rPr>
        <w:t>Нижнеингашского</w:t>
      </w:r>
      <w:proofErr w:type="spellEnd"/>
      <w:r w:rsidRPr="008A74D8">
        <w:rPr>
          <w:rFonts w:ascii="Times New Roman" w:eastAsia="Times New Roman" w:hAnsi="Times New Roman" w:cs="Times New Roman"/>
          <w:sz w:val="26"/>
          <w:szCs w:val="26"/>
          <w:lang w:eastAsia="ru-RU"/>
        </w:rPr>
        <w:t xml:space="preserve"> района</w:t>
      </w:r>
    </w:p>
    <w:p w:rsidR="00D80D87" w:rsidRPr="00916760" w:rsidRDefault="00D80D87" w:rsidP="00D80D87">
      <w:pPr>
        <w:spacing w:after="0" w:line="240" w:lineRule="auto"/>
        <w:jc w:val="both"/>
        <w:rPr>
          <w:rFonts w:ascii="Times New Roman" w:eastAsia="Times New Roman" w:hAnsi="Times New Roman" w:cs="Times New Roman"/>
          <w:sz w:val="26"/>
          <w:szCs w:val="26"/>
          <w:lang w:eastAsia="ru-RU"/>
        </w:rPr>
      </w:pPr>
      <w:r w:rsidRPr="00916760">
        <w:rPr>
          <w:rFonts w:ascii="Times New Roman" w:eastAsia="Times New Roman" w:hAnsi="Times New Roman" w:cs="Times New Roman"/>
          <w:sz w:val="26"/>
          <w:szCs w:val="26"/>
          <w:lang w:eastAsia="ru-RU"/>
        </w:rPr>
        <w:tab/>
        <w:t>Мероприятие 1.6. Внедрение целевой модели цифровой образовательной среды в</w:t>
      </w:r>
    </w:p>
    <w:p w:rsidR="00D80D87" w:rsidRDefault="00D80D87" w:rsidP="00D80D87">
      <w:pPr>
        <w:spacing w:after="0" w:line="240" w:lineRule="auto"/>
        <w:jc w:val="both"/>
        <w:rPr>
          <w:rFonts w:ascii="Times New Roman" w:eastAsia="Calibri" w:hAnsi="Times New Roman" w:cs="Times New Roman"/>
          <w:sz w:val="26"/>
          <w:szCs w:val="26"/>
        </w:rPr>
      </w:pPr>
      <w:r w:rsidRPr="00916760">
        <w:rPr>
          <w:rFonts w:ascii="Times New Roman" w:eastAsia="Times New Roman" w:hAnsi="Times New Roman" w:cs="Times New Roman"/>
          <w:sz w:val="26"/>
          <w:szCs w:val="26"/>
          <w:lang w:eastAsia="ru-RU"/>
        </w:rPr>
        <w:t>общеобразовательных организациях и профессиональных образовательных организациях в 202</w:t>
      </w:r>
      <w:r>
        <w:rPr>
          <w:rFonts w:ascii="Times New Roman" w:eastAsia="Times New Roman" w:hAnsi="Times New Roman" w:cs="Times New Roman"/>
          <w:sz w:val="26"/>
          <w:szCs w:val="26"/>
          <w:lang w:eastAsia="ru-RU"/>
        </w:rPr>
        <w:t>1-2022</w:t>
      </w:r>
      <w:r w:rsidRPr="00916760">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г.</w:t>
      </w:r>
      <w:r w:rsidRPr="00916760">
        <w:rPr>
          <w:rFonts w:ascii="Times New Roman" w:eastAsia="Times New Roman" w:hAnsi="Times New Roman" w:cs="Times New Roman"/>
          <w:sz w:val="26"/>
          <w:szCs w:val="26"/>
          <w:lang w:eastAsia="ru-RU"/>
        </w:rPr>
        <w:t xml:space="preserve"> в рамках регионального проекта «Цифровая образовательная среда»:2021г.- МБОУ НСШ №2; МБОУ РСШ №1 им. В.П. Лаптева; 2022г.- </w:t>
      </w:r>
      <w:r w:rsidRPr="00916760">
        <w:rPr>
          <w:rFonts w:ascii="Times New Roman" w:eastAsia="Calibri" w:hAnsi="Times New Roman" w:cs="Times New Roman"/>
          <w:sz w:val="26"/>
          <w:szCs w:val="26"/>
        </w:rPr>
        <w:t xml:space="preserve">МБОУ </w:t>
      </w:r>
      <w:proofErr w:type="spellStart"/>
      <w:r w:rsidRPr="00916760">
        <w:rPr>
          <w:rFonts w:ascii="Times New Roman" w:eastAsia="Calibri" w:hAnsi="Times New Roman" w:cs="Times New Roman"/>
          <w:sz w:val="26"/>
          <w:szCs w:val="26"/>
        </w:rPr>
        <w:t>Нижнеингашская</w:t>
      </w:r>
      <w:proofErr w:type="spellEnd"/>
      <w:r w:rsidRPr="00916760">
        <w:rPr>
          <w:rFonts w:ascii="Times New Roman" w:eastAsia="Calibri" w:hAnsi="Times New Roman" w:cs="Times New Roman"/>
          <w:sz w:val="26"/>
          <w:szCs w:val="26"/>
        </w:rPr>
        <w:t xml:space="preserve"> СОШ №1 имени </w:t>
      </w:r>
      <w:proofErr w:type="spellStart"/>
      <w:r w:rsidRPr="00916760">
        <w:rPr>
          <w:rFonts w:ascii="Times New Roman" w:eastAsia="Calibri" w:hAnsi="Times New Roman" w:cs="Times New Roman"/>
          <w:sz w:val="26"/>
          <w:szCs w:val="26"/>
        </w:rPr>
        <w:t>П.И.Шатова</w:t>
      </w:r>
      <w:proofErr w:type="spellEnd"/>
      <w:r w:rsidRPr="00916760">
        <w:rPr>
          <w:rFonts w:ascii="Times New Roman" w:eastAsia="Calibri" w:hAnsi="Times New Roman" w:cs="Times New Roman"/>
          <w:sz w:val="26"/>
          <w:szCs w:val="26"/>
        </w:rPr>
        <w:t>, МБОУ «</w:t>
      </w:r>
      <w:proofErr w:type="spellStart"/>
      <w:r w:rsidRPr="00916760">
        <w:rPr>
          <w:rFonts w:ascii="Times New Roman" w:eastAsia="Calibri" w:hAnsi="Times New Roman" w:cs="Times New Roman"/>
          <w:sz w:val="26"/>
          <w:szCs w:val="26"/>
        </w:rPr>
        <w:t>Решотинская</w:t>
      </w:r>
      <w:proofErr w:type="spellEnd"/>
      <w:r w:rsidRPr="00916760">
        <w:rPr>
          <w:rFonts w:ascii="Times New Roman" w:eastAsia="Calibri" w:hAnsi="Times New Roman" w:cs="Times New Roman"/>
          <w:sz w:val="26"/>
          <w:szCs w:val="26"/>
        </w:rPr>
        <w:t xml:space="preserve"> СШ №10 имени </w:t>
      </w:r>
      <w:proofErr w:type="spellStart"/>
      <w:r w:rsidRPr="00916760">
        <w:rPr>
          <w:rFonts w:ascii="Times New Roman" w:eastAsia="Calibri" w:hAnsi="Times New Roman" w:cs="Times New Roman"/>
          <w:sz w:val="26"/>
          <w:szCs w:val="26"/>
        </w:rPr>
        <w:t>В.В.Женченко</w:t>
      </w:r>
      <w:proofErr w:type="spellEnd"/>
      <w:r w:rsidRPr="00916760">
        <w:rPr>
          <w:rFonts w:ascii="Times New Roman" w:eastAsia="Calibri" w:hAnsi="Times New Roman" w:cs="Times New Roman"/>
          <w:sz w:val="26"/>
          <w:szCs w:val="26"/>
        </w:rPr>
        <w:t>»</w:t>
      </w:r>
      <w:r>
        <w:rPr>
          <w:rFonts w:ascii="Times New Roman" w:eastAsia="Calibri" w:hAnsi="Times New Roman" w:cs="Times New Roman"/>
          <w:sz w:val="26"/>
          <w:szCs w:val="26"/>
        </w:rPr>
        <w:t>.</w:t>
      </w:r>
    </w:p>
    <w:p w:rsidR="00D80D87" w:rsidRPr="00916760" w:rsidRDefault="00D80D87" w:rsidP="00D80D87">
      <w:pPr>
        <w:spacing w:after="0" w:line="240" w:lineRule="auto"/>
        <w:ind w:firstLine="709"/>
        <w:jc w:val="both"/>
        <w:rPr>
          <w:rFonts w:ascii="Times New Roman" w:eastAsia="Times New Roman" w:hAnsi="Times New Roman" w:cs="Times New Roman"/>
          <w:sz w:val="26"/>
          <w:szCs w:val="26"/>
          <w:lang w:eastAsia="ru-RU"/>
        </w:rPr>
      </w:pPr>
      <w:r w:rsidRPr="00916760">
        <w:rPr>
          <w:rFonts w:ascii="Times New Roman" w:eastAsia="Times New Roman" w:hAnsi="Times New Roman" w:cs="Times New Roman"/>
          <w:sz w:val="26"/>
          <w:szCs w:val="26"/>
          <w:lang w:eastAsia="ru-RU"/>
        </w:rPr>
        <w:t>Финансирование на выполнение мероприятий 1.</w:t>
      </w:r>
      <w:r>
        <w:rPr>
          <w:rFonts w:ascii="Times New Roman" w:eastAsia="Times New Roman" w:hAnsi="Times New Roman" w:cs="Times New Roman"/>
          <w:sz w:val="26"/>
          <w:szCs w:val="26"/>
          <w:lang w:eastAsia="ru-RU"/>
        </w:rPr>
        <w:t>6</w:t>
      </w:r>
      <w:r w:rsidRPr="00916760">
        <w:rPr>
          <w:rFonts w:ascii="Times New Roman" w:eastAsia="Times New Roman" w:hAnsi="Times New Roman" w:cs="Times New Roman"/>
          <w:sz w:val="26"/>
          <w:szCs w:val="26"/>
          <w:lang w:eastAsia="ru-RU"/>
        </w:rPr>
        <w:t xml:space="preserve">. осуществляется в рамках участия в государственной программе Красноярского края «Развитие образования». </w:t>
      </w:r>
      <w:proofErr w:type="spellStart"/>
      <w:r w:rsidRPr="00916760">
        <w:rPr>
          <w:rFonts w:ascii="Times New Roman" w:eastAsia="Times New Roman" w:hAnsi="Times New Roman" w:cs="Times New Roman"/>
          <w:sz w:val="26"/>
          <w:szCs w:val="26"/>
          <w:lang w:eastAsia="ru-RU"/>
        </w:rPr>
        <w:t>Софинансирование</w:t>
      </w:r>
      <w:proofErr w:type="spellEnd"/>
      <w:r w:rsidRPr="00916760">
        <w:rPr>
          <w:rFonts w:ascii="Times New Roman" w:eastAsia="Times New Roman" w:hAnsi="Times New Roman" w:cs="Times New Roman"/>
          <w:sz w:val="26"/>
          <w:szCs w:val="26"/>
          <w:lang w:eastAsia="ru-RU"/>
        </w:rPr>
        <w:t xml:space="preserve"> расходов из районного бюджета составляет не менее 1% от общего объема финансирования, производится на основании соглашения, заключенного между администрацией </w:t>
      </w:r>
      <w:proofErr w:type="spellStart"/>
      <w:r w:rsidRPr="00916760">
        <w:rPr>
          <w:rFonts w:ascii="Times New Roman" w:eastAsia="Times New Roman" w:hAnsi="Times New Roman" w:cs="Times New Roman"/>
          <w:sz w:val="26"/>
          <w:szCs w:val="26"/>
          <w:lang w:eastAsia="ru-RU"/>
        </w:rPr>
        <w:t>Нижнеингашского</w:t>
      </w:r>
      <w:proofErr w:type="spellEnd"/>
      <w:r w:rsidRPr="00916760">
        <w:rPr>
          <w:rFonts w:ascii="Times New Roman" w:eastAsia="Times New Roman" w:hAnsi="Times New Roman" w:cs="Times New Roman"/>
          <w:sz w:val="26"/>
          <w:szCs w:val="26"/>
          <w:lang w:eastAsia="ru-RU"/>
        </w:rPr>
        <w:t xml:space="preserve"> района и министерством </w:t>
      </w:r>
      <w:r w:rsidR="008A74D8">
        <w:rPr>
          <w:rFonts w:ascii="Times New Roman" w:eastAsia="Times New Roman" w:hAnsi="Times New Roman" w:cs="Times New Roman"/>
          <w:sz w:val="26"/>
          <w:szCs w:val="26"/>
          <w:lang w:eastAsia="ru-RU"/>
        </w:rPr>
        <w:t>образования Красноярского края.</w:t>
      </w:r>
    </w:p>
    <w:p w:rsidR="00D80D87" w:rsidRDefault="00D80D87" w:rsidP="00D80D87">
      <w:pPr>
        <w:spacing w:after="0" w:line="276" w:lineRule="auto"/>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ab/>
      </w:r>
      <w:r w:rsidRPr="00916760">
        <w:rPr>
          <w:rFonts w:ascii="Times New Roman" w:eastAsia="Times New Roman" w:hAnsi="Times New Roman" w:cs="Times New Roman"/>
          <w:sz w:val="26"/>
          <w:szCs w:val="26"/>
          <w:lang w:eastAsia="ru-RU"/>
        </w:rPr>
        <w:t xml:space="preserve">Мероприятие </w:t>
      </w:r>
      <w:r w:rsidRPr="00D1591E">
        <w:rPr>
          <w:rFonts w:ascii="Times New Roman" w:eastAsia="Times New Roman" w:hAnsi="Times New Roman" w:cs="Times New Roman"/>
          <w:color w:val="000000" w:themeColor="text1"/>
          <w:sz w:val="26"/>
          <w:szCs w:val="26"/>
          <w:lang w:eastAsia="ru-RU"/>
        </w:rPr>
        <w:t>1.7. Обеспечение образовательных организаций холодной водой, соответствующей санитарным нормам.</w:t>
      </w:r>
    </w:p>
    <w:p w:rsidR="008A74D8" w:rsidRPr="008A74D8" w:rsidRDefault="008A74D8" w:rsidP="008A74D8">
      <w:pPr>
        <w:spacing w:after="0" w:line="276" w:lineRule="auto"/>
        <w:jc w:val="both"/>
        <w:rPr>
          <w:rFonts w:ascii="Times New Roman" w:eastAsia="Times New Roman" w:hAnsi="Times New Roman" w:cs="Times New Roman"/>
          <w:sz w:val="26"/>
          <w:szCs w:val="26"/>
          <w:lang w:eastAsia="ru-RU"/>
        </w:rPr>
      </w:pPr>
      <w:r w:rsidRPr="008A74D8">
        <w:rPr>
          <w:rFonts w:ascii="Times New Roman" w:eastAsia="Times New Roman" w:hAnsi="Times New Roman" w:cs="Times New Roman"/>
          <w:sz w:val="26"/>
          <w:szCs w:val="26"/>
          <w:lang w:eastAsia="ru-RU"/>
        </w:rPr>
        <w:t xml:space="preserve">Финансирование на выполнение мероприятия 1.7. осуществляется за счет средств бюджета </w:t>
      </w:r>
      <w:proofErr w:type="spellStart"/>
      <w:r w:rsidRPr="008A74D8">
        <w:rPr>
          <w:rFonts w:ascii="Times New Roman" w:eastAsia="Times New Roman" w:hAnsi="Times New Roman" w:cs="Times New Roman"/>
          <w:sz w:val="26"/>
          <w:szCs w:val="26"/>
          <w:lang w:eastAsia="ru-RU"/>
        </w:rPr>
        <w:t>Нижнеингашского</w:t>
      </w:r>
      <w:proofErr w:type="spellEnd"/>
      <w:r w:rsidRPr="008A74D8">
        <w:rPr>
          <w:rFonts w:ascii="Times New Roman" w:eastAsia="Times New Roman" w:hAnsi="Times New Roman" w:cs="Times New Roman"/>
          <w:sz w:val="26"/>
          <w:szCs w:val="26"/>
          <w:lang w:eastAsia="ru-RU"/>
        </w:rPr>
        <w:t xml:space="preserve"> района.</w:t>
      </w:r>
    </w:p>
    <w:p w:rsidR="008A74D8" w:rsidRPr="00916760" w:rsidRDefault="008A74D8" w:rsidP="008A74D8">
      <w:pPr>
        <w:spacing w:after="0" w:line="240" w:lineRule="auto"/>
        <w:ind w:firstLine="709"/>
        <w:jc w:val="both"/>
        <w:rPr>
          <w:rFonts w:ascii="Times New Roman" w:eastAsia="Times New Roman" w:hAnsi="Times New Roman" w:cs="Times New Roman"/>
          <w:sz w:val="26"/>
          <w:szCs w:val="26"/>
          <w:lang w:eastAsia="ru-RU"/>
        </w:rPr>
      </w:pPr>
      <w:r w:rsidRPr="008A74D8">
        <w:rPr>
          <w:rFonts w:ascii="Times New Roman" w:eastAsia="Times New Roman" w:hAnsi="Times New Roman" w:cs="Times New Roman"/>
          <w:sz w:val="26"/>
          <w:szCs w:val="26"/>
          <w:lang w:eastAsia="ru-RU"/>
        </w:rPr>
        <w:t>Мероприятия 1.1-1.7. осуществляются в соответствии с Федеральным законом от 05.04.2013г. № 44-ФЗ “О контрактной системе в сфере закупок товаров, услуг для обеспечения государственных и муниципальных нужд”.</w:t>
      </w:r>
    </w:p>
    <w:p w:rsidR="00D80D87" w:rsidRPr="007366A0" w:rsidRDefault="00D80D87" w:rsidP="009144E5">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366A0">
        <w:rPr>
          <w:rFonts w:ascii="Times New Roman" w:eastAsia="Times New Roman" w:hAnsi="Times New Roman" w:cs="Times New Roman"/>
          <w:sz w:val="26"/>
          <w:szCs w:val="26"/>
          <w:lang w:eastAsia="ru-RU"/>
        </w:rPr>
        <w:t>Мероприятие 2.1.  Финансирование расходов, необходимых на реализацию основных общеобразовательных программ муниципальными общеобразовательными организациями для обеспечения качества образовательных услуг в 19 общеобразовательных организациях района.</w:t>
      </w:r>
    </w:p>
    <w:p w:rsidR="00D80D87" w:rsidRPr="007366A0" w:rsidRDefault="00D80D87" w:rsidP="00D80D87">
      <w:pPr>
        <w:spacing w:after="0" w:line="240" w:lineRule="auto"/>
        <w:ind w:firstLine="709"/>
        <w:jc w:val="both"/>
        <w:rPr>
          <w:rFonts w:ascii="Times New Roman" w:eastAsia="Times New Roman" w:hAnsi="Times New Roman" w:cs="Times New Roman"/>
          <w:sz w:val="26"/>
          <w:szCs w:val="26"/>
          <w:lang w:eastAsia="ru-RU"/>
        </w:rPr>
      </w:pPr>
      <w:r w:rsidRPr="007366A0">
        <w:rPr>
          <w:rFonts w:ascii="Times New Roman" w:eastAsia="Times New Roman" w:hAnsi="Times New Roman" w:cs="Times New Roman"/>
          <w:sz w:val="26"/>
          <w:szCs w:val="26"/>
          <w:lang w:eastAsia="ru-RU"/>
        </w:rPr>
        <w:t>Реализация мероприятия осуществляется посредством</w:t>
      </w:r>
      <w:r w:rsidRPr="007366A0">
        <w:rPr>
          <w:rFonts w:ascii="Times New Roman" w:eastAsia="Times New Roman" w:hAnsi="Times New Roman" w:cs="Times New Roman"/>
          <w:sz w:val="26"/>
          <w:szCs w:val="26"/>
        </w:rPr>
        <w:t xml:space="preserve"> получения </w:t>
      </w:r>
      <w:r w:rsidRPr="007366A0">
        <w:rPr>
          <w:rFonts w:ascii="Times New Roman" w:eastAsia="Times New Roman" w:hAnsi="Times New Roman" w:cs="Times New Roman"/>
          <w:sz w:val="26"/>
          <w:szCs w:val="26"/>
          <w:lang w:eastAsia="ru-RU"/>
        </w:rPr>
        <w:t>субвенций из краевого бюджета на 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p w:rsidR="00D80D87" w:rsidRPr="007366A0" w:rsidRDefault="00D80D87" w:rsidP="00D80D87">
      <w:pPr>
        <w:spacing w:after="0" w:line="240" w:lineRule="auto"/>
        <w:ind w:firstLine="709"/>
        <w:jc w:val="both"/>
        <w:rPr>
          <w:rFonts w:ascii="Times New Roman" w:eastAsia="Times New Roman" w:hAnsi="Times New Roman" w:cs="Times New Roman"/>
          <w:sz w:val="26"/>
          <w:szCs w:val="26"/>
          <w:lang w:eastAsia="ru-RU"/>
        </w:rPr>
      </w:pPr>
      <w:r w:rsidRPr="007366A0">
        <w:rPr>
          <w:rFonts w:ascii="Times New Roman" w:eastAsia="Times New Roman" w:hAnsi="Times New Roman" w:cs="Times New Roman"/>
          <w:sz w:val="26"/>
          <w:szCs w:val="26"/>
          <w:lang w:eastAsia="ru-RU"/>
        </w:rPr>
        <w:t>Мероприятие 2.2. Приобретение школьных автобусов для общеобразовательных организаций</w:t>
      </w:r>
      <w:r>
        <w:rPr>
          <w:rFonts w:ascii="Times New Roman" w:eastAsia="Times New Roman" w:hAnsi="Times New Roman" w:cs="Times New Roman"/>
          <w:sz w:val="26"/>
          <w:szCs w:val="26"/>
          <w:lang w:eastAsia="ru-RU"/>
        </w:rPr>
        <w:t xml:space="preserve"> с целью обеспечения доступности образовательных услуг в общеобразовательных организациях.</w:t>
      </w:r>
    </w:p>
    <w:p w:rsidR="00D80D87" w:rsidRPr="007366A0" w:rsidRDefault="00D80D87" w:rsidP="00D80D87">
      <w:pPr>
        <w:spacing w:after="0" w:line="240" w:lineRule="auto"/>
        <w:ind w:firstLine="709"/>
        <w:jc w:val="both"/>
        <w:rPr>
          <w:rFonts w:ascii="Times New Roman" w:eastAsia="Calibri" w:hAnsi="Times New Roman" w:cs="Times New Roman"/>
          <w:sz w:val="26"/>
          <w:szCs w:val="26"/>
        </w:rPr>
      </w:pPr>
      <w:r w:rsidRPr="007366A0">
        <w:rPr>
          <w:rFonts w:ascii="Times New Roman" w:eastAsia="Calibri" w:hAnsi="Times New Roman" w:cs="Times New Roman"/>
          <w:sz w:val="26"/>
          <w:szCs w:val="26"/>
        </w:rPr>
        <w:t xml:space="preserve">Мероприятие 2.3. Приобретение </w:t>
      </w:r>
      <w:proofErr w:type="spellStart"/>
      <w:r w:rsidRPr="007366A0">
        <w:rPr>
          <w:rFonts w:ascii="Times New Roman" w:eastAsia="Calibri" w:hAnsi="Times New Roman" w:cs="Times New Roman"/>
          <w:sz w:val="26"/>
          <w:szCs w:val="26"/>
        </w:rPr>
        <w:t>световозвращающих</w:t>
      </w:r>
      <w:proofErr w:type="spellEnd"/>
      <w:r w:rsidRPr="007366A0">
        <w:rPr>
          <w:rFonts w:ascii="Times New Roman" w:eastAsia="Calibri" w:hAnsi="Times New Roman" w:cs="Times New Roman"/>
          <w:sz w:val="26"/>
          <w:szCs w:val="26"/>
        </w:rPr>
        <w:t xml:space="preserve"> приспособлений.</w:t>
      </w:r>
    </w:p>
    <w:p w:rsidR="00D80D87" w:rsidRPr="005C06C4" w:rsidRDefault="00D80D87" w:rsidP="00D80D87">
      <w:pPr>
        <w:spacing w:after="0" w:line="240" w:lineRule="auto"/>
        <w:ind w:firstLine="709"/>
        <w:jc w:val="both"/>
        <w:rPr>
          <w:rFonts w:ascii="Times New Roman" w:eastAsia="Calibri" w:hAnsi="Times New Roman" w:cs="Times New Roman"/>
          <w:sz w:val="26"/>
          <w:szCs w:val="26"/>
        </w:rPr>
      </w:pPr>
      <w:r w:rsidRPr="005C06C4">
        <w:rPr>
          <w:rFonts w:ascii="Times New Roman" w:eastAsia="Calibri" w:hAnsi="Times New Roman" w:cs="Times New Roman"/>
          <w:sz w:val="26"/>
          <w:szCs w:val="26"/>
        </w:rPr>
        <w:t>Мероприятие 2.4. Приобретение стендов и учебного оборудования по правилам дорожного движения для общеобразовательных организаций.</w:t>
      </w:r>
    </w:p>
    <w:p w:rsidR="00D80D87" w:rsidRPr="005C06C4" w:rsidRDefault="00D80D87" w:rsidP="00D80D87">
      <w:pPr>
        <w:spacing w:after="0" w:line="240" w:lineRule="auto"/>
        <w:ind w:firstLine="709"/>
        <w:jc w:val="both"/>
        <w:rPr>
          <w:rFonts w:ascii="Times New Roman" w:eastAsia="Calibri" w:hAnsi="Times New Roman" w:cs="Times New Roman"/>
          <w:sz w:val="26"/>
          <w:szCs w:val="26"/>
        </w:rPr>
      </w:pPr>
      <w:r w:rsidRPr="005C06C4">
        <w:rPr>
          <w:rFonts w:ascii="Times New Roman" w:eastAsia="Calibri" w:hAnsi="Times New Roman" w:cs="Times New Roman"/>
          <w:sz w:val="26"/>
          <w:szCs w:val="26"/>
        </w:rPr>
        <w:t>Мероприятия 2.2, 2.3 и 2.4 осуществляются в рамках государственной программы Красноярского края «Развитие транспортной системы».</w:t>
      </w:r>
    </w:p>
    <w:p w:rsidR="00D80D87" w:rsidRDefault="00D80D87" w:rsidP="00D80D87">
      <w:pPr>
        <w:pStyle w:val="a7"/>
        <w:shd w:val="clear" w:color="auto" w:fill="FFFFFF"/>
        <w:spacing w:before="0" w:beforeAutospacing="0" w:after="0" w:afterAutospacing="0"/>
        <w:jc w:val="both"/>
        <w:rPr>
          <w:sz w:val="26"/>
          <w:szCs w:val="26"/>
        </w:rPr>
      </w:pPr>
      <w:r w:rsidRPr="005C06C4">
        <w:rPr>
          <w:sz w:val="26"/>
          <w:szCs w:val="26"/>
        </w:rPr>
        <w:t xml:space="preserve">Мероприятие 2.5. </w:t>
      </w:r>
      <w:proofErr w:type="gramStart"/>
      <w:r w:rsidRPr="000C0412">
        <w:rPr>
          <w:color w:val="000000" w:themeColor="text1"/>
          <w:sz w:val="26"/>
          <w:szCs w:val="26"/>
        </w:rPr>
        <w:t>Обеспечение  бесплатным</w:t>
      </w:r>
      <w:proofErr w:type="gramEnd"/>
      <w:r w:rsidRPr="000C0412">
        <w:rPr>
          <w:color w:val="000000" w:themeColor="text1"/>
          <w:sz w:val="26"/>
          <w:szCs w:val="26"/>
        </w:rPr>
        <w:t xml:space="preserve"> горячим питанием обучающихся 1-4 классов не реже одного раза в день.</w:t>
      </w:r>
    </w:p>
    <w:p w:rsidR="00D80D87" w:rsidRPr="005C06C4" w:rsidRDefault="00D80D87" w:rsidP="00D80D87">
      <w:pPr>
        <w:pStyle w:val="a7"/>
        <w:shd w:val="clear" w:color="auto" w:fill="FFFFFF"/>
        <w:spacing w:before="0" w:beforeAutospacing="0" w:after="0" w:afterAutospacing="0"/>
        <w:jc w:val="both"/>
        <w:rPr>
          <w:color w:val="000000"/>
          <w:sz w:val="26"/>
          <w:szCs w:val="26"/>
        </w:rPr>
      </w:pPr>
      <w:r>
        <w:rPr>
          <w:color w:val="000000"/>
          <w:sz w:val="26"/>
          <w:szCs w:val="26"/>
        </w:rPr>
        <w:t xml:space="preserve">Мероприятие   осуществляется на основании </w:t>
      </w:r>
      <w:r w:rsidRPr="005C06C4">
        <w:rPr>
          <w:rStyle w:val="aff3"/>
          <w:b w:val="0"/>
          <w:spacing w:val="2"/>
          <w:sz w:val="26"/>
          <w:szCs w:val="26"/>
        </w:rPr>
        <w:t>ФЗ</w:t>
      </w:r>
      <w:r w:rsidR="004B0874" w:rsidRPr="00081818">
        <w:rPr>
          <w:bCs/>
          <w:spacing w:val="2"/>
          <w:sz w:val="26"/>
          <w:szCs w:val="26"/>
        </w:rPr>
        <w:t xml:space="preserve"> №</w:t>
      </w:r>
      <w:r w:rsidRPr="00081818">
        <w:rPr>
          <w:bCs/>
          <w:spacing w:val="2"/>
          <w:sz w:val="26"/>
          <w:szCs w:val="26"/>
        </w:rPr>
        <w:t>47</w:t>
      </w:r>
      <w:r w:rsidR="004B0874" w:rsidRPr="00081818">
        <w:rPr>
          <w:bCs/>
          <w:spacing w:val="2"/>
          <w:sz w:val="26"/>
          <w:szCs w:val="26"/>
        </w:rPr>
        <w:t xml:space="preserve"> от 01.03.2020</w:t>
      </w:r>
      <w:r w:rsidRPr="00081818">
        <w:rPr>
          <w:bCs/>
          <w:spacing w:val="2"/>
          <w:sz w:val="26"/>
          <w:szCs w:val="26"/>
        </w:rPr>
        <w:t xml:space="preserve"> «О внесении изменений в Федеральный закон «О качестве и безопасности пищевых продуктов» и статью 37 Федерального закона</w:t>
      </w:r>
      <w:r w:rsidR="004B0874" w:rsidRPr="004B0874">
        <w:rPr>
          <w:bCs/>
          <w:spacing w:val="2"/>
          <w:sz w:val="26"/>
          <w:szCs w:val="26"/>
        </w:rPr>
        <w:t xml:space="preserve"> №273-ФЗ </w:t>
      </w:r>
      <w:r w:rsidR="004B0874">
        <w:rPr>
          <w:bCs/>
          <w:spacing w:val="2"/>
          <w:sz w:val="26"/>
          <w:szCs w:val="26"/>
        </w:rPr>
        <w:t xml:space="preserve">от 29.12.2012 </w:t>
      </w:r>
      <w:r w:rsidR="004B0874" w:rsidRPr="004B0874">
        <w:rPr>
          <w:bCs/>
          <w:spacing w:val="2"/>
          <w:sz w:val="26"/>
          <w:szCs w:val="26"/>
        </w:rPr>
        <w:t>«Об образовании в Российской Федерации</w:t>
      </w:r>
      <w:r w:rsidR="004B0874" w:rsidRPr="004B0874">
        <w:rPr>
          <w:rStyle w:val="aff3"/>
          <w:spacing w:val="2"/>
          <w:sz w:val="26"/>
          <w:szCs w:val="26"/>
        </w:rPr>
        <w:t>»</w:t>
      </w:r>
      <w:r w:rsidR="004B0874" w:rsidRPr="004B0874">
        <w:rPr>
          <w:rStyle w:val="aff3"/>
          <w:b w:val="0"/>
          <w:spacing w:val="2"/>
          <w:sz w:val="26"/>
          <w:szCs w:val="26"/>
        </w:rPr>
        <w:t>.</w:t>
      </w:r>
    </w:p>
    <w:p w:rsidR="00D80D87" w:rsidRPr="005C06C4" w:rsidRDefault="00D80D87" w:rsidP="00D80D8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Мероприятие 2.6. </w:t>
      </w:r>
      <w:r w:rsidRPr="005C06C4">
        <w:rPr>
          <w:rFonts w:ascii="Times New Roman" w:eastAsia="Times New Roman" w:hAnsi="Times New Roman" w:cs="Times New Roman"/>
          <w:sz w:val="26"/>
          <w:szCs w:val="26"/>
          <w:lang w:eastAsia="ru-RU"/>
        </w:rPr>
        <w:t>Обеспечение питанием детей из малообеспеченных семей, обучающихся в общеобразовательных организациях района.</w:t>
      </w:r>
    </w:p>
    <w:p w:rsidR="00D24C74" w:rsidRPr="00D24C74" w:rsidRDefault="00D24C74" w:rsidP="00D24C74">
      <w:pPr>
        <w:spacing w:after="0" w:line="240" w:lineRule="auto"/>
        <w:ind w:firstLine="709"/>
        <w:jc w:val="both"/>
        <w:rPr>
          <w:rFonts w:ascii="Times New Roman" w:eastAsia="Times New Roman" w:hAnsi="Times New Roman" w:cs="Times New Roman"/>
          <w:sz w:val="26"/>
          <w:szCs w:val="26"/>
        </w:rPr>
      </w:pPr>
      <w:r w:rsidRPr="00D24C74">
        <w:rPr>
          <w:rFonts w:ascii="Times New Roman" w:eastAsia="Calibri" w:hAnsi="Times New Roman" w:cs="Times New Roman"/>
          <w:sz w:val="26"/>
          <w:szCs w:val="26"/>
        </w:rPr>
        <w:t xml:space="preserve">Мероприятие 2.6. осуществляется в соответствии с п.6 ст. 11 Закона края от 02.11.2000 № 12-961 «О защите прав ребенка» </w:t>
      </w:r>
      <w:r w:rsidRPr="00D24C74">
        <w:rPr>
          <w:rFonts w:ascii="Times New Roman" w:eastAsia="Times New Roman" w:hAnsi="Times New Roman" w:cs="Times New Roman"/>
          <w:sz w:val="26"/>
          <w:szCs w:val="26"/>
        </w:rPr>
        <w:t xml:space="preserve">путем получения субвенций из </w:t>
      </w:r>
      <w:proofErr w:type="gramStart"/>
      <w:r w:rsidRPr="00D24C74">
        <w:rPr>
          <w:rFonts w:ascii="Times New Roman" w:eastAsia="Times New Roman" w:hAnsi="Times New Roman" w:cs="Times New Roman"/>
          <w:sz w:val="26"/>
          <w:szCs w:val="26"/>
        </w:rPr>
        <w:t>краевого  бюджета</w:t>
      </w:r>
      <w:proofErr w:type="gramEnd"/>
      <w:r w:rsidRPr="00D24C74">
        <w:rPr>
          <w:rFonts w:ascii="Times New Roman" w:eastAsia="Times New Roman" w:hAnsi="Times New Roman" w:cs="Times New Roman"/>
          <w:sz w:val="26"/>
          <w:szCs w:val="26"/>
        </w:rPr>
        <w:t>.</w:t>
      </w:r>
    </w:p>
    <w:p w:rsidR="00D80D87" w:rsidRDefault="00D80D87" w:rsidP="00D80D87">
      <w:pPr>
        <w:spacing w:after="0" w:line="240" w:lineRule="auto"/>
        <w:ind w:firstLine="709"/>
        <w:jc w:val="both"/>
        <w:rPr>
          <w:rFonts w:ascii="Times New Roman" w:eastAsia="Times New Roman" w:hAnsi="Times New Roman" w:cs="Times New Roman"/>
          <w:sz w:val="26"/>
          <w:szCs w:val="26"/>
          <w:lang w:eastAsia="ru-RU"/>
        </w:rPr>
      </w:pPr>
      <w:r w:rsidRPr="00D24C74">
        <w:rPr>
          <w:rFonts w:ascii="Times New Roman" w:eastAsia="Times New Roman" w:hAnsi="Times New Roman" w:cs="Times New Roman"/>
          <w:sz w:val="26"/>
          <w:szCs w:val="26"/>
          <w:lang w:eastAsia="ru-RU"/>
        </w:rPr>
        <w:t>Мероприятие</w:t>
      </w:r>
      <w:r>
        <w:rPr>
          <w:rFonts w:ascii="Times New Roman" w:eastAsia="Times New Roman" w:hAnsi="Times New Roman" w:cs="Times New Roman"/>
          <w:sz w:val="26"/>
          <w:szCs w:val="26"/>
          <w:lang w:eastAsia="ru-RU"/>
        </w:rPr>
        <w:t xml:space="preserve"> 2.7</w:t>
      </w:r>
      <w:r w:rsidRPr="007366A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Создание электронных дневников и журналов учета успеваемости обучающихся.</w:t>
      </w:r>
    </w:p>
    <w:p w:rsidR="00D80D87" w:rsidRDefault="00D80D87" w:rsidP="00D80D87">
      <w:pPr>
        <w:spacing w:after="0" w:line="240" w:lineRule="auto"/>
        <w:ind w:firstLine="708"/>
        <w:jc w:val="both"/>
        <w:rPr>
          <w:rFonts w:ascii="Times New Roman" w:hAnsi="Times New Roman"/>
          <w:sz w:val="26"/>
          <w:szCs w:val="26"/>
        </w:rPr>
      </w:pPr>
      <w:r w:rsidRPr="009A34F0">
        <w:rPr>
          <w:rFonts w:ascii="Times New Roman" w:eastAsia="Times New Roman" w:hAnsi="Times New Roman"/>
          <w:sz w:val="26"/>
          <w:szCs w:val="26"/>
        </w:rPr>
        <w:lastRenderedPageBreak/>
        <w:t xml:space="preserve">Реализация </w:t>
      </w:r>
      <w:r w:rsidRPr="009A34F0">
        <w:rPr>
          <w:rFonts w:ascii="Times New Roman" w:hAnsi="Times New Roman"/>
          <w:sz w:val="26"/>
          <w:szCs w:val="26"/>
        </w:rPr>
        <w:t xml:space="preserve">мероприятия </w:t>
      </w:r>
      <w:r w:rsidRPr="009A34F0">
        <w:rPr>
          <w:rFonts w:ascii="Times New Roman" w:eastAsia="Times New Roman" w:hAnsi="Times New Roman"/>
          <w:sz w:val="26"/>
          <w:szCs w:val="26"/>
        </w:rPr>
        <w:t>2.</w:t>
      </w:r>
      <w:proofErr w:type="gramStart"/>
      <w:r>
        <w:rPr>
          <w:rFonts w:ascii="Times New Roman" w:eastAsia="Times New Roman" w:hAnsi="Times New Roman"/>
          <w:sz w:val="26"/>
          <w:szCs w:val="26"/>
        </w:rPr>
        <w:t>7.</w:t>
      </w:r>
      <w:r w:rsidRPr="009A34F0">
        <w:rPr>
          <w:rFonts w:ascii="Times New Roman" w:hAnsi="Times New Roman"/>
          <w:sz w:val="26"/>
          <w:szCs w:val="26"/>
        </w:rPr>
        <w:t>осуществляется</w:t>
      </w:r>
      <w:proofErr w:type="gramEnd"/>
      <w:r w:rsidRPr="009A34F0">
        <w:rPr>
          <w:rFonts w:ascii="Times New Roman" w:hAnsi="Times New Roman"/>
          <w:sz w:val="26"/>
          <w:szCs w:val="26"/>
        </w:rPr>
        <w:t xml:space="preserve"> в рамках регионального проекта «</w:t>
      </w:r>
      <w:r>
        <w:rPr>
          <w:rFonts w:ascii="Times New Roman" w:hAnsi="Times New Roman"/>
          <w:sz w:val="26"/>
          <w:szCs w:val="26"/>
        </w:rPr>
        <w:t>Цифровая образовательная среда</w:t>
      </w:r>
      <w:r w:rsidRPr="009A34F0">
        <w:rPr>
          <w:rFonts w:ascii="Times New Roman" w:hAnsi="Times New Roman"/>
          <w:sz w:val="26"/>
          <w:szCs w:val="26"/>
        </w:rPr>
        <w:t>»</w:t>
      </w:r>
      <w:r>
        <w:rPr>
          <w:rFonts w:ascii="Times New Roman" w:hAnsi="Times New Roman"/>
          <w:sz w:val="26"/>
          <w:szCs w:val="26"/>
        </w:rPr>
        <w:t>.</w:t>
      </w:r>
    </w:p>
    <w:p w:rsidR="00D80D87" w:rsidRDefault="00D80D87" w:rsidP="00D80D8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Мероприятие 2.8</w:t>
      </w:r>
      <w:r w:rsidRPr="007366A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Участие обучающихся ОУ в открытых онлайн-уроках «</w:t>
      </w:r>
      <w:proofErr w:type="spellStart"/>
      <w:r>
        <w:rPr>
          <w:rFonts w:ascii="Times New Roman" w:eastAsia="Times New Roman" w:hAnsi="Times New Roman" w:cs="Times New Roman"/>
          <w:sz w:val="26"/>
          <w:szCs w:val="26"/>
          <w:lang w:eastAsia="ru-RU"/>
        </w:rPr>
        <w:t>Проектория</w:t>
      </w:r>
      <w:proofErr w:type="spellEnd"/>
      <w:r>
        <w:rPr>
          <w:rFonts w:ascii="Times New Roman" w:eastAsia="Times New Roman" w:hAnsi="Times New Roman" w:cs="Times New Roman"/>
          <w:sz w:val="26"/>
          <w:szCs w:val="26"/>
          <w:lang w:eastAsia="ru-RU"/>
        </w:rPr>
        <w:t>» и «Уроки настоящего».</w:t>
      </w:r>
    </w:p>
    <w:p w:rsidR="00D80D87" w:rsidRDefault="00D80D87" w:rsidP="00D80D87">
      <w:pPr>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Мероприятие  2.9.</w:t>
      </w:r>
      <w:proofErr w:type="gramEnd"/>
      <w:r>
        <w:rPr>
          <w:rFonts w:ascii="Times New Roman" w:eastAsia="Times New Roman" w:hAnsi="Times New Roman" w:cs="Times New Roman"/>
          <w:sz w:val="26"/>
          <w:szCs w:val="26"/>
          <w:lang w:eastAsia="ru-RU"/>
        </w:rPr>
        <w:t xml:space="preserve"> Участие обучающихся ОУ в построении индивидуального учебного плана в соответствии с выбранными профессиональными компетенциями через проект «Билет в будущее».</w:t>
      </w:r>
    </w:p>
    <w:p w:rsidR="00D80D87" w:rsidRDefault="00D80D87" w:rsidP="00D80D87">
      <w:pPr>
        <w:spacing w:after="0" w:line="240" w:lineRule="auto"/>
        <w:ind w:firstLine="708"/>
        <w:jc w:val="both"/>
        <w:rPr>
          <w:rFonts w:ascii="Times New Roman" w:hAnsi="Times New Roman"/>
          <w:sz w:val="26"/>
          <w:szCs w:val="26"/>
        </w:rPr>
      </w:pPr>
      <w:r w:rsidRPr="009A34F0">
        <w:rPr>
          <w:rFonts w:ascii="Times New Roman" w:eastAsia="Times New Roman" w:hAnsi="Times New Roman"/>
          <w:sz w:val="26"/>
          <w:szCs w:val="26"/>
        </w:rPr>
        <w:t xml:space="preserve">Реализация </w:t>
      </w:r>
      <w:r w:rsidRPr="009A34F0">
        <w:rPr>
          <w:rFonts w:ascii="Times New Roman" w:hAnsi="Times New Roman"/>
          <w:sz w:val="26"/>
          <w:szCs w:val="26"/>
        </w:rPr>
        <w:t>мероприяти</w:t>
      </w:r>
      <w:r>
        <w:rPr>
          <w:rFonts w:ascii="Times New Roman" w:hAnsi="Times New Roman"/>
          <w:sz w:val="26"/>
          <w:szCs w:val="26"/>
        </w:rPr>
        <w:t>й</w:t>
      </w:r>
      <w:r w:rsidRPr="009A34F0">
        <w:rPr>
          <w:rFonts w:ascii="Times New Roman" w:eastAsia="Times New Roman" w:hAnsi="Times New Roman"/>
          <w:sz w:val="26"/>
          <w:szCs w:val="26"/>
        </w:rPr>
        <w:t>2.</w:t>
      </w:r>
      <w:r>
        <w:rPr>
          <w:rFonts w:ascii="Times New Roman" w:eastAsia="Times New Roman" w:hAnsi="Times New Roman"/>
          <w:sz w:val="26"/>
          <w:szCs w:val="26"/>
        </w:rPr>
        <w:t>8., 2.9</w:t>
      </w:r>
      <w:r w:rsidRPr="009A34F0">
        <w:rPr>
          <w:rFonts w:ascii="Times New Roman" w:hAnsi="Times New Roman"/>
          <w:sz w:val="26"/>
          <w:szCs w:val="26"/>
        </w:rPr>
        <w:t>осуществля</w:t>
      </w:r>
      <w:r>
        <w:rPr>
          <w:rFonts w:ascii="Times New Roman" w:hAnsi="Times New Roman"/>
          <w:sz w:val="26"/>
          <w:szCs w:val="26"/>
        </w:rPr>
        <w:t>ю</w:t>
      </w:r>
      <w:r w:rsidRPr="009A34F0">
        <w:rPr>
          <w:rFonts w:ascii="Times New Roman" w:hAnsi="Times New Roman"/>
          <w:sz w:val="26"/>
          <w:szCs w:val="26"/>
        </w:rPr>
        <w:t>тся в рамках регионального проекта «</w:t>
      </w:r>
      <w:r>
        <w:rPr>
          <w:rFonts w:ascii="Times New Roman" w:hAnsi="Times New Roman"/>
          <w:sz w:val="26"/>
          <w:szCs w:val="26"/>
        </w:rPr>
        <w:t>Успех каждого ребенка</w:t>
      </w:r>
      <w:r w:rsidRPr="009A34F0">
        <w:rPr>
          <w:rFonts w:ascii="Times New Roman" w:hAnsi="Times New Roman"/>
          <w:sz w:val="26"/>
          <w:szCs w:val="26"/>
        </w:rPr>
        <w:t>»</w:t>
      </w:r>
      <w:r>
        <w:rPr>
          <w:rFonts w:ascii="Times New Roman" w:hAnsi="Times New Roman"/>
          <w:sz w:val="26"/>
          <w:szCs w:val="26"/>
        </w:rPr>
        <w:t>.</w:t>
      </w:r>
    </w:p>
    <w:p w:rsidR="00D80D87" w:rsidRDefault="00D80D87" w:rsidP="00D80D87">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Мероприятие 2.10</w:t>
      </w:r>
      <w:r w:rsidRPr="007366A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Открытие на базе ОУ центров, предоставляющих услуги по психолого-педагогической и консультативной помощи граждан имеющих детей.</w:t>
      </w:r>
    </w:p>
    <w:p w:rsidR="00D80D87" w:rsidRDefault="00D80D87" w:rsidP="00D80D87">
      <w:pPr>
        <w:spacing w:after="0" w:line="240" w:lineRule="auto"/>
        <w:ind w:firstLine="708"/>
        <w:jc w:val="both"/>
        <w:rPr>
          <w:rFonts w:ascii="Times New Roman" w:hAnsi="Times New Roman"/>
          <w:sz w:val="26"/>
          <w:szCs w:val="26"/>
        </w:rPr>
      </w:pPr>
      <w:r w:rsidRPr="009A34F0">
        <w:rPr>
          <w:rFonts w:ascii="Times New Roman" w:eastAsia="Times New Roman" w:hAnsi="Times New Roman"/>
          <w:sz w:val="26"/>
          <w:szCs w:val="26"/>
        </w:rPr>
        <w:t xml:space="preserve">Реализация </w:t>
      </w:r>
      <w:r w:rsidRPr="009A34F0">
        <w:rPr>
          <w:rFonts w:ascii="Times New Roman" w:hAnsi="Times New Roman"/>
          <w:sz w:val="26"/>
          <w:szCs w:val="26"/>
        </w:rPr>
        <w:t>мероприятия осуществляется в рамках регионального проекта «Поддержка семей</w:t>
      </w:r>
      <w:r>
        <w:rPr>
          <w:rFonts w:ascii="Times New Roman" w:hAnsi="Times New Roman"/>
          <w:sz w:val="26"/>
          <w:szCs w:val="26"/>
        </w:rPr>
        <w:t>,</w:t>
      </w:r>
      <w:r w:rsidRPr="009A34F0">
        <w:rPr>
          <w:rFonts w:ascii="Times New Roman" w:hAnsi="Times New Roman"/>
          <w:sz w:val="26"/>
          <w:szCs w:val="26"/>
        </w:rPr>
        <w:t xml:space="preserve"> имеющих детей»</w:t>
      </w:r>
      <w:r>
        <w:rPr>
          <w:rFonts w:ascii="Times New Roman" w:hAnsi="Times New Roman"/>
          <w:sz w:val="26"/>
          <w:szCs w:val="26"/>
        </w:rPr>
        <w:t>.</w:t>
      </w:r>
    </w:p>
    <w:p w:rsidR="00D80D87" w:rsidRPr="000C0412" w:rsidRDefault="00D80D87" w:rsidP="00D80D87">
      <w:pPr>
        <w:spacing w:after="0" w:line="240" w:lineRule="auto"/>
        <w:ind w:firstLine="708"/>
        <w:jc w:val="both"/>
        <w:rPr>
          <w:rFonts w:ascii="Times New Roman" w:hAnsi="Times New Roman"/>
          <w:color w:val="000000" w:themeColor="text1"/>
          <w:sz w:val="26"/>
          <w:szCs w:val="26"/>
        </w:rPr>
      </w:pPr>
      <w:r>
        <w:rPr>
          <w:rFonts w:ascii="Times New Roman" w:hAnsi="Times New Roman"/>
          <w:sz w:val="26"/>
          <w:szCs w:val="26"/>
        </w:rPr>
        <w:t>Мероприятие 2.</w:t>
      </w:r>
      <w:r w:rsidRPr="000C0412">
        <w:rPr>
          <w:rFonts w:ascii="Times New Roman" w:hAnsi="Times New Roman"/>
          <w:color w:val="000000" w:themeColor="text1"/>
          <w:sz w:val="26"/>
          <w:szCs w:val="26"/>
        </w:rPr>
        <w:t xml:space="preserve">11. Разработка и реализация управлением образования и общеобразовательными организациями программ повышения качества образования. </w:t>
      </w:r>
    </w:p>
    <w:p w:rsidR="00D80D87" w:rsidRPr="009A34F0" w:rsidRDefault="00D80D87" w:rsidP="00D80D87">
      <w:pPr>
        <w:spacing w:after="0" w:line="240" w:lineRule="auto"/>
        <w:ind w:firstLine="708"/>
        <w:jc w:val="both"/>
        <w:rPr>
          <w:rFonts w:ascii="Times New Roman" w:hAnsi="Times New Roman"/>
          <w:sz w:val="26"/>
          <w:szCs w:val="26"/>
        </w:rPr>
      </w:pPr>
      <w:r w:rsidRPr="000C0412">
        <w:rPr>
          <w:rFonts w:ascii="Times New Roman" w:hAnsi="Times New Roman"/>
          <w:color w:val="000000" w:themeColor="text1"/>
          <w:sz w:val="26"/>
          <w:szCs w:val="26"/>
        </w:rPr>
        <w:t>Реализация мероприятия осуществляется на основании статьи 28 ФЗ №273</w:t>
      </w:r>
      <w:r w:rsidR="004B0874">
        <w:rPr>
          <w:rFonts w:ascii="Times New Roman" w:hAnsi="Times New Roman"/>
          <w:sz w:val="26"/>
          <w:szCs w:val="26"/>
        </w:rPr>
        <w:t xml:space="preserve"> от 29.12.2012</w:t>
      </w:r>
      <w:r>
        <w:rPr>
          <w:rFonts w:ascii="Times New Roman" w:hAnsi="Times New Roman"/>
          <w:sz w:val="26"/>
          <w:szCs w:val="26"/>
        </w:rPr>
        <w:t xml:space="preserve"> «Об образовании в Российской Федерации» </w:t>
      </w:r>
      <w:proofErr w:type="gramStart"/>
      <w:r>
        <w:rPr>
          <w:rFonts w:ascii="Times New Roman" w:hAnsi="Times New Roman"/>
          <w:sz w:val="26"/>
          <w:szCs w:val="26"/>
        </w:rPr>
        <w:t>в  рамках</w:t>
      </w:r>
      <w:proofErr w:type="gramEnd"/>
      <w:r>
        <w:rPr>
          <w:rFonts w:ascii="Times New Roman" w:hAnsi="Times New Roman"/>
          <w:sz w:val="26"/>
          <w:szCs w:val="26"/>
        </w:rPr>
        <w:t xml:space="preserve">  разработки программ развития образовательных организаций. </w:t>
      </w:r>
    </w:p>
    <w:p w:rsidR="00D80D87" w:rsidRPr="001D3E30" w:rsidRDefault="00D80D87" w:rsidP="00AE7F9F">
      <w:pPr>
        <w:pStyle w:val="a3"/>
        <w:numPr>
          <w:ilvl w:val="0"/>
          <w:numId w:val="17"/>
        </w:numPr>
        <w:autoSpaceDE w:val="0"/>
        <w:autoSpaceDN w:val="0"/>
        <w:adjustRightInd w:val="0"/>
        <w:rPr>
          <w:rFonts w:eastAsia="Calibri"/>
          <w:b/>
          <w:sz w:val="26"/>
          <w:szCs w:val="26"/>
        </w:rPr>
      </w:pPr>
      <w:r w:rsidRPr="001D3E30">
        <w:rPr>
          <w:rFonts w:eastAsia="Calibri"/>
          <w:b/>
          <w:sz w:val="26"/>
          <w:szCs w:val="26"/>
        </w:rPr>
        <w:t>Управление подпрограммой и контроль за исполнением подпрограммы</w:t>
      </w:r>
    </w:p>
    <w:p w:rsidR="00D80D87" w:rsidRPr="007366A0" w:rsidRDefault="00D80D87" w:rsidP="00D80D87">
      <w:pPr>
        <w:spacing w:after="0" w:line="240" w:lineRule="auto"/>
        <w:ind w:firstLine="709"/>
        <w:jc w:val="both"/>
        <w:rPr>
          <w:rFonts w:ascii="Times New Roman" w:eastAsia="Calibri" w:hAnsi="Times New Roman" w:cs="Times New Roman"/>
          <w:sz w:val="26"/>
          <w:szCs w:val="26"/>
        </w:rPr>
      </w:pPr>
      <w:r w:rsidRPr="007366A0">
        <w:rPr>
          <w:rFonts w:ascii="Times New Roman" w:eastAsia="Calibri" w:hAnsi="Times New Roman" w:cs="Times New Roman"/>
          <w:sz w:val="26"/>
          <w:szCs w:val="26"/>
        </w:rPr>
        <w:t xml:space="preserve">Исполнение подпрограммы по реализации мероприятий осуществляет управление образования администрации </w:t>
      </w:r>
      <w:proofErr w:type="spellStart"/>
      <w:r w:rsidRPr="007366A0">
        <w:rPr>
          <w:rFonts w:ascii="Times New Roman" w:eastAsia="Calibri" w:hAnsi="Times New Roman" w:cs="Times New Roman"/>
          <w:sz w:val="26"/>
          <w:szCs w:val="26"/>
        </w:rPr>
        <w:t>Нижнеингашского</w:t>
      </w:r>
      <w:proofErr w:type="spellEnd"/>
      <w:r w:rsidRPr="007366A0">
        <w:rPr>
          <w:rFonts w:ascii="Times New Roman" w:eastAsia="Calibri" w:hAnsi="Times New Roman" w:cs="Times New Roman"/>
          <w:sz w:val="26"/>
          <w:szCs w:val="26"/>
        </w:rPr>
        <w:t xml:space="preserve"> района.</w:t>
      </w:r>
    </w:p>
    <w:p w:rsidR="00D80D87" w:rsidRPr="007366A0" w:rsidRDefault="00D80D87" w:rsidP="00D80D87">
      <w:pPr>
        <w:spacing w:after="0" w:line="240" w:lineRule="auto"/>
        <w:ind w:firstLine="709"/>
        <w:jc w:val="both"/>
        <w:rPr>
          <w:rFonts w:ascii="Times New Roman" w:eastAsia="Calibri" w:hAnsi="Times New Roman" w:cs="Times New Roman"/>
          <w:sz w:val="26"/>
          <w:szCs w:val="26"/>
        </w:rPr>
      </w:pPr>
      <w:r w:rsidRPr="007366A0">
        <w:rPr>
          <w:rFonts w:ascii="Times New Roman" w:eastAsia="Calibri" w:hAnsi="Times New Roman" w:cs="Times New Roman"/>
          <w:sz w:val="26"/>
          <w:szCs w:val="26"/>
        </w:rPr>
        <w:t xml:space="preserve">Контроль за целевым использованием средств бюджета осуществляет финансовое управление администрации </w:t>
      </w:r>
      <w:proofErr w:type="spellStart"/>
      <w:r w:rsidRPr="007366A0">
        <w:rPr>
          <w:rFonts w:ascii="Times New Roman" w:eastAsia="Calibri" w:hAnsi="Times New Roman" w:cs="Times New Roman"/>
          <w:sz w:val="26"/>
          <w:szCs w:val="26"/>
        </w:rPr>
        <w:t>Нижнеингашского</w:t>
      </w:r>
      <w:proofErr w:type="spellEnd"/>
      <w:r w:rsidRPr="007366A0">
        <w:rPr>
          <w:rFonts w:ascii="Times New Roman" w:eastAsia="Calibri" w:hAnsi="Times New Roman" w:cs="Times New Roman"/>
          <w:sz w:val="26"/>
          <w:szCs w:val="26"/>
        </w:rPr>
        <w:t xml:space="preserve"> района.</w:t>
      </w:r>
    </w:p>
    <w:p w:rsidR="00D80D87" w:rsidRPr="007366A0" w:rsidRDefault="00D80D87" w:rsidP="00D80D87">
      <w:pPr>
        <w:spacing w:after="0" w:line="240" w:lineRule="auto"/>
        <w:ind w:firstLine="709"/>
        <w:jc w:val="both"/>
        <w:rPr>
          <w:rFonts w:ascii="Times New Roman" w:eastAsia="Calibri" w:hAnsi="Times New Roman" w:cs="Times New Roman"/>
          <w:sz w:val="26"/>
          <w:szCs w:val="26"/>
        </w:rPr>
      </w:pPr>
      <w:r w:rsidRPr="007366A0">
        <w:rPr>
          <w:rFonts w:ascii="Times New Roman" w:eastAsia="Calibri" w:hAnsi="Times New Roman" w:cs="Times New Roman"/>
          <w:sz w:val="26"/>
          <w:szCs w:val="26"/>
        </w:rPr>
        <w:t xml:space="preserve">Обеспечение целевого расходования бюджетных средств осуществляется управлением образования администрации </w:t>
      </w:r>
      <w:proofErr w:type="spellStart"/>
      <w:r w:rsidRPr="007366A0">
        <w:rPr>
          <w:rFonts w:ascii="Times New Roman" w:eastAsia="Calibri" w:hAnsi="Times New Roman" w:cs="Times New Roman"/>
          <w:sz w:val="26"/>
          <w:szCs w:val="26"/>
        </w:rPr>
        <w:t>Нижнеингашского</w:t>
      </w:r>
      <w:proofErr w:type="spellEnd"/>
      <w:r w:rsidRPr="007366A0">
        <w:rPr>
          <w:rFonts w:ascii="Times New Roman" w:eastAsia="Calibri" w:hAnsi="Times New Roman" w:cs="Times New Roman"/>
          <w:sz w:val="26"/>
          <w:szCs w:val="26"/>
        </w:rPr>
        <w:t xml:space="preserve"> района, являющимся главным распорядителем бюджетных средств.</w:t>
      </w:r>
    </w:p>
    <w:p w:rsidR="00D80D87" w:rsidRPr="007366A0" w:rsidRDefault="00D80D87" w:rsidP="00D80D87">
      <w:pPr>
        <w:spacing w:after="0" w:line="240" w:lineRule="auto"/>
        <w:ind w:firstLine="709"/>
        <w:contextualSpacing/>
        <w:jc w:val="both"/>
        <w:rPr>
          <w:rFonts w:ascii="Times New Roman" w:eastAsia="Calibri" w:hAnsi="Times New Roman" w:cs="Times New Roman"/>
          <w:sz w:val="26"/>
          <w:szCs w:val="26"/>
        </w:rPr>
      </w:pPr>
      <w:r w:rsidRPr="007366A0">
        <w:rPr>
          <w:rFonts w:ascii="Times New Roman" w:eastAsia="Calibri" w:hAnsi="Times New Roman" w:cs="Times New Roman"/>
          <w:sz w:val="26"/>
          <w:szCs w:val="26"/>
        </w:rPr>
        <w:t>Управление образования несет ответственность за реализацию подпрограммы, достижение конечных результатов и осуществляет:</w:t>
      </w:r>
    </w:p>
    <w:p w:rsidR="00D80D87" w:rsidRPr="007366A0" w:rsidRDefault="00D80D87" w:rsidP="00D80D87">
      <w:pPr>
        <w:spacing w:after="0" w:line="240" w:lineRule="auto"/>
        <w:jc w:val="both"/>
        <w:rPr>
          <w:rFonts w:ascii="Times New Roman" w:eastAsia="Calibri" w:hAnsi="Times New Roman" w:cs="Times New Roman"/>
          <w:sz w:val="26"/>
          <w:szCs w:val="26"/>
        </w:rPr>
      </w:pPr>
      <w:r w:rsidRPr="007366A0">
        <w:rPr>
          <w:rFonts w:ascii="Times New Roman" w:eastAsia="Calibri" w:hAnsi="Times New Roman" w:cs="Times New Roman"/>
          <w:sz w:val="26"/>
          <w:szCs w:val="26"/>
        </w:rPr>
        <w:t>- мониторинг реализации мероприятий подпрограммы;</w:t>
      </w:r>
    </w:p>
    <w:p w:rsidR="00D80D87" w:rsidRPr="007366A0" w:rsidRDefault="00D80D87" w:rsidP="00D80D87">
      <w:pPr>
        <w:spacing w:after="0" w:line="240" w:lineRule="auto"/>
        <w:jc w:val="both"/>
        <w:rPr>
          <w:rFonts w:ascii="Times New Roman" w:eastAsia="Calibri" w:hAnsi="Times New Roman" w:cs="Times New Roman"/>
          <w:sz w:val="26"/>
          <w:szCs w:val="26"/>
        </w:rPr>
      </w:pPr>
      <w:r w:rsidRPr="007366A0">
        <w:rPr>
          <w:rFonts w:ascii="Times New Roman" w:eastAsia="Calibri" w:hAnsi="Times New Roman" w:cs="Times New Roman"/>
          <w:sz w:val="26"/>
          <w:szCs w:val="26"/>
        </w:rPr>
        <w:t>- контроль за ходом реализации подпрограммы;</w:t>
      </w:r>
    </w:p>
    <w:p w:rsidR="00403B0F" w:rsidRPr="00D36381" w:rsidRDefault="00D80D87" w:rsidP="00403B0F">
      <w:pPr>
        <w:spacing w:line="240" w:lineRule="auto"/>
        <w:contextualSpacing/>
        <w:jc w:val="both"/>
        <w:rPr>
          <w:rFonts w:ascii="Times New Roman" w:hAnsi="Times New Roman"/>
          <w:sz w:val="26"/>
          <w:szCs w:val="26"/>
        </w:rPr>
      </w:pPr>
      <w:r w:rsidRPr="007366A0">
        <w:rPr>
          <w:rFonts w:ascii="Times New Roman" w:eastAsia="Calibri" w:hAnsi="Times New Roman" w:cs="Times New Roman"/>
          <w:sz w:val="26"/>
          <w:szCs w:val="26"/>
        </w:rPr>
        <w:t xml:space="preserve">- </w:t>
      </w:r>
      <w:r w:rsidR="00403B0F" w:rsidRPr="00D36381">
        <w:rPr>
          <w:rFonts w:ascii="Times New Roman" w:hAnsi="Times New Roman"/>
          <w:sz w:val="26"/>
          <w:szCs w:val="26"/>
        </w:rPr>
        <w:t>подготовку</w:t>
      </w:r>
      <w:r w:rsidR="00403B0F">
        <w:rPr>
          <w:rFonts w:ascii="Times New Roman" w:hAnsi="Times New Roman"/>
          <w:sz w:val="26"/>
          <w:szCs w:val="26"/>
        </w:rPr>
        <w:t xml:space="preserve"> ежеквартальных, годовых</w:t>
      </w:r>
      <w:r w:rsidR="00403B0F" w:rsidRPr="00D36381">
        <w:rPr>
          <w:rFonts w:ascii="Times New Roman" w:hAnsi="Times New Roman"/>
          <w:sz w:val="26"/>
          <w:szCs w:val="26"/>
        </w:rPr>
        <w:t xml:space="preserve"> отчетов о реализации подпрограммы</w:t>
      </w:r>
      <w:r w:rsidR="00403B0F">
        <w:rPr>
          <w:rFonts w:ascii="Times New Roman" w:hAnsi="Times New Roman"/>
          <w:sz w:val="26"/>
          <w:szCs w:val="26"/>
        </w:rPr>
        <w:t xml:space="preserve"> </w:t>
      </w:r>
      <w:proofErr w:type="gramStart"/>
      <w:r w:rsidR="00403B0F">
        <w:rPr>
          <w:rFonts w:ascii="Times New Roman" w:hAnsi="Times New Roman"/>
          <w:sz w:val="26"/>
          <w:szCs w:val="26"/>
        </w:rPr>
        <w:t>в срок</w:t>
      </w:r>
      <w:proofErr w:type="gramEnd"/>
      <w:r w:rsidR="00403B0F">
        <w:rPr>
          <w:rFonts w:ascii="Times New Roman" w:hAnsi="Times New Roman"/>
          <w:sz w:val="26"/>
          <w:szCs w:val="26"/>
        </w:rPr>
        <w:t xml:space="preserve"> установленный Порядком (№880 от 27.11.2015г)</w:t>
      </w:r>
      <w:r w:rsidR="00403B0F" w:rsidRPr="00D36381">
        <w:rPr>
          <w:rFonts w:ascii="Times New Roman" w:hAnsi="Times New Roman"/>
          <w:sz w:val="26"/>
          <w:szCs w:val="26"/>
        </w:rPr>
        <w:t>;</w:t>
      </w:r>
    </w:p>
    <w:p w:rsidR="00D80D87" w:rsidRPr="007366A0" w:rsidRDefault="00D80D87" w:rsidP="00D80D87">
      <w:pPr>
        <w:spacing w:after="200" w:line="240" w:lineRule="auto"/>
        <w:jc w:val="both"/>
        <w:rPr>
          <w:rFonts w:ascii="Times New Roman" w:eastAsia="Calibri" w:hAnsi="Times New Roman" w:cs="Times New Roman"/>
          <w:sz w:val="26"/>
          <w:szCs w:val="26"/>
        </w:rPr>
      </w:pPr>
      <w:r w:rsidRPr="007366A0">
        <w:rPr>
          <w:rFonts w:ascii="Times New Roman" w:eastAsia="Calibri" w:hAnsi="Times New Roman" w:cs="Times New Roman"/>
          <w:sz w:val="26"/>
          <w:szCs w:val="26"/>
        </w:rPr>
        <w:t>-  контроль за достижением конечного результата подпрограммы.</w:t>
      </w:r>
    </w:p>
    <w:p w:rsidR="00621C55" w:rsidRPr="007366A0" w:rsidRDefault="00621C55" w:rsidP="00621C55">
      <w:pPr>
        <w:autoSpaceDE w:val="0"/>
        <w:autoSpaceDN w:val="0"/>
        <w:adjustRightInd w:val="0"/>
        <w:spacing w:after="0" w:line="240" w:lineRule="auto"/>
        <w:rPr>
          <w:rFonts w:ascii="Times New Roman" w:eastAsia="Calibri" w:hAnsi="Times New Roman" w:cs="Times New Roman"/>
          <w:sz w:val="28"/>
          <w:szCs w:val="28"/>
        </w:rPr>
        <w:sectPr w:rsidR="00621C55" w:rsidRPr="007366A0" w:rsidSect="00397C14">
          <w:headerReference w:type="default" r:id="rId15"/>
          <w:pgSz w:w="11905" w:h="16838"/>
          <w:pgMar w:top="992" w:right="565" w:bottom="567" w:left="1418" w:header="425" w:footer="720" w:gutter="0"/>
          <w:cols w:space="720"/>
          <w:noEndnote/>
          <w:titlePg/>
          <w:docGrid w:linePitch="299"/>
        </w:sectPr>
      </w:pPr>
    </w:p>
    <w:tbl>
      <w:tblPr>
        <w:tblpPr w:leftFromText="180" w:rightFromText="180" w:horzAnchor="margin" w:tblpXSpec="center" w:tblpY="-1842"/>
        <w:tblW w:w="161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2"/>
        <w:gridCol w:w="3260"/>
        <w:gridCol w:w="295"/>
        <w:gridCol w:w="1122"/>
        <w:gridCol w:w="21"/>
        <w:gridCol w:w="1397"/>
        <w:gridCol w:w="1559"/>
        <w:gridCol w:w="236"/>
        <w:gridCol w:w="1607"/>
        <w:gridCol w:w="236"/>
        <w:gridCol w:w="1748"/>
        <w:gridCol w:w="236"/>
        <w:gridCol w:w="919"/>
        <w:gridCol w:w="688"/>
        <w:gridCol w:w="236"/>
        <w:gridCol w:w="352"/>
        <w:gridCol w:w="1397"/>
      </w:tblGrid>
      <w:tr w:rsidR="00621C55" w:rsidRPr="007366A0" w:rsidTr="00B06E03">
        <w:trPr>
          <w:trHeight w:val="2422"/>
        </w:trPr>
        <w:tc>
          <w:tcPr>
            <w:tcW w:w="852" w:type="dxa"/>
            <w:tcBorders>
              <w:top w:val="nil"/>
              <w:left w:val="nil"/>
              <w:bottom w:val="nil"/>
              <w:right w:val="nil"/>
            </w:tcBorders>
            <w:shd w:val="clear" w:color="000000" w:fill="FFFFFF"/>
            <w:noWrap/>
            <w:vAlign w:val="bottom"/>
          </w:tcPr>
          <w:p w:rsidR="00621C55" w:rsidRPr="007366A0" w:rsidRDefault="00621C55" w:rsidP="00B06E03">
            <w:pPr>
              <w:spacing w:after="0" w:line="240" w:lineRule="auto"/>
              <w:rPr>
                <w:rFonts w:ascii="Times New Roman" w:eastAsia="Times New Roman" w:hAnsi="Times New Roman" w:cs="Times New Roman"/>
                <w:sz w:val="24"/>
                <w:szCs w:val="24"/>
                <w:lang w:eastAsia="ru-RU"/>
              </w:rPr>
            </w:pPr>
          </w:p>
        </w:tc>
        <w:tc>
          <w:tcPr>
            <w:tcW w:w="3555" w:type="dxa"/>
            <w:gridSpan w:val="2"/>
            <w:tcBorders>
              <w:top w:val="nil"/>
              <w:left w:val="nil"/>
              <w:bottom w:val="nil"/>
              <w:right w:val="nil"/>
            </w:tcBorders>
            <w:shd w:val="clear" w:color="000000" w:fill="FFFFFF"/>
            <w:noWrap/>
            <w:vAlign w:val="bottom"/>
          </w:tcPr>
          <w:p w:rsidR="00621C55" w:rsidRPr="007366A0" w:rsidRDefault="00621C55" w:rsidP="00B06E03">
            <w:pPr>
              <w:spacing w:after="0" w:line="240" w:lineRule="auto"/>
              <w:rPr>
                <w:rFonts w:ascii="Times New Roman" w:eastAsia="Times New Roman" w:hAnsi="Times New Roman" w:cs="Times New Roman"/>
                <w:sz w:val="24"/>
                <w:szCs w:val="24"/>
                <w:lang w:eastAsia="ru-RU"/>
              </w:rPr>
            </w:pPr>
          </w:p>
        </w:tc>
        <w:tc>
          <w:tcPr>
            <w:tcW w:w="1143" w:type="dxa"/>
            <w:gridSpan w:val="2"/>
            <w:tcBorders>
              <w:top w:val="nil"/>
              <w:left w:val="nil"/>
              <w:bottom w:val="nil"/>
              <w:right w:val="nil"/>
            </w:tcBorders>
            <w:shd w:val="clear" w:color="000000" w:fill="FFFFFF"/>
            <w:noWrap/>
            <w:vAlign w:val="bottom"/>
          </w:tcPr>
          <w:p w:rsidR="00621C55" w:rsidRPr="007366A0" w:rsidRDefault="00621C55" w:rsidP="00B06E03">
            <w:pPr>
              <w:spacing w:after="0" w:line="240" w:lineRule="auto"/>
              <w:rPr>
                <w:rFonts w:ascii="Times New Roman" w:eastAsia="Times New Roman" w:hAnsi="Times New Roman" w:cs="Times New Roman"/>
                <w:sz w:val="24"/>
                <w:szCs w:val="24"/>
                <w:lang w:eastAsia="ru-RU"/>
              </w:rPr>
            </w:pPr>
          </w:p>
        </w:tc>
        <w:tc>
          <w:tcPr>
            <w:tcW w:w="2956" w:type="dxa"/>
            <w:gridSpan w:val="2"/>
            <w:tcBorders>
              <w:top w:val="nil"/>
              <w:left w:val="nil"/>
              <w:bottom w:val="nil"/>
              <w:right w:val="nil"/>
            </w:tcBorders>
            <w:shd w:val="clear" w:color="000000" w:fill="FFFFFF"/>
            <w:noWrap/>
            <w:vAlign w:val="bottom"/>
          </w:tcPr>
          <w:p w:rsidR="00621C55" w:rsidRPr="007366A0" w:rsidRDefault="00621C55" w:rsidP="00B06E03">
            <w:pPr>
              <w:spacing w:after="0" w:line="240" w:lineRule="auto"/>
              <w:jc w:val="right"/>
              <w:rPr>
                <w:rFonts w:ascii="Times New Roman" w:eastAsia="Times New Roman" w:hAnsi="Times New Roman" w:cs="Times New Roman"/>
                <w:sz w:val="24"/>
                <w:szCs w:val="24"/>
                <w:lang w:eastAsia="ru-RU"/>
              </w:rPr>
            </w:pPr>
          </w:p>
        </w:tc>
        <w:tc>
          <w:tcPr>
            <w:tcW w:w="7655" w:type="dxa"/>
            <w:gridSpan w:val="10"/>
            <w:tcBorders>
              <w:top w:val="nil"/>
              <w:left w:val="nil"/>
              <w:bottom w:val="nil"/>
              <w:right w:val="nil"/>
            </w:tcBorders>
            <w:shd w:val="clear" w:color="000000" w:fill="FFFFFF"/>
            <w:vAlign w:val="center"/>
          </w:tcPr>
          <w:p w:rsidR="00621C55" w:rsidRPr="007366A0" w:rsidRDefault="00621C55" w:rsidP="00B06E03">
            <w:pPr>
              <w:tabs>
                <w:tab w:val="left" w:pos="142"/>
              </w:tabs>
              <w:autoSpaceDE w:val="0"/>
              <w:autoSpaceDN w:val="0"/>
              <w:adjustRightInd w:val="0"/>
              <w:spacing w:after="0" w:line="240" w:lineRule="auto"/>
              <w:jc w:val="right"/>
              <w:rPr>
                <w:rFonts w:ascii="Times New Roman" w:eastAsia="Times New Roman" w:hAnsi="Times New Roman" w:cs="Times New Roman"/>
                <w:lang w:eastAsia="ru-RU"/>
              </w:rPr>
            </w:pPr>
            <w:r w:rsidRPr="007366A0">
              <w:rPr>
                <w:rFonts w:ascii="Times New Roman" w:eastAsia="Times New Roman" w:hAnsi="Times New Roman" w:cs="Times New Roman"/>
                <w:lang w:eastAsia="ru-RU"/>
              </w:rPr>
              <w:t>Приложение 1</w:t>
            </w:r>
            <w:r w:rsidRPr="007366A0">
              <w:rPr>
                <w:rFonts w:ascii="Times New Roman" w:eastAsia="Times New Roman" w:hAnsi="Times New Roman" w:cs="Times New Roman"/>
                <w:lang w:eastAsia="ru-RU"/>
              </w:rPr>
              <w:br/>
              <w:t xml:space="preserve">                                                            к подпрограмме 2 </w:t>
            </w:r>
            <w:r w:rsidR="001D3E30">
              <w:rPr>
                <w:rFonts w:ascii="Times New Roman" w:eastAsia="Times New Roman" w:hAnsi="Times New Roman" w:cs="Times New Roman"/>
                <w:lang w:eastAsia="ru-RU"/>
              </w:rPr>
              <w:t>«</w:t>
            </w:r>
            <w:r w:rsidRPr="007366A0">
              <w:rPr>
                <w:rFonts w:ascii="Times New Roman" w:eastAsia="Times New Roman" w:hAnsi="Times New Roman" w:cs="Times New Roman"/>
                <w:lang w:eastAsia="ru-RU"/>
              </w:rPr>
              <w:t>Предоставление                                            начального, основного, среднего (полного)</w:t>
            </w:r>
          </w:p>
          <w:p w:rsidR="00621C55" w:rsidRPr="007366A0" w:rsidRDefault="00621C55" w:rsidP="00B06E03">
            <w:pPr>
              <w:spacing w:after="0" w:line="240" w:lineRule="auto"/>
              <w:jc w:val="right"/>
              <w:rPr>
                <w:rFonts w:ascii="Times New Roman" w:eastAsia="Times New Roman" w:hAnsi="Times New Roman" w:cs="Times New Roman"/>
                <w:lang w:eastAsia="ru-RU"/>
              </w:rPr>
            </w:pPr>
            <w:r w:rsidRPr="007366A0">
              <w:rPr>
                <w:rFonts w:ascii="Times New Roman" w:eastAsia="Times New Roman" w:hAnsi="Times New Roman" w:cs="Times New Roman"/>
                <w:lang w:eastAsia="ru-RU"/>
              </w:rPr>
              <w:t xml:space="preserve">                                                 общего образования», реализуемой в рамках </w:t>
            </w:r>
          </w:p>
          <w:p w:rsidR="00621C55" w:rsidRPr="007366A0" w:rsidRDefault="00621C55" w:rsidP="00B06E03">
            <w:pPr>
              <w:spacing w:after="0" w:line="240" w:lineRule="auto"/>
              <w:jc w:val="right"/>
              <w:rPr>
                <w:rFonts w:ascii="Times New Roman" w:eastAsia="Times New Roman" w:hAnsi="Times New Roman" w:cs="Times New Roman"/>
                <w:lang w:eastAsia="ru-RU"/>
              </w:rPr>
            </w:pPr>
            <w:r w:rsidRPr="007366A0">
              <w:rPr>
                <w:rFonts w:ascii="Times New Roman" w:eastAsia="Times New Roman" w:hAnsi="Times New Roman" w:cs="Times New Roman"/>
                <w:lang w:eastAsia="ru-RU"/>
              </w:rPr>
              <w:t xml:space="preserve">                                        муниципальной программы </w:t>
            </w:r>
            <w:proofErr w:type="spellStart"/>
            <w:r w:rsidRPr="007366A0">
              <w:rPr>
                <w:rFonts w:ascii="Times New Roman" w:eastAsia="Times New Roman" w:hAnsi="Times New Roman" w:cs="Times New Roman"/>
                <w:lang w:eastAsia="ru-RU"/>
              </w:rPr>
              <w:t>Нижнеингашского</w:t>
            </w:r>
            <w:proofErr w:type="spellEnd"/>
            <w:r w:rsidRPr="007366A0">
              <w:rPr>
                <w:rFonts w:ascii="Times New Roman" w:eastAsia="Times New Roman" w:hAnsi="Times New Roman" w:cs="Times New Roman"/>
                <w:lang w:eastAsia="ru-RU"/>
              </w:rPr>
              <w:t xml:space="preserve"> района</w:t>
            </w:r>
          </w:p>
          <w:p w:rsidR="00621C55" w:rsidRPr="007366A0" w:rsidRDefault="00621C55" w:rsidP="00B06E03">
            <w:pPr>
              <w:spacing w:after="0" w:line="240" w:lineRule="auto"/>
              <w:jc w:val="right"/>
              <w:rPr>
                <w:rFonts w:ascii="Times New Roman" w:eastAsia="Times New Roman" w:hAnsi="Times New Roman" w:cs="Times New Roman"/>
                <w:lang w:eastAsia="ru-RU"/>
              </w:rPr>
            </w:pPr>
            <w:r w:rsidRPr="007366A0">
              <w:rPr>
                <w:rFonts w:ascii="Times New Roman" w:eastAsia="Times New Roman" w:hAnsi="Times New Roman" w:cs="Times New Roman"/>
                <w:lang w:eastAsia="ru-RU"/>
              </w:rPr>
              <w:t xml:space="preserve">                                                 «Развитие образования </w:t>
            </w:r>
            <w:proofErr w:type="spellStart"/>
            <w:r w:rsidRPr="007366A0">
              <w:rPr>
                <w:rFonts w:ascii="Times New Roman" w:eastAsia="Times New Roman" w:hAnsi="Times New Roman" w:cs="Times New Roman"/>
                <w:lang w:eastAsia="ru-RU"/>
              </w:rPr>
              <w:t>Нижнеингашского</w:t>
            </w:r>
            <w:proofErr w:type="spellEnd"/>
            <w:r w:rsidRPr="007366A0">
              <w:rPr>
                <w:rFonts w:ascii="Times New Roman" w:eastAsia="Times New Roman" w:hAnsi="Times New Roman" w:cs="Times New Roman"/>
                <w:lang w:eastAsia="ru-RU"/>
              </w:rPr>
              <w:t>»</w:t>
            </w:r>
          </w:p>
          <w:p w:rsidR="00621C55" w:rsidRPr="007366A0" w:rsidRDefault="00621C55" w:rsidP="00B06E03">
            <w:pPr>
              <w:spacing w:after="0" w:line="240" w:lineRule="auto"/>
              <w:jc w:val="right"/>
              <w:rPr>
                <w:rFonts w:ascii="Times New Roman" w:eastAsia="Times New Roman" w:hAnsi="Times New Roman" w:cs="Times New Roman"/>
                <w:sz w:val="24"/>
                <w:szCs w:val="24"/>
                <w:lang w:eastAsia="ru-RU"/>
              </w:rPr>
            </w:pPr>
          </w:p>
        </w:tc>
      </w:tr>
      <w:tr w:rsidR="00621C55" w:rsidRPr="007366A0" w:rsidTr="00B06E03">
        <w:trPr>
          <w:trHeight w:val="810"/>
        </w:trPr>
        <w:tc>
          <w:tcPr>
            <w:tcW w:w="13488" w:type="dxa"/>
            <w:gridSpan w:val="13"/>
            <w:tcBorders>
              <w:top w:val="nil"/>
              <w:left w:val="nil"/>
              <w:bottom w:val="single" w:sz="4" w:space="0" w:color="auto"/>
              <w:right w:val="nil"/>
            </w:tcBorders>
            <w:shd w:val="clear" w:color="000000" w:fill="FFFFFF"/>
            <w:vAlign w:val="center"/>
          </w:tcPr>
          <w:p w:rsidR="00621C55" w:rsidRPr="007366A0" w:rsidRDefault="00621C55" w:rsidP="00B06E03">
            <w:pPr>
              <w:spacing w:after="0" w:line="240" w:lineRule="auto"/>
              <w:jc w:val="center"/>
              <w:rPr>
                <w:rFonts w:ascii="Times New Roman" w:eastAsia="Times New Roman" w:hAnsi="Times New Roman" w:cs="Times New Roman"/>
                <w:color w:val="000000"/>
                <w:sz w:val="24"/>
                <w:szCs w:val="24"/>
                <w:lang w:eastAsia="ru-RU"/>
              </w:rPr>
            </w:pPr>
            <w:r w:rsidRPr="007366A0">
              <w:rPr>
                <w:rFonts w:ascii="Times New Roman" w:eastAsia="Times New Roman" w:hAnsi="Times New Roman" w:cs="Times New Roman"/>
                <w:b/>
                <w:sz w:val="24"/>
                <w:szCs w:val="24"/>
                <w:lang w:eastAsia="ru-RU"/>
              </w:rPr>
              <w:t>Перечень и значения показателей результативности подпрограммы 2</w:t>
            </w:r>
          </w:p>
        </w:tc>
        <w:tc>
          <w:tcPr>
            <w:tcW w:w="1276" w:type="dxa"/>
            <w:gridSpan w:val="3"/>
            <w:tcBorders>
              <w:top w:val="nil"/>
              <w:left w:val="nil"/>
              <w:bottom w:val="single" w:sz="4" w:space="0" w:color="auto"/>
              <w:right w:val="nil"/>
            </w:tcBorders>
            <w:shd w:val="clear" w:color="000000" w:fill="FFFFFF"/>
          </w:tcPr>
          <w:p w:rsidR="00621C55" w:rsidRPr="007366A0" w:rsidRDefault="00621C55" w:rsidP="00B06E03">
            <w:pPr>
              <w:spacing w:after="0" w:line="240" w:lineRule="auto"/>
              <w:jc w:val="center"/>
              <w:rPr>
                <w:rFonts w:ascii="Times New Roman" w:eastAsia="Times New Roman" w:hAnsi="Times New Roman" w:cs="Times New Roman"/>
                <w:b/>
                <w:sz w:val="24"/>
                <w:szCs w:val="24"/>
                <w:lang w:eastAsia="ru-RU"/>
              </w:rPr>
            </w:pPr>
          </w:p>
        </w:tc>
        <w:tc>
          <w:tcPr>
            <w:tcW w:w="1397" w:type="dxa"/>
            <w:tcBorders>
              <w:top w:val="nil"/>
              <w:left w:val="nil"/>
              <w:bottom w:val="single" w:sz="4" w:space="0" w:color="auto"/>
              <w:right w:val="nil"/>
            </w:tcBorders>
            <w:shd w:val="clear" w:color="000000" w:fill="FFFFFF"/>
          </w:tcPr>
          <w:p w:rsidR="00621C55" w:rsidRPr="007366A0" w:rsidRDefault="00621C55" w:rsidP="00B06E03">
            <w:pPr>
              <w:spacing w:after="0" w:line="240" w:lineRule="auto"/>
              <w:jc w:val="center"/>
              <w:rPr>
                <w:rFonts w:ascii="Times New Roman" w:eastAsia="Times New Roman" w:hAnsi="Times New Roman" w:cs="Times New Roman"/>
                <w:b/>
                <w:sz w:val="24"/>
                <w:szCs w:val="24"/>
                <w:lang w:eastAsia="ru-RU"/>
              </w:rPr>
            </w:pPr>
          </w:p>
        </w:tc>
      </w:tr>
      <w:tr w:rsidR="00621C55" w:rsidRPr="007366A0" w:rsidTr="00B06E03">
        <w:trPr>
          <w:cantSplit/>
          <w:trHeight w:val="307"/>
        </w:trPr>
        <w:tc>
          <w:tcPr>
            <w:tcW w:w="852" w:type="dxa"/>
            <w:vMerge w:val="restart"/>
            <w:tcBorders>
              <w:top w:val="single" w:sz="4" w:space="0" w:color="auto"/>
              <w:right w:val="single" w:sz="4" w:space="0" w:color="auto"/>
            </w:tcBorders>
            <w:shd w:val="clear" w:color="000000" w:fill="FFFFFF"/>
            <w:vAlign w:val="center"/>
          </w:tcPr>
          <w:p w:rsidR="00621C55" w:rsidRPr="007366A0" w:rsidRDefault="00621C55" w:rsidP="00B06E03">
            <w:pPr>
              <w:spacing w:after="0" w:line="240" w:lineRule="auto"/>
              <w:jc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sz w:val="24"/>
                <w:szCs w:val="24"/>
                <w:lang w:eastAsia="ru-RU"/>
              </w:rPr>
              <w:t>№</w:t>
            </w:r>
            <w:r w:rsidRPr="007366A0">
              <w:rPr>
                <w:rFonts w:ascii="Times New Roman" w:eastAsia="Times New Roman" w:hAnsi="Times New Roman" w:cs="Times New Roman"/>
                <w:sz w:val="24"/>
                <w:szCs w:val="24"/>
                <w:lang w:eastAsia="ru-RU"/>
              </w:rPr>
              <w:br/>
              <w:t>п/п</w:t>
            </w:r>
          </w:p>
        </w:tc>
        <w:tc>
          <w:tcPr>
            <w:tcW w:w="3260" w:type="dxa"/>
            <w:vMerge w:val="restart"/>
            <w:tcBorders>
              <w:top w:val="single" w:sz="4" w:space="0" w:color="auto"/>
              <w:left w:val="single" w:sz="4" w:space="0" w:color="auto"/>
              <w:right w:val="single" w:sz="4" w:space="0" w:color="auto"/>
            </w:tcBorders>
            <w:shd w:val="clear" w:color="000000" w:fill="FFFFFF"/>
            <w:vAlign w:val="center"/>
          </w:tcPr>
          <w:p w:rsidR="00621C55" w:rsidRPr="007366A0" w:rsidRDefault="00621C55" w:rsidP="00B06E03">
            <w:pPr>
              <w:spacing w:after="0" w:line="240" w:lineRule="auto"/>
              <w:jc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sz w:val="24"/>
                <w:szCs w:val="24"/>
                <w:lang w:eastAsia="ru-RU"/>
              </w:rPr>
              <w:t>Цели,</w:t>
            </w:r>
            <w:r w:rsidRPr="007366A0">
              <w:rPr>
                <w:rFonts w:ascii="Times New Roman" w:eastAsia="Times New Roman" w:hAnsi="Times New Roman" w:cs="Times New Roman"/>
                <w:sz w:val="24"/>
                <w:szCs w:val="24"/>
                <w:lang w:eastAsia="ru-RU"/>
              </w:rPr>
              <w:br/>
              <w:t>показатели результативности</w:t>
            </w:r>
          </w:p>
        </w:tc>
        <w:tc>
          <w:tcPr>
            <w:tcW w:w="1417" w:type="dxa"/>
            <w:gridSpan w:val="2"/>
            <w:vMerge w:val="restart"/>
            <w:tcBorders>
              <w:top w:val="single" w:sz="4" w:space="0" w:color="auto"/>
              <w:left w:val="single" w:sz="4" w:space="0" w:color="auto"/>
              <w:right w:val="single" w:sz="4" w:space="0" w:color="auto"/>
            </w:tcBorders>
            <w:shd w:val="clear" w:color="000000" w:fill="FFFFFF"/>
            <w:vAlign w:val="center"/>
          </w:tcPr>
          <w:p w:rsidR="00621C55" w:rsidRPr="007366A0" w:rsidRDefault="00621C55" w:rsidP="00B06E03">
            <w:pPr>
              <w:spacing w:after="0" w:line="240" w:lineRule="auto"/>
              <w:jc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sz w:val="24"/>
                <w:szCs w:val="24"/>
                <w:lang w:eastAsia="ru-RU"/>
              </w:rPr>
              <w:t>Вес показателя</w:t>
            </w:r>
          </w:p>
        </w:tc>
        <w:tc>
          <w:tcPr>
            <w:tcW w:w="1418" w:type="dxa"/>
            <w:gridSpan w:val="2"/>
            <w:vMerge w:val="restart"/>
            <w:tcBorders>
              <w:top w:val="single" w:sz="4" w:space="0" w:color="auto"/>
              <w:left w:val="single" w:sz="4" w:space="0" w:color="auto"/>
              <w:right w:val="single" w:sz="4" w:space="0" w:color="auto"/>
            </w:tcBorders>
            <w:shd w:val="clear" w:color="000000" w:fill="FFFFFF"/>
            <w:vAlign w:val="center"/>
          </w:tcPr>
          <w:p w:rsidR="00621C55" w:rsidRPr="007366A0" w:rsidRDefault="00621C55" w:rsidP="00B06E03">
            <w:pPr>
              <w:spacing w:after="0" w:line="240" w:lineRule="auto"/>
              <w:jc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sz w:val="24"/>
                <w:szCs w:val="24"/>
                <w:lang w:eastAsia="ru-RU"/>
              </w:rPr>
              <w:t>Единица измерения</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621C55" w:rsidRPr="007366A0" w:rsidRDefault="00621C55" w:rsidP="00B06E03">
            <w:pPr>
              <w:spacing w:after="0" w:line="240" w:lineRule="auto"/>
              <w:jc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sz w:val="24"/>
                <w:szCs w:val="24"/>
                <w:lang w:eastAsia="ru-RU"/>
              </w:rPr>
              <w:t>Источник информации</w:t>
            </w:r>
          </w:p>
        </w:tc>
        <w:tc>
          <w:tcPr>
            <w:tcW w:w="7655" w:type="dxa"/>
            <w:gridSpan w:val="10"/>
            <w:tcBorders>
              <w:top w:val="single" w:sz="4" w:space="0" w:color="auto"/>
              <w:left w:val="single" w:sz="4" w:space="0" w:color="auto"/>
              <w:bottom w:val="single" w:sz="4" w:space="0" w:color="auto"/>
            </w:tcBorders>
            <w:shd w:val="clear" w:color="000000" w:fill="FFFFFF"/>
            <w:vAlign w:val="center"/>
          </w:tcPr>
          <w:p w:rsidR="00621C55" w:rsidRPr="007366A0" w:rsidRDefault="00621C55" w:rsidP="00B06E03">
            <w:pPr>
              <w:spacing w:after="0" w:line="240" w:lineRule="auto"/>
              <w:jc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sz w:val="24"/>
                <w:szCs w:val="24"/>
                <w:lang w:eastAsia="ru-RU"/>
              </w:rPr>
              <w:t>Годы реализации подпрограммы</w:t>
            </w:r>
          </w:p>
        </w:tc>
      </w:tr>
      <w:tr w:rsidR="00C2204A" w:rsidRPr="007366A0" w:rsidTr="00B06E03">
        <w:trPr>
          <w:cantSplit/>
          <w:trHeight w:val="991"/>
        </w:trPr>
        <w:tc>
          <w:tcPr>
            <w:tcW w:w="852" w:type="dxa"/>
            <w:vMerge/>
            <w:tcBorders>
              <w:bottom w:val="single" w:sz="4" w:space="0" w:color="auto"/>
              <w:right w:val="single" w:sz="4" w:space="0" w:color="auto"/>
            </w:tcBorders>
            <w:shd w:val="clear" w:color="000000" w:fill="FFFFFF"/>
            <w:vAlign w:val="center"/>
          </w:tcPr>
          <w:p w:rsidR="00621C55" w:rsidRPr="007366A0" w:rsidRDefault="00621C55" w:rsidP="00B06E03">
            <w:pPr>
              <w:spacing w:after="0" w:line="240" w:lineRule="auto"/>
              <w:jc w:val="center"/>
              <w:rPr>
                <w:rFonts w:ascii="Times New Roman" w:eastAsia="Times New Roman" w:hAnsi="Times New Roman" w:cs="Times New Roman"/>
                <w:sz w:val="24"/>
                <w:szCs w:val="24"/>
                <w:lang w:eastAsia="ru-RU"/>
              </w:rPr>
            </w:pPr>
          </w:p>
        </w:tc>
        <w:tc>
          <w:tcPr>
            <w:tcW w:w="3260" w:type="dxa"/>
            <w:vMerge/>
            <w:tcBorders>
              <w:left w:val="single" w:sz="4" w:space="0" w:color="auto"/>
              <w:bottom w:val="single" w:sz="4" w:space="0" w:color="auto"/>
              <w:right w:val="single" w:sz="4" w:space="0" w:color="auto"/>
            </w:tcBorders>
            <w:shd w:val="clear" w:color="000000" w:fill="FFFFFF"/>
            <w:vAlign w:val="center"/>
          </w:tcPr>
          <w:p w:rsidR="00621C55" w:rsidRPr="007366A0" w:rsidRDefault="00621C55" w:rsidP="00B06E03">
            <w:pPr>
              <w:spacing w:after="0" w:line="240" w:lineRule="auto"/>
              <w:jc w:val="center"/>
              <w:rPr>
                <w:rFonts w:ascii="Times New Roman" w:eastAsia="Times New Roman" w:hAnsi="Times New Roman" w:cs="Times New Roman"/>
                <w:sz w:val="24"/>
                <w:szCs w:val="24"/>
                <w:lang w:eastAsia="ru-RU"/>
              </w:rPr>
            </w:pPr>
          </w:p>
        </w:tc>
        <w:tc>
          <w:tcPr>
            <w:tcW w:w="1417" w:type="dxa"/>
            <w:gridSpan w:val="2"/>
            <w:vMerge/>
            <w:tcBorders>
              <w:left w:val="single" w:sz="4" w:space="0" w:color="auto"/>
              <w:bottom w:val="single" w:sz="4" w:space="0" w:color="auto"/>
              <w:right w:val="single" w:sz="4" w:space="0" w:color="auto"/>
            </w:tcBorders>
            <w:shd w:val="clear" w:color="000000" w:fill="FFFFFF"/>
            <w:vAlign w:val="center"/>
          </w:tcPr>
          <w:p w:rsidR="00621C55" w:rsidRPr="007366A0" w:rsidRDefault="00621C55" w:rsidP="00B06E03">
            <w:pPr>
              <w:spacing w:after="0" w:line="240" w:lineRule="auto"/>
              <w:jc w:val="center"/>
              <w:rPr>
                <w:rFonts w:ascii="Times New Roman" w:eastAsia="Times New Roman" w:hAnsi="Times New Roman" w:cs="Times New Roman"/>
                <w:sz w:val="24"/>
                <w:szCs w:val="24"/>
                <w:lang w:eastAsia="ru-RU"/>
              </w:rPr>
            </w:pPr>
          </w:p>
        </w:tc>
        <w:tc>
          <w:tcPr>
            <w:tcW w:w="1418" w:type="dxa"/>
            <w:gridSpan w:val="2"/>
            <w:vMerge/>
            <w:tcBorders>
              <w:left w:val="single" w:sz="4" w:space="0" w:color="auto"/>
              <w:bottom w:val="single" w:sz="4" w:space="0" w:color="auto"/>
              <w:right w:val="single" w:sz="4" w:space="0" w:color="auto"/>
            </w:tcBorders>
            <w:shd w:val="clear" w:color="000000" w:fill="FFFFFF"/>
            <w:vAlign w:val="center"/>
          </w:tcPr>
          <w:p w:rsidR="00621C55" w:rsidRPr="007366A0" w:rsidRDefault="00621C55" w:rsidP="00B06E03">
            <w:pPr>
              <w:spacing w:after="0" w:line="240" w:lineRule="auto"/>
              <w:jc w:val="center"/>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shd w:val="clear" w:color="000000" w:fill="FFFFFF"/>
            <w:vAlign w:val="center"/>
          </w:tcPr>
          <w:p w:rsidR="00621C55" w:rsidRPr="007366A0" w:rsidRDefault="00621C55" w:rsidP="00B06E03">
            <w:pPr>
              <w:spacing w:after="0" w:line="240" w:lineRule="auto"/>
              <w:jc w:val="center"/>
              <w:rPr>
                <w:rFonts w:ascii="Times New Roman" w:eastAsia="Times New Roman" w:hAnsi="Times New Roman" w:cs="Times New Roman"/>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tcPr>
          <w:p w:rsidR="00621C55" w:rsidRPr="007366A0" w:rsidRDefault="00621C55" w:rsidP="00B06E03">
            <w:pPr>
              <w:spacing w:after="0" w:line="240" w:lineRule="auto"/>
              <w:jc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sz w:val="24"/>
                <w:szCs w:val="24"/>
                <w:lang w:eastAsia="ru-RU"/>
              </w:rPr>
              <w:t xml:space="preserve">текущий финансовый год </w:t>
            </w:r>
          </w:p>
          <w:p w:rsidR="00621C55" w:rsidRPr="007366A0" w:rsidRDefault="00621C55" w:rsidP="0041125B">
            <w:pPr>
              <w:spacing w:after="0" w:line="240" w:lineRule="auto"/>
              <w:jc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sz w:val="24"/>
                <w:szCs w:val="24"/>
                <w:lang w:eastAsia="ru-RU"/>
              </w:rPr>
              <w:t>(20</w:t>
            </w:r>
            <w:r w:rsidR="0041125B">
              <w:rPr>
                <w:rFonts w:ascii="Times New Roman" w:eastAsia="Times New Roman" w:hAnsi="Times New Roman" w:cs="Times New Roman"/>
                <w:sz w:val="24"/>
                <w:szCs w:val="24"/>
                <w:lang w:eastAsia="ru-RU"/>
              </w:rPr>
              <w:t>20</w:t>
            </w:r>
            <w:r w:rsidRPr="007366A0">
              <w:rPr>
                <w:rFonts w:ascii="Times New Roman" w:eastAsia="Times New Roman" w:hAnsi="Times New Roman" w:cs="Times New Roman"/>
                <w:sz w:val="24"/>
                <w:szCs w:val="24"/>
                <w:lang w:eastAsia="ru-RU"/>
              </w:rPr>
              <w:t xml:space="preserve"> год)</w:t>
            </w:r>
          </w:p>
        </w:tc>
        <w:tc>
          <w:tcPr>
            <w:tcW w:w="1984" w:type="dxa"/>
            <w:gridSpan w:val="2"/>
            <w:tcBorders>
              <w:top w:val="single" w:sz="4" w:space="0" w:color="auto"/>
              <w:left w:val="single" w:sz="4" w:space="0" w:color="auto"/>
              <w:bottom w:val="single" w:sz="4" w:space="0" w:color="auto"/>
            </w:tcBorders>
            <w:shd w:val="clear" w:color="000000" w:fill="FFFFFF"/>
          </w:tcPr>
          <w:p w:rsidR="00621C55" w:rsidRPr="007366A0" w:rsidRDefault="00621C55" w:rsidP="004112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Очередной финансовый год </w:t>
            </w:r>
            <w:r>
              <w:rPr>
                <w:rFonts w:ascii="Times New Roman" w:eastAsia="Times New Roman" w:hAnsi="Times New Roman" w:cs="Times New Roman"/>
                <w:sz w:val="24"/>
                <w:szCs w:val="24"/>
                <w:lang w:eastAsia="ru-RU"/>
              </w:rPr>
              <w:br/>
              <w:t>(202</w:t>
            </w:r>
            <w:r w:rsidR="0041125B">
              <w:rPr>
                <w:rFonts w:ascii="Times New Roman" w:eastAsia="Times New Roman" w:hAnsi="Times New Roman" w:cs="Times New Roman"/>
                <w:sz w:val="24"/>
                <w:szCs w:val="24"/>
                <w:lang w:eastAsia="ru-RU"/>
              </w:rPr>
              <w:t>1</w:t>
            </w:r>
            <w:r w:rsidRPr="007366A0">
              <w:rPr>
                <w:rFonts w:ascii="Times New Roman" w:eastAsia="Times New Roman" w:hAnsi="Times New Roman" w:cs="Times New Roman"/>
                <w:sz w:val="24"/>
                <w:szCs w:val="24"/>
                <w:lang w:eastAsia="ru-RU"/>
              </w:rPr>
              <w:t>год)</w:t>
            </w:r>
          </w:p>
        </w:tc>
        <w:tc>
          <w:tcPr>
            <w:tcW w:w="1843" w:type="dxa"/>
            <w:gridSpan w:val="3"/>
            <w:tcBorders>
              <w:top w:val="single" w:sz="4" w:space="0" w:color="auto"/>
              <w:left w:val="single" w:sz="4" w:space="0" w:color="auto"/>
              <w:bottom w:val="single" w:sz="4" w:space="0" w:color="auto"/>
            </w:tcBorders>
            <w:shd w:val="clear" w:color="000000" w:fill="FFFFFF"/>
          </w:tcPr>
          <w:p w:rsidR="00621C55" w:rsidRPr="007366A0" w:rsidRDefault="00621C55" w:rsidP="0041125B">
            <w:pPr>
              <w:spacing w:after="0" w:line="240" w:lineRule="auto"/>
              <w:jc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sz w:val="24"/>
                <w:szCs w:val="24"/>
                <w:lang w:eastAsia="ru-RU"/>
              </w:rPr>
              <w:t>первый год планового периода</w:t>
            </w:r>
            <w:r w:rsidRPr="007366A0">
              <w:rPr>
                <w:rFonts w:ascii="Times New Roman" w:eastAsia="Times New Roman" w:hAnsi="Times New Roman" w:cs="Times New Roman"/>
                <w:sz w:val="24"/>
                <w:szCs w:val="24"/>
                <w:lang w:eastAsia="ru-RU"/>
              </w:rPr>
              <w:br/>
              <w:t xml:space="preserve"> (202</w:t>
            </w:r>
            <w:r w:rsidR="0041125B">
              <w:rPr>
                <w:rFonts w:ascii="Times New Roman" w:eastAsia="Times New Roman" w:hAnsi="Times New Roman" w:cs="Times New Roman"/>
                <w:sz w:val="24"/>
                <w:szCs w:val="24"/>
                <w:lang w:eastAsia="ru-RU"/>
              </w:rPr>
              <w:t>2</w:t>
            </w:r>
            <w:r w:rsidRPr="007366A0">
              <w:rPr>
                <w:rFonts w:ascii="Times New Roman" w:eastAsia="Times New Roman" w:hAnsi="Times New Roman" w:cs="Times New Roman"/>
                <w:sz w:val="24"/>
                <w:szCs w:val="24"/>
                <w:lang w:eastAsia="ru-RU"/>
              </w:rPr>
              <w:t xml:space="preserve"> год)</w:t>
            </w:r>
          </w:p>
        </w:tc>
        <w:tc>
          <w:tcPr>
            <w:tcW w:w="1985" w:type="dxa"/>
            <w:gridSpan w:val="3"/>
            <w:tcBorders>
              <w:top w:val="single" w:sz="4" w:space="0" w:color="auto"/>
              <w:left w:val="single" w:sz="4" w:space="0" w:color="auto"/>
              <w:bottom w:val="single" w:sz="4" w:space="0" w:color="auto"/>
            </w:tcBorders>
            <w:shd w:val="clear" w:color="000000" w:fill="FFFFFF"/>
            <w:vAlign w:val="center"/>
          </w:tcPr>
          <w:p w:rsidR="00621C55" w:rsidRPr="007366A0" w:rsidRDefault="00621C55" w:rsidP="0041125B">
            <w:pPr>
              <w:spacing w:after="0" w:line="240" w:lineRule="auto"/>
              <w:jc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sz w:val="24"/>
                <w:szCs w:val="24"/>
                <w:lang w:eastAsia="ru-RU"/>
              </w:rPr>
              <w:t>второй год планового периода (202</w:t>
            </w:r>
            <w:r w:rsidR="0041125B">
              <w:rPr>
                <w:rFonts w:ascii="Times New Roman" w:eastAsia="Times New Roman" w:hAnsi="Times New Roman" w:cs="Times New Roman"/>
                <w:sz w:val="24"/>
                <w:szCs w:val="24"/>
                <w:lang w:eastAsia="ru-RU"/>
              </w:rPr>
              <w:t>3</w:t>
            </w:r>
            <w:r w:rsidRPr="007366A0">
              <w:rPr>
                <w:rFonts w:ascii="Times New Roman" w:eastAsia="Times New Roman" w:hAnsi="Times New Roman" w:cs="Times New Roman"/>
                <w:sz w:val="24"/>
                <w:szCs w:val="24"/>
                <w:lang w:eastAsia="ru-RU"/>
              </w:rPr>
              <w:t xml:space="preserve"> год)</w:t>
            </w:r>
          </w:p>
        </w:tc>
      </w:tr>
      <w:tr w:rsidR="00621C55" w:rsidRPr="007366A0" w:rsidTr="00B06E03">
        <w:trPr>
          <w:trHeight w:val="517"/>
        </w:trPr>
        <w:tc>
          <w:tcPr>
            <w:tcW w:w="16161" w:type="dxa"/>
            <w:gridSpan w:val="17"/>
            <w:tcBorders>
              <w:top w:val="single" w:sz="4" w:space="0" w:color="auto"/>
            </w:tcBorders>
            <w:shd w:val="clear" w:color="000000" w:fill="FFFFFF"/>
            <w:vAlign w:val="center"/>
          </w:tcPr>
          <w:p w:rsidR="00621C55" w:rsidRPr="007366A0" w:rsidRDefault="00621C55" w:rsidP="00B06E03">
            <w:pPr>
              <w:shd w:val="clear" w:color="auto" w:fill="FFFFFF"/>
              <w:spacing w:after="0" w:line="240" w:lineRule="auto"/>
              <w:rPr>
                <w:rFonts w:ascii="Times New Roman" w:eastAsia="Times New Roman" w:hAnsi="Times New Roman" w:cs="Times New Roman"/>
                <w:b/>
                <w:sz w:val="24"/>
                <w:szCs w:val="24"/>
                <w:lang w:eastAsia="ru-RU"/>
              </w:rPr>
            </w:pPr>
            <w:r w:rsidRPr="007366A0">
              <w:rPr>
                <w:rFonts w:ascii="Times New Roman" w:eastAsia="Times New Roman" w:hAnsi="Times New Roman" w:cs="Times New Roman"/>
                <w:b/>
                <w:sz w:val="24"/>
                <w:szCs w:val="24"/>
                <w:lang w:eastAsia="ru-RU"/>
              </w:rPr>
              <w:t>Цель подпрограммы</w:t>
            </w:r>
            <w:r w:rsidR="00C2204A" w:rsidRPr="007366A0">
              <w:rPr>
                <w:rFonts w:ascii="Times New Roman" w:eastAsia="Times New Roman" w:hAnsi="Times New Roman" w:cs="Times New Roman"/>
                <w:b/>
                <w:sz w:val="24"/>
                <w:szCs w:val="24"/>
                <w:lang w:eastAsia="ru-RU"/>
              </w:rPr>
              <w:t xml:space="preserve">: </w:t>
            </w:r>
            <w:r w:rsidR="00C2204A" w:rsidRPr="007366A0">
              <w:rPr>
                <w:rFonts w:ascii="Times New Roman" w:eastAsia="Calibri" w:hAnsi="Times New Roman" w:cs="Times New Roman"/>
                <w:b/>
                <w:sz w:val="24"/>
                <w:szCs w:val="24"/>
              </w:rPr>
              <w:t>создать</w:t>
            </w:r>
            <w:r w:rsidRPr="007366A0">
              <w:rPr>
                <w:rFonts w:ascii="Times New Roman" w:eastAsia="Calibri" w:hAnsi="Times New Roman" w:cs="Times New Roman"/>
                <w:b/>
                <w:sz w:val="24"/>
                <w:szCs w:val="24"/>
              </w:rPr>
              <w:t xml:space="preserve"> безопасные и комфортные условия в общеобразовательных организациях района, соответствующие требованиям надзорных органов,</w:t>
            </w:r>
            <w:r w:rsidRPr="007366A0">
              <w:rPr>
                <w:rFonts w:ascii="Times New Roman" w:eastAsia="Calibri" w:hAnsi="Times New Roman" w:cs="Times New Roman"/>
                <w:b/>
                <w:bCs/>
                <w:sz w:val="24"/>
                <w:szCs w:val="24"/>
              </w:rPr>
              <w:t xml:space="preserve"> для получения детьми качественного образования.</w:t>
            </w:r>
          </w:p>
        </w:tc>
      </w:tr>
      <w:tr w:rsidR="00621C55" w:rsidRPr="007366A0" w:rsidTr="00B06E03">
        <w:trPr>
          <w:trHeight w:val="429"/>
        </w:trPr>
        <w:tc>
          <w:tcPr>
            <w:tcW w:w="16161" w:type="dxa"/>
            <w:gridSpan w:val="17"/>
            <w:tcBorders>
              <w:top w:val="single" w:sz="4" w:space="0" w:color="auto"/>
            </w:tcBorders>
            <w:shd w:val="clear" w:color="000000" w:fill="FFFFFF"/>
            <w:vAlign w:val="center"/>
          </w:tcPr>
          <w:p w:rsidR="00621C55" w:rsidRPr="007366A0" w:rsidRDefault="00621C55" w:rsidP="00B06E03">
            <w:pPr>
              <w:shd w:val="clear" w:color="auto" w:fill="FFFFFF"/>
              <w:spacing w:after="0" w:line="240" w:lineRule="auto"/>
              <w:jc w:val="both"/>
              <w:rPr>
                <w:rFonts w:ascii="Times New Roman" w:eastAsia="Calibri" w:hAnsi="Times New Roman" w:cs="Times New Roman"/>
                <w:sz w:val="24"/>
                <w:szCs w:val="24"/>
              </w:rPr>
            </w:pPr>
            <w:r w:rsidRPr="007366A0">
              <w:rPr>
                <w:rFonts w:ascii="Times New Roman" w:eastAsia="Times New Roman" w:hAnsi="Times New Roman" w:cs="Times New Roman"/>
                <w:b/>
                <w:sz w:val="24"/>
                <w:szCs w:val="24"/>
                <w:lang w:eastAsia="ru-RU"/>
              </w:rPr>
              <w:t>Задача 1:</w:t>
            </w:r>
            <w:r w:rsidRPr="007366A0">
              <w:rPr>
                <w:rFonts w:ascii="Times New Roman" w:eastAsia="Calibri" w:hAnsi="Times New Roman" w:cs="Times New Roman"/>
                <w:sz w:val="24"/>
                <w:szCs w:val="24"/>
              </w:rPr>
              <w:t xml:space="preserve"> Приведение муниципальных общеобразовательных </w:t>
            </w:r>
            <w:r w:rsidR="00C2204A" w:rsidRPr="007366A0">
              <w:rPr>
                <w:rFonts w:ascii="Times New Roman" w:eastAsia="Calibri" w:hAnsi="Times New Roman" w:cs="Times New Roman"/>
                <w:sz w:val="24"/>
                <w:szCs w:val="24"/>
              </w:rPr>
              <w:t xml:space="preserve">организаций </w:t>
            </w:r>
            <w:proofErr w:type="spellStart"/>
            <w:r w:rsidR="00C2204A" w:rsidRPr="007366A0">
              <w:rPr>
                <w:rFonts w:ascii="Times New Roman" w:eastAsia="Calibri" w:hAnsi="Times New Roman" w:cs="Times New Roman"/>
                <w:sz w:val="24"/>
                <w:szCs w:val="24"/>
              </w:rPr>
              <w:t>всоответствие</w:t>
            </w:r>
            <w:proofErr w:type="spellEnd"/>
            <w:r w:rsidR="00C2204A" w:rsidRPr="007366A0">
              <w:rPr>
                <w:rFonts w:ascii="Times New Roman" w:eastAsia="Calibri" w:hAnsi="Times New Roman" w:cs="Times New Roman"/>
                <w:sz w:val="24"/>
                <w:szCs w:val="24"/>
              </w:rPr>
              <w:t xml:space="preserve"> требованиям</w:t>
            </w:r>
            <w:r w:rsidRPr="007366A0">
              <w:rPr>
                <w:rFonts w:ascii="Times New Roman" w:eastAsia="Calibri" w:hAnsi="Times New Roman" w:cs="Times New Roman"/>
                <w:sz w:val="24"/>
                <w:szCs w:val="24"/>
              </w:rPr>
              <w:t xml:space="preserve"> пожарной безопасности, санитарным нормам и правилам, строительным нормам и правилам.</w:t>
            </w:r>
          </w:p>
        </w:tc>
      </w:tr>
      <w:tr w:rsidR="00621C55" w:rsidRPr="007366A0" w:rsidTr="00B06E03">
        <w:trPr>
          <w:trHeight w:val="334"/>
        </w:trPr>
        <w:tc>
          <w:tcPr>
            <w:tcW w:w="16161" w:type="dxa"/>
            <w:gridSpan w:val="17"/>
            <w:tcBorders>
              <w:top w:val="single" w:sz="4" w:space="0" w:color="auto"/>
            </w:tcBorders>
            <w:shd w:val="clear" w:color="000000" w:fill="FFFFFF"/>
            <w:vAlign w:val="center"/>
          </w:tcPr>
          <w:p w:rsidR="00621C55" w:rsidRPr="007366A0" w:rsidRDefault="00621C55" w:rsidP="00B06E03">
            <w:pPr>
              <w:shd w:val="clear" w:color="auto" w:fill="FFFFFF"/>
              <w:spacing w:after="0" w:line="240" w:lineRule="auto"/>
              <w:ind w:firstLine="49"/>
              <w:jc w:val="both"/>
              <w:rPr>
                <w:rFonts w:ascii="Times New Roman" w:eastAsia="Times New Roman" w:hAnsi="Times New Roman" w:cs="Times New Roman"/>
                <w:b/>
                <w:sz w:val="24"/>
                <w:szCs w:val="24"/>
                <w:lang w:eastAsia="ru-RU"/>
              </w:rPr>
            </w:pPr>
            <w:r w:rsidRPr="007366A0">
              <w:rPr>
                <w:rFonts w:ascii="Times New Roman" w:eastAsia="Times New Roman" w:hAnsi="Times New Roman" w:cs="Times New Roman"/>
                <w:b/>
                <w:sz w:val="24"/>
                <w:szCs w:val="24"/>
                <w:lang w:eastAsia="ru-RU"/>
              </w:rPr>
              <w:t>Показатели результативности:</w:t>
            </w:r>
          </w:p>
        </w:tc>
      </w:tr>
      <w:tr w:rsidR="00F02CA4" w:rsidRPr="007366A0" w:rsidTr="00B06E03">
        <w:trPr>
          <w:trHeight w:val="288"/>
        </w:trPr>
        <w:tc>
          <w:tcPr>
            <w:tcW w:w="852" w:type="dxa"/>
            <w:shd w:val="clear" w:color="000000" w:fill="FFFFFF"/>
            <w:vAlign w:val="center"/>
          </w:tcPr>
          <w:p w:rsidR="00F02CA4" w:rsidRPr="007366A0" w:rsidRDefault="00F02CA4" w:rsidP="00F02CA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260" w:type="dxa"/>
            <w:tcBorders>
              <w:righ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sz w:val="24"/>
                <w:szCs w:val="24"/>
                <w:highlight w:val="yellow"/>
                <w:lang w:eastAsia="ru-RU"/>
              </w:rPr>
            </w:pPr>
            <w:r w:rsidRPr="007366A0">
              <w:rPr>
                <w:rFonts w:ascii="Times New Roman" w:eastAsia="Times New Roman" w:hAnsi="Times New Roman" w:cs="Times New Roman"/>
                <w:color w:val="000000"/>
                <w:kern w:val="24"/>
                <w:sz w:val="24"/>
                <w:szCs w:val="24"/>
                <w:lang w:eastAsia="ru-RU"/>
              </w:rPr>
              <w:t>Доля муниципальных общеобразовательных организаций, в которых созданы безопасные и комфортные условия для обучения</w:t>
            </w:r>
          </w:p>
        </w:tc>
        <w:tc>
          <w:tcPr>
            <w:tcW w:w="1417" w:type="dxa"/>
            <w:gridSpan w:val="2"/>
            <w:tcBorders>
              <w:lef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27</w:t>
            </w:r>
          </w:p>
        </w:tc>
        <w:tc>
          <w:tcPr>
            <w:tcW w:w="1418" w:type="dxa"/>
            <w:gridSpan w:val="2"/>
            <w:shd w:val="clear" w:color="000000" w:fill="FFFFFF"/>
            <w:vAlign w:val="center"/>
          </w:tcPr>
          <w:p w:rsidR="00F02CA4" w:rsidRPr="007366A0" w:rsidRDefault="00F02CA4" w:rsidP="00F02CA4">
            <w:pPr>
              <w:spacing w:after="0" w:line="240" w:lineRule="auto"/>
              <w:jc w:val="center"/>
              <w:textAlignment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color w:val="000000"/>
                <w:kern w:val="24"/>
                <w:sz w:val="24"/>
                <w:szCs w:val="24"/>
                <w:lang w:eastAsia="ru-RU"/>
              </w:rPr>
              <w:t>%</w:t>
            </w:r>
          </w:p>
        </w:tc>
        <w:tc>
          <w:tcPr>
            <w:tcW w:w="1559" w:type="dxa"/>
            <w:shd w:val="clear" w:color="000000" w:fill="FFFFFF"/>
            <w:vAlign w:val="center"/>
          </w:tcPr>
          <w:p w:rsidR="00F02CA4" w:rsidRPr="007366A0" w:rsidRDefault="00F02CA4" w:rsidP="00F02CA4">
            <w:pPr>
              <w:spacing w:after="0" w:line="240" w:lineRule="auto"/>
              <w:jc w:val="center"/>
              <w:textAlignment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color w:val="000000"/>
                <w:kern w:val="24"/>
                <w:sz w:val="24"/>
                <w:szCs w:val="24"/>
                <w:lang w:eastAsia="ru-RU"/>
              </w:rPr>
              <w:t>Форма № ОО-2</w:t>
            </w:r>
          </w:p>
        </w:tc>
        <w:tc>
          <w:tcPr>
            <w:tcW w:w="1843"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85</w:t>
            </w:r>
          </w:p>
        </w:tc>
        <w:tc>
          <w:tcPr>
            <w:tcW w:w="1984"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highlight w:val="yellow"/>
              </w:rPr>
            </w:pPr>
            <w:r w:rsidRPr="007366A0">
              <w:rPr>
                <w:rFonts w:ascii="Times New Roman" w:eastAsia="Calibri" w:hAnsi="Times New Roman" w:cs="Times New Roman"/>
                <w:sz w:val="24"/>
                <w:szCs w:val="24"/>
              </w:rPr>
              <w:t>95</w:t>
            </w:r>
          </w:p>
        </w:tc>
        <w:tc>
          <w:tcPr>
            <w:tcW w:w="1843" w:type="dxa"/>
            <w:gridSpan w:val="3"/>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9</w:t>
            </w:r>
            <w:r>
              <w:rPr>
                <w:rFonts w:ascii="Times New Roman" w:eastAsia="Calibri" w:hAnsi="Times New Roman" w:cs="Times New Roman"/>
                <w:sz w:val="24"/>
                <w:szCs w:val="24"/>
              </w:rPr>
              <w:t>6</w:t>
            </w:r>
          </w:p>
        </w:tc>
        <w:tc>
          <w:tcPr>
            <w:tcW w:w="1985" w:type="dxa"/>
            <w:gridSpan w:val="3"/>
            <w:shd w:val="clear" w:color="auto"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r>
      <w:tr w:rsidR="00621C55" w:rsidRPr="007366A0" w:rsidTr="00B06E03">
        <w:trPr>
          <w:trHeight w:val="288"/>
        </w:trPr>
        <w:tc>
          <w:tcPr>
            <w:tcW w:w="16161" w:type="dxa"/>
            <w:gridSpan w:val="17"/>
            <w:shd w:val="clear" w:color="000000" w:fill="FFFFFF"/>
            <w:vAlign w:val="center"/>
          </w:tcPr>
          <w:p w:rsidR="00621C55" w:rsidRPr="007366A0" w:rsidRDefault="00621C55" w:rsidP="00B06E03">
            <w:pPr>
              <w:shd w:val="clear" w:color="auto" w:fill="FFFFFF"/>
              <w:spacing w:after="0" w:line="240" w:lineRule="auto"/>
              <w:jc w:val="both"/>
              <w:rPr>
                <w:rFonts w:ascii="Times New Roman" w:eastAsia="Calibri" w:hAnsi="Times New Roman" w:cs="Times New Roman"/>
                <w:sz w:val="24"/>
                <w:szCs w:val="24"/>
                <w:highlight w:val="yellow"/>
              </w:rPr>
            </w:pPr>
            <w:r w:rsidRPr="007366A0">
              <w:rPr>
                <w:rFonts w:ascii="Times New Roman" w:eastAsia="Times New Roman" w:hAnsi="Times New Roman" w:cs="Times New Roman"/>
                <w:b/>
                <w:sz w:val="24"/>
                <w:szCs w:val="24"/>
                <w:lang w:eastAsia="ru-RU"/>
              </w:rPr>
              <w:t>Задача 2:</w:t>
            </w:r>
            <w:r w:rsidRPr="007366A0">
              <w:rPr>
                <w:rFonts w:ascii="Times New Roman" w:eastAsia="Calibri" w:hAnsi="Times New Roman" w:cs="Times New Roman"/>
                <w:sz w:val="24"/>
                <w:szCs w:val="24"/>
              </w:rPr>
              <w:t xml:space="preserve"> Обеспечение стабильного функционирования и развития общеобразовательных организаций района </w:t>
            </w:r>
          </w:p>
        </w:tc>
      </w:tr>
      <w:tr w:rsidR="00621C55" w:rsidRPr="007366A0" w:rsidTr="00B06E03">
        <w:trPr>
          <w:trHeight w:val="288"/>
        </w:trPr>
        <w:tc>
          <w:tcPr>
            <w:tcW w:w="16161" w:type="dxa"/>
            <w:gridSpan w:val="17"/>
            <w:shd w:val="clear" w:color="000000" w:fill="FFFFFF"/>
            <w:vAlign w:val="center"/>
          </w:tcPr>
          <w:p w:rsidR="00621C55" w:rsidRPr="007366A0" w:rsidRDefault="00621C55" w:rsidP="00B06E03">
            <w:pPr>
              <w:spacing w:after="200" w:line="276" w:lineRule="auto"/>
              <w:rPr>
                <w:rFonts w:ascii="Times New Roman" w:eastAsia="Calibri" w:hAnsi="Times New Roman" w:cs="Times New Roman"/>
                <w:sz w:val="24"/>
                <w:szCs w:val="24"/>
              </w:rPr>
            </w:pPr>
            <w:r w:rsidRPr="007366A0">
              <w:rPr>
                <w:rFonts w:ascii="Times New Roman" w:eastAsia="Times New Roman" w:hAnsi="Times New Roman" w:cs="Times New Roman"/>
                <w:b/>
                <w:sz w:val="24"/>
                <w:szCs w:val="24"/>
                <w:lang w:eastAsia="ru-RU"/>
              </w:rPr>
              <w:t>Показатели результативности:</w:t>
            </w:r>
          </w:p>
        </w:tc>
      </w:tr>
      <w:tr w:rsidR="00F02CA4" w:rsidRPr="007366A0" w:rsidTr="00B06E03">
        <w:trPr>
          <w:trHeight w:val="272"/>
        </w:trPr>
        <w:tc>
          <w:tcPr>
            <w:tcW w:w="852" w:type="dxa"/>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2.1</w:t>
            </w:r>
          </w:p>
        </w:tc>
        <w:tc>
          <w:tcPr>
            <w:tcW w:w="3260" w:type="dxa"/>
            <w:tcBorders>
              <w:righ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color w:val="000000"/>
                <w:kern w:val="24"/>
                <w:sz w:val="24"/>
                <w:szCs w:val="24"/>
                <w:lang w:eastAsia="ru-RU"/>
              </w:rPr>
            </w:pPr>
            <w:r w:rsidRPr="007366A0">
              <w:rPr>
                <w:rFonts w:ascii="Times New Roman" w:eastAsia="Times New Roman" w:hAnsi="Times New Roman" w:cs="Times New Roman"/>
                <w:sz w:val="24"/>
                <w:szCs w:val="24"/>
                <w:lang w:eastAsia="ru-RU"/>
              </w:rPr>
              <w:t xml:space="preserve">Доля лиц, успешно сдавших </w:t>
            </w:r>
            <w:r w:rsidRPr="007366A0">
              <w:rPr>
                <w:rFonts w:ascii="Times New Roman" w:eastAsia="Times New Roman" w:hAnsi="Times New Roman" w:cs="Times New Roman"/>
                <w:sz w:val="24"/>
                <w:szCs w:val="24"/>
                <w:lang w:eastAsia="ru-RU"/>
              </w:rPr>
              <w:lastRenderedPageBreak/>
              <w:t>ГИА за курс среднего общего образования и получивших аттестаты</w:t>
            </w:r>
          </w:p>
        </w:tc>
        <w:tc>
          <w:tcPr>
            <w:tcW w:w="1417" w:type="dxa"/>
            <w:gridSpan w:val="2"/>
            <w:tcBorders>
              <w:lef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color w:val="000000"/>
                <w:kern w:val="24"/>
                <w:sz w:val="24"/>
                <w:szCs w:val="24"/>
                <w:lang w:eastAsia="ru-RU"/>
              </w:rPr>
            </w:pPr>
            <w:r w:rsidRPr="007366A0">
              <w:rPr>
                <w:rFonts w:ascii="Times New Roman" w:eastAsia="Times New Roman" w:hAnsi="Times New Roman" w:cs="Times New Roman"/>
                <w:color w:val="000000"/>
                <w:kern w:val="24"/>
                <w:sz w:val="24"/>
                <w:szCs w:val="24"/>
                <w:lang w:eastAsia="ru-RU"/>
              </w:rPr>
              <w:lastRenderedPageBreak/>
              <w:t>0,</w:t>
            </w:r>
            <w:r>
              <w:rPr>
                <w:rFonts w:ascii="Times New Roman" w:eastAsia="Times New Roman" w:hAnsi="Times New Roman" w:cs="Times New Roman"/>
                <w:color w:val="000000"/>
                <w:kern w:val="24"/>
                <w:sz w:val="24"/>
                <w:szCs w:val="24"/>
                <w:lang w:eastAsia="ru-RU"/>
              </w:rPr>
              <w:t>027</w:t>
            </w:r>
          </w:p>
        </w:tc>
        <w:tc>
          <w:tcPr>
            <w:tcW w:w="1418" w:type="dxa"/>
            <w:gridSpan w:val="2"/>
            <w:shd w:val="clear" w:color="000000" w:fill="FFFFFF"/>
            <w:vAlign w:val="center"/>
          </w:tcPr>
          <w:p w:rsidR="00F02CA4" w:rsidRPr="007366A0"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7366A0">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02CA4" w:rsidRPr="007366A0"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7366A0">
              <w:rPr>
                <w:rFonts w:ascii="Times New Roman" w:eastAsia="Times New Roman" w:hAnsi="Times New Roman" w:cs="Times New Roman"/>
                <w:color w:val="000000"/>
                <w:kern w:val="24"/>
                <w:sz w:val="24"/>
                <w:szCs w:val="24"/>
                <w:lang w:eastAsia="ru-RU"/>
              </w:rPr>
              <w:t>Форма № ОО-1</w:t>
            </w:r>
          </w:p>
        </w:tc>
        <w:tc>
          <w:tcPr>
            <w:tcW w:w="1843"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99,0</w:t>
            </w:r>
          </w:p>
        </w:tc>
        <w:tc>
          <w:tcPr>
            <w:tcW w:w="1984"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99,0</w:t>
            </w:r>
          </w:p>
        </w:tc>
        <w:tc>
          <w:tcPr>
            <w:tcW w:w="1843" w:type="dxa"/>
            <w:gridSpan w:val="3"/>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99,</w:t>
            </w:r>
            <w:r>
              <w:rPr>
                <w:rFonts w:ascii="Times New Roman" w:eastAsia="Calibri" w:hAnsi="Times New Roman" w:cs="Times New Roman"/>
                <w:sz w:val="24"/>
                <w:szCs w:val="24"/>
              </w:rPr>
              <w:t>5</w:t>
            </w:r>
          </w:p>
        </w:tc>
        <w:tc>
          <w:tcPr>
            <w:tcW w:w="1749" w:type="dxa"/>
            <w:gridSpan w:val="2"/>
            <w:shd w:val="clear" w:color="auto"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99,8</w:t>
            </w:r>
          </w:p>
        </w:tc>
      </w:tr>
      <w:tr w:rsidR="00F02CA4" w:rsidRPr="007366A0" w:rsidTr="00B06E03">
        <w:trPr>
          <w:trHeight w:val="288"/>
        </w:trPr>
        <w:tc>
          <w:tcPr>
            <w:tcW w:w="852" w:type="dxa"/>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2.2</w:t>
            </w:r>
          </w:p>
        </w:tc>
        <w:tc>
          <w:tcPr>
            <w:tcW w:w="3260" w:type="dxa"/>
            <w:tcBorders>
              <w:righ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color w:val="000000"/>
                <w:kern w:val="24"/>
                <w:sz w:val="24"/>
                <w:szCs w:val="24"/>
                <w:lang w:eastAsia="ru-RU"/>
              </w:rPr>
            </w:pPr>
            <w:r w:rsidRPr="007366A0">
              <w:rPr>
                <w:rFonts w:ascii="Times New Roman" w:eastAsia="Times New Roman" w:hAnsi="Times New Roman" w:cs="Times New Roman"/>
                <w:sz w:val="24"/>
                <w:szCs w:val="24"/>
                <w:lang w:eastAsia="ru-RU"/>
              </w:rPr>
              <w:t>Доля лиц, успешно сдавших ГИА за курс основного общего образования</w:t>
            </w:r>
          </w:p>
        </w:tc>
        <w:tc>
          <w:tcPr>
            <w:tcW w:w="1417" w:type="dxa"/>
            <w:gridSpan w:val="2"/>
            <w:tcBorders>
              <w:lef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color w:val="000000"/>
                <w:kern w:val="24"/>
                <w:sz w:val="24"/>
                <w:szCs w:val="24"/>
                <w:lang w:eastAsia="ru-RU"/>
              </w:rPr>
            </w:pPr>
            <w:r w:rsidRPr="007366A0">
              <w:rPr>
                <w:rFonts w:ascii="Times New Roman" w:eastAsia="Times New Roman" w:hAnsi="Times New Roman" w:cs="Times New Roman"/>
                <w:color w:val="000000"/>
                <w:kern w:val="24"/>
                <w:sz w:val="24"/>
                <w:szCs w:val="24"/>
                <w:lang w:eastAsia="ru-RU"/>
              </w:rPr>
              <w:t>0,</w:t>
            </w:r>
            <w:r>
              <w:rPr>
                <w:rFonts w:ascii="Times New Roman" w:eastAsia="Times New Roman" w:hAnsi="Times New Roman" w:cs="Times New Roman"/>
                <w:color w:val="000000"/>
                <w:kern w:val="24"/>
                <w:sz w:val="24"/>
                <w:szCs w:val="24"/>
                <w:lang w:eastAsia="ru-RU"/>
              </w:rPr>
              <w:t>027</w:t>
            </w:r>
          </w:p>
        </w:tc>
        <w:tc>
          <w:tcPr>
            <w:tcW w:w="1418" w:type="dxa"/>
            <w:gridSpan w:val="2"/>
            <w:shd w:val="clear" w:color="000000" w:fill="FFFFFF"/>
            <w:vAlign w:val="center"/>
          </w:tcPr>
          <w:p w:rsidR="00F02CA4" w:rsidRPr="007366A0"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7366A0">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02CA4" w:rsidRPr="007366A0"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7366A0">
              <w:rPr>
                <w:rFonts w:ascii="Times New Roman" w:eastAsia="Times New Roman" w:hAnsi="Times New Roman" w:cs="Times New Roman"/>
                <w:color w:val="000000"/>
                <w:kern w:val="24"/>
                <w:sz w:val="24"/>
                <w:szCs w:val="24"/>
                <w:lang w:eastAsia="ru-RU"/>
              </w:rPr>
              <w:t>Форма № ОО-1</w:t>
            </w:r>
          </w:p>
        </w:tc>
        <w:tc>
          <w:tcPr>
            <w:tcW w:w="1843"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98,3</w:t>
            </w:r>
          </w:p>
        </w:tc>
        <w:tc>
          <w:tcPr>
            <w:tcW w:w="1984"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98,3</w:t>
            </w:r>
          </w:p>
        </w:tc>
        <w:tc>
          <w:tcPr>
            <w:tcW w:w="1843" w:type="dxa"/>
            <w:gridSpan w:val="3"/>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9</w:t>
            </w:r>
            <w:r>
              <w:rPr>
                <w:rFonts w:ascii="Times New Roman" w:eastAsia="Calibri" w:hAnsi="Times New Roman" w:cs="Times New Roman"/>
                <w:sz w:val="24"/>
                <w:szCs w:val="24"/>
              </w:rPr>
              <w:t>9</w:t>
            </w:r>
          </w:p>
        </w:tc>
        <w:tc>
          <w:tcPr>
            <w:tcW w:w="1749" w:type="dxa"/>
            <w:gridSpan w:val="2"/>
            <w:shd w:val="clear" w:color="auto"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9</w:t>
            </w:r>
            <w:r>
              <w:rPr>
                <w:rFonts w:ascii="Times New Roman" w:eastAsia="Calibri" w:hAnsi="Times New Roman" w:cs="Times New Roman"/>
                <w:sz w:val="24"/>
                <w:szCs w:val="24"/>
              </w:rPr>
              <w:t>9</w:t>
            </w:r>
            <w:r w:rsidRPr="007366A0">
              <w:rPr>
                <w:rFonts w:ascii="Times New Roman" w:eastAsia="Calibri" w:hAnsi="Times New Roman" w:cs="Times New Roman"/>
                <w:sz w:val="24"/>
                <w:szCs w:val="24"/>
              </w:rPr>
              <w:t>,</w:t>
            </w:r>
            <w:r>
              <w:rPr>
                <w:rFonts w:ascii="Times New Roman" w:eastAsia="Calibri" w:hAnsi="Times New Roman" w:cs="Times New Roman"/>
                <w:sz w:val="24"/>
                <w:szCs w:val="24"/>
              </w:rPr>
              <w:t>5</w:t>
            </w:r>
          </w:p>
        </w:tc>
      </w:tr>
      <w:tr w:rsidR="00F02CA4" w:rsidRPr="007366A0" w:rsidTr="00B06E03">
        <w:trPr>
          <w:trHeight w:val="288"/>
        </w:trPr>
        <w:tc>
          <w:tcPr>
            <w:tcW w:w="852" w:type="dxa"/>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2.3</w:t>
            </w:r>
          </w:p>
        </w:tc>
        <w:tc>
          <w:tcPr>
            <w:tcW w:w="3260" w:type="dxa"/>
            <w:tcBorders>
              <w:righ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sz w:val="24"/>
                <w:szCs w:val="24"/>
                <w:lang w:eastAsia="ru-RU"/>
              </w:rPr>
              <w:t>Доля лиц, успешно сдавших ВПР за курс начального общего образования</w:t>
            </w:r>
          </w:p>
        </w:tc>
        <w:tc>
          <w:tcPr>
            <w:tcW w:w="1417" w:type="dxa"/>
            <w:gridSpan w:val="2"/>
            <w:tcBorders>
              <w:lef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sz w:val="24"/>
                <w:szCs w:val="24"/>
                <w:lang w:eastAsia="ru-RU"/>
              </w:rPr>
            </w:pPr>
            <w:r w:rsidRPr="007366A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027</w:t>
            </w:r>
          </w:p>
        </w:tc>
        <w:tc>
          <w:tcPr>
            <w:tcW w:w="1418" w:type="dxa"/>
            <w:gridSpan w:val="2"/>
            <w:shd w:val="clear" w:color="000000" w:fill="FFFFFF"/>
            <w:vAlign w:val="center"/>
          </w:tcPr>
          <w:p w:rsidR="00F02CA4" w:rsidRPr="007366A0"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7366A0">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02CA4" w:rsidRPr="007366A0"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7366A0">
              <w:rPr>
                <w:rFonts w:ascii="Times New Roman" w:eastAsia="Times New Roman" w:hAnsi="Times New Roman" w:cs="Times New Roman"/>
                <w:color w:val="000000"/>
                <w:kern w:val="24"/>
                <w:sz w:val="24"/>
                <w:szCs w:val="24"/>
                <w:lang w:eastAsia="ru-RU"/>
              </w:rPr>
              <w:t xml:space="preserve">Форма № ОО-1 </w:t>
            </w:r>
          </w:p>
        </w:tc>
        <w:tc>
          <w:tcPr>
            <w:tcW w:w="1843"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97</w:t>
            </w:r>
          </w:p>
        </w:tc>
        <w:tc>
          <w:tcPr>
            <w:tcW w:w="1984"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97</w:t>
            </w:r>
          </w:p>
        </w:tc>
        <w:tc>
          <w:tcPr>
            <w:tcW w:w="1843" w:type="dxa"/>
            <w:gridSpan w:val="3"/>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sidRPr="007366A0">
              <w:rPr>
                <w:rFonts w:ascii="Times New Roman" w:eastAsia="Calibri" w:hAnsi="Times New Roman" w:cs="Times New Roman"/>
                <w:sz w:val="24"/>
                <w:szCs w:val="24"/>
              </w:rPr>
              <w:t>97</w:t>
            </w:r>
            <w:r>
              <w:rPr>
                <w:rFonts w:ascii="Times New Roman" w:eastAsia="Calibri" w:hAnsi="Times New Roman" w:cs="Times New Roman"/>
                <w:sz w:val="24"/>
                <w:szCs w:val="24"/>
              </w:rPr>
              <w:t>,5</w:t>
            </w:r>
          </w:p>
        </w:tc>
        <w:tc>
          <w:tcPr>
            <w:tcW w:w="1749" w:type="dxa"/>
            <w:gridSpan w:val="2"/>
            <w:shd w:val="clear" w:color="auto"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r>
      <w:tr w:rsidR="00F02CA4" w:rsidRPr="007366A0" w:rsidTr="00B06E03">
        <w:trPr>
          <w:trHeight w:val="288"/>
        </w:trPr>
        <w:tc>
          <w:tcPr>
            <w:tcW w:w="852" w:type="dxa"/>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260" w:type="dxa"/>
            <w:tcBorders>
              <w:right w:val="single" w:sz="4" w:space="0" w:color="auto"/>
            </w:tcBorders>
            <w:shd w:val="clear" w:color="000000" w:fill="FFFFFF"/>
            <w:vAlign w:val="center"/>
          </w:tcPr>
          <w:p w:rsidR="00F02CA4" w:rsidRPr="00B43CA2" w:rsidRDefault="00F02CA4" w:rsidP="00F02CA4">
            <w:pPr>
              <w:spacing w:after="0" w:line="240" w:lineRule="auto"/>
              <w:textAlignment w:val="center"/>
              <w:rPr>
                <w:rFonts w:ascii="Times New Roman" w:eastAsia="Times New Roman" w:hAnsi="Times New Roman" w:cs="Times New Roman"/>
                <w:sz w:val="26"/>
                <w:szCs w:val="26"/>
                <w:lang w:eastAsia="ru-RU"/>
              </w:rPr>
            </w:pPr>
            <w:r w:rsidRPr="00B43CA2">
              <w:rPr>
                <w:rFonts w:ascii="Times New Roman" w:eastAsia="Times New Roman" w:hAnsi="Times New Roman" w:cs="Times New Roman"/>
                <w:sz w:val="26"/>
                <w:szCs w:val="26"/>
                <w:lang w:eastAsia="ru-RU"/>
              </w:rPr>
              <w:t xml:space="preserve">Доля </w:t>
            </w:r>
            <w:r w:rsidRPr="00B43CA2">
              <w:rPr>
                <w:rFonts w:ascii="Times New Roman" w:hAnsi="Times New Roman" w:cs="Times New Roman"/>
                <w:sz w:val="26"/>
                <w:szCs w:val="26"/>
              </w:rPr>
              <w:t xml:space="preserve">  детей, удовлетворенных качеством организации питания в общеобразовательной организации от общей численности обучающихся</w:t>
            </w:r>
          </w:p>
        </w:tc>
        <w:tc>
          <w:tcPr>
            <w:tcW w:w="1417" w:type="dxa"/>
            <w:gridSpan w:val="2"/>
            <w:tcBorders>
              <w:lef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0,027</w:t>
            </w:r>
          </w:p>
        </w:tc>
        <w:tc>
          <w:tcPr>
            <w:tcW w:w="1418" w:type="dxa"/>
            <w:gridSpan w:val="2"/>
            <w:shd w:val="clear" w:color="000000" w:fill="FFFFFF"/>
            <w:vAlign w:val="center"/>
          </w:tcPr>
          <w:p w:rsidR="00F02CA4" w:rsidRPr="007366A0"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02CA4" w:rsidRPr="007366A0"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Анкетирование УО</w:t>
            </w:r>
          </w:p>
        </w:tc>
        <w:tc>
          <w:tcPr>
            <w:tcW w:w="1843"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984"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1843" w:type="dxa"/>
            <w:gridSpan w:val="3"/>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749" w:type="dxa"/>
            <w:gridSpan w:val="2"/>
            <w:shd w:val="clear" w:color="auto"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r>
      <w:tr w:rsidR="00F02CA4" w:rsidRPr="007366A0" w:rsidTr="00B06E03">
        <w:trPr>
          <w:trHeight w:val="288"/>
        </w:trPr>
        <w:tc>
          <w:tcPr>
            <w:tcW w:w="852" w:type="dxa"/>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260" w:type="dxa"/>
            <w:tcBorders>
              <w:right w:val="single" w:sz="4" w:space="0" w:color="auto"/>
            </w:tcBorders>
            <w:shd w:val="clear" w:color="000000" w:fill="FFFFFF"/>
            <w:vAlign w:val="center"/>
          </w:tcPr>
          <w:p w:rsidR="00F02CA4" w:rsidRPr="00B43CA2" w:rsidRDefault="00F02CA4" w:rsidP="00F02CA4">
            <w:pPr>
              <w:spacing w:after="0" w:line="240" w:lineRule="auto"/>
              <w:textAlignment w:val="center"/>
              <w:rPr>
                <w:rFonts w:ascii="Times New Roman" w:eastAsia="Times New Roman" w:hAnsi="Times New Roman" w:cs="Times New Roman"/>
                <w:sz w:val="26"/>
                <w:szCs w:val="26"/>
                <w:lang w:eastAsia="ru-RU"/>
              </w:rPr>
            </w:pPr>
            <w:r w:rsidRPr="00067968">
              <w:rPr>
                <w:rFonts w:ascii="Times New Roman" w:hAnsi="Times New Roman" w:cs="Times New Roman"/>
                <w:sz w:val="26"/>
                <w:szCs w:val="26"/>
              </w:rPr>
              <w:t xml:space="preserve">Доля семей, удовлетворенных качеством организации подвоза к общеобразовательным организациям от общей численности </w:t>
            </w:r>
            <w:r>
              <w:rPr>
                <w:rFonts w:ascii="Times New Roman" w:hAnsi="Times New Roman" w:cs="Times New Roman"/>
                <w:sz w:val="26"/>
                <w:szCs w:val="26"/>
              </w:rPr>
              <w:t>обучающихся</w:t>
            </w:r>
          </w:p>
        </w:tc>
        <w:tc>
          <w:tcPr>
            <w:tcW w:w="1417" w:type="dxa"/>
            <w:gridSpan w:val="2"/>
            <w:tcBorders>
              <w:lef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0,027</w:t>
            </w:r>
          </w:p>
        </w:tc>
        <w:tc>
          <w:tcPr>
            <w:tcW w:w="1418" w:type="dxa"/>
            <w:gridSpan w:val="2"/>
            <w:shd w:val="clear" w:color="000000" w:fill="FFFFFF"/>
            <w:vAlign w:val="center"/>
          </w:tcPr>
          <w:p w:rsidR="00F02CA4" w:rsidRPr="007366A0"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02CA4" w:rsidRPr="007366A0"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Анкетирование УО</w:t>
            </w:r>
          </w:p>
        </w:tc>
        <w:tc>
          <w:tcPr>
            <w:tcW w:w="1843"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984"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1843" w:type="dxa"/>
            <w:gridSpan w:val="3"/>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749" w:type="dxa"/>
            <w:gridSpan w:val="2"/>
            <w:shd w:val="clear" w:color="auto"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r>
      <w:tr w:rsidR="00F02CA4" w:rsidRPr="007366A0" w:rsidTr="00B06E03">
        <w:trPr>
          <w:trHeight w:val="271"/>
        </w:trPr>
        <w:tc>
          <w:tcPr>
            <w:tcW w:w="852" w:type="dxa"/>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260" w:type="dxa"/>
            <w:tcBorders>
              <w:right w:val="single" w:sz="4" w:space="0" w:color="auto"/>
            </w:tcBorders>
            <w:shd w:val="clear" w:color="000000" w:fill="FFFFFF"/>
          </w:tcPr>
          <w:p w:rsidR="00F02CA4" w:rsidRPr="00067968" w:rsidRDefault="00F02CA4" w:rsidP="00F02CA4">
            <w:pPr>
              <w:rPr>
                <w:rFonts w:ascii="Times New Roman" w:hAnsi="Times New Roman" w:cs="Times New Roman"/>
                <w:sz w:val="26"/>
                <w:szCs w:val="26"/>
              </w:rPr>
            </w:pPr>
            <w:r w:rsidRPr="00067968">
              <w:rPr>
                <w:rFonts w:ascii="Times New Roman" w:hAnsi="Times New Roman" w:cs="Times New Roman"/>
                <w:sz w:val="26"/>
                <w:szCs w:val="26"/>
              </w:rPr>
              <w:t>Количество общеобразовательных организаций, активно использ</w:t>
            </w:r>
            <w:r>
              <w:rPr>
                <w:rFonts w:ascii="Times New Roman" w:hAnsi="Times New Roman" w:cs="Times New Roman"/>
                <w:sz w:val="26"/>
                <w:szCs w:val="26"/>
              </w:rPr>
              <w:t>ующих</w:t>
            </w:r>
            <w:r w:rsidRPr="00067968">
              <w:rPr>
                <w:rFonts w:ascii="Times New Roman" w:hAnsi="Times New Roman" w:cs="Times New Roman"/>
                <w:sz w:val="26"/>
                <w:szCs w:val="26"/>
              </w:rPr>
              <w:t xml:space="preserve"> электронные ресурсы для работы с родителями </w:t>
            </w:r>
          </w:p>
        </w:tc>
        <w:tc>
          <w:tcPr>
            <w:tcW w:w="1417" w:type="dxa"/>
            <w:gridSpan w:val="2"/>
            <w:tcBorders>
              <w:lef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0,027</w:t>
            </w:r>
          </w:p>
        </w:tc>
        <w:tc>
          <w:tcPr>
            <w:tcW w:w="1418" w:type="dxa"/>
            <w:gridSpan w:val="2"/>
            <w:shd w:val="clear" w:color="000000" w:fill="FFFFFF"/>
            <w:vAlign w:val="center"/>
          </w:tcPr>
          <w:p w:rsidR="00F02CA4"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02CA4"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7366A0">
              <w:rPr>
                <w:rFonts w:ascii="Times New Roman" w:eastAsia="Times New Roman" w:hAnsi="Times New Roman" w:cs="Times New Roman"/>
                <w:color w:val="000000"/>
                <w:kern w:val="24"/>
                <w:sz w:val="24"/>
                <w:szCs w:val="24"/>
                <w:lang w:eastAsia="ru-RU"/>
              </w:rPr>
              <w:t>Форма № ОО-1</w:t>
            </w:r>
          </w:p>
        </w:tc>
        <w:tc>
          <w:tcPr>
            <w:tcW w:w="1843"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984" w:type="dxa"/>
            <w:gridSpan w:val="2"/>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843" w:type="dxa"/>
            <w:gridSpan w:val="3"/>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749" w:type="dxa"/>
            <w:gridSpan w:val="2"/>
            <w:shd w:val="clear" w:color="auto"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r>
      <w:tr w:rsidR="00F02CA4" w:rsidRPr="007366A0" w:rsidTr="00B06E03">
        <w:trPr>
          <w:trHeight w:val="1908"/>
        </w:trPr>
        <w:tc>
          <w:tcPr>
            <w:tcW w:w="852" w:type="dxa"/>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2.7</w:t>
            </w:r>
          </w:p>
        </w:tc>
        <w:tc>
          <w:tcPr>
            <w:tcW w:w="3260" w:type="dxa"/>
            <w:tcBorders>
              <w:right w:val="single" w:sz="4" w:space="0" w:color="auto"/>
            </w:tcBorders>
            <w:shd w:val="clear" w:color="000000" w:fill="FFFFFF"/>
          </w:tcPr>
          <w:p w:rsidR="00F02CA4" w:rsidRPr="00067968" w:rsidRDefault="00F02CA4" w:rsidP="00F02CA4">
            <w:pPr>
              <w:rPr>
                <w:rFonts w:ascii="Times New Roman" w:hAnsi="Times New Roman" w:cs="Times New Roman"/>
                <w:sz w:val="26"/>
                <w:szCs w:val="26"/>
              </w:rPr>
            </w:pPr>
            <w:r>
              <w:rPr>
                <w:rFonts w:ascii="Times New Roman" w:hAnsi="Times New Roman" w:cs="Times New Roman"/>
                <w:sz w:val="26"/>
                <w:szCs w:val="26"/>
              </w:rPr>
              <w:t>Доля</w:t>
            </w:r>
            <w:r w:rsidRPr="00067968">
              <w:rPr>
                <w:rFonts w:ascii="Times New Roman" w:hAnsi="Times New Roman" w:cs="Times New Roman"/>
                <w:sz w:val="26"/>
                <w:szCs w:val="26"/>
              </w:rPr>
              <w:t xml:space="preserve"> семей, удовлетворенных качеством предоставления информации об организации учебного процесса</w:t>
            </w:r>
          </w:p>
        </w:tc>
        <w:tc>
          <w:tcPr>
            <w:tcW w:w="1417" w:type="dxa"/>
            <w:gridSpan w:val="2"/>
            <w:tcBorders>
              <w:lef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0,027</w:t>
            </w:r>
          </w:p>
        </w:tc>
        <w:tc>
          <w:tcPr>
            <w:tcW w:w="1418" w:type="dxa"/>
            <w:gridSpan w:val="2"/>
            <w:shd w:val="clear" w:color="000000" w:fill="FFFFFF"/>
            <w:vAlign w:val="center"/>
          </w:tcPr>
          <w:p w:rsidR="00F02CA4"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02CA4"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Анкетирование УО</w:t>
            </w:r>
          </w:p>
        </w:tc>
        <w:tc>
          <w:tcPr>
            <w:tcW w:w="1843"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984" w:type="dxa"/>
            <w:gridSpan w:val="2"/>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1843" w:type="dxa"/>
            <w:gridSpan w:val="3"/>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1749" w:type="dxa"/>
            <w:gridSpan w:val="2"/>
            <w:shd w:val="clear" w:color="auto"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r>
      <w:tr w:rsidR="00F02CA4" w:rsidRPr="007366A0" w:rsidTr="00B06E03">
        <w:trPr>
          <w:trHeight w:val="288"/>
        </w:trPr>
        <w:tc>
          <w:tcPr>
            <w:tcW w:w="852" w:type="dxa"/>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3260" w:type="dxa"/>
            <w:tcBorders>
              <w:right w:val="single" w:sz="4" w:space="0" w:color="auto"/>
            </w:tcBorders>
            <w:shd w:val="clear" w:color="000000" w:fill="FFFFFF"/>
          </w:tcPr>
          <w:p w:rsidR="00F02CA4" w:rsidRPr="00067968" w:rsidRDefault="00F02CA4" w:rsidP="00F02CA4">
            <w:pPr>
              <w:rPr>
                <w:rFonts w:ascii="Times New Roman" w:hAnsi="Times New Roman" w:cs="Times New Roman"/>
                <w:sz w:val="26"/>
                <w:szCs w:val="26"/>
              </w:rPr>
            </w:pPr>
            <w:r w:rsidRPr="00067968">
              <w:rPr>
                <w:rFonts w:ascii="Times New Roman" w:hAnsi="Times New Roman" w:cs="Times New Roman"/>
                <w:sz w:val="26"/>
                <w:szCs w:val="26"/>
              </w:rPr>
              <w:t>Число участников открытых онлайн-уроков, реализуемых с учетом опыта цикла открытых уроков «</w:t>
            </w:r>
            <w:proofErr w:type="spellStart"/>
            <w:r w:rsidRPr="00067968">
              <w:rPr>
                <w:rFonts w:ascii="Times New Roman" w:hAnsi="Times New Roman" w:cs="Times New Roman"/>
                <w:sz w:val="26"/>
                <w:szCs w:val="26"/>
              </w:rPr>
              <w:t>Проектория</w:t>
            </w:r>
            <w:proofErr w:type="spellEnd"/>
            <w:r w:rsidRPr="00067968">
              <w:rPr>
                <w:rFonts w:ascii="Times New Roman" w:hAnsi="Times New Roman" w:cs="Times New Roman"/>
                <w:sz w:val="26"/>
                <w:szCs w:val="26"/>
              </w:rPr>
              <w:t>», «Уроки настоящего» или иных аналогичных по возможностям, функциям и результатам проектах, направленных на раннюю профориентацию</w:t>
            </w:r>
          </w:p>
        </w:tc>
        <w:tc>
          <w:tcPr>
            <w:tcW w:w="1417" w:type="dxa"/>
            <w:gridSpan w:val="2"/>
            <w:tcBorders>
              <w:lef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0,027</w:t>
            </w:r>
          </w:p>
        </w:tc>
        <w:tc>
          <w:tcPr>
            <w:tcW w:w="1418" w:type="dxa"/>
            <w:gridSpan w:val="2"/>
            <w:shd w:val="clear" w:color="000000" w:fill="FFFFFF"/>
            <w:vAlign w:val="center"/>
          </w:tcPr>
          <w:p w:rsidR="00F02CA4"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Чел.</w:t>
            </w:r>
          </w:p>
        </w:tc>
        <w:tc>
          <w:tcPr>
            <w:tcW w:w="1795" w:type="dxa"/>
            <w:gridSpan w:val="2"/>
            <w:shd w:val="clear" w:color="000000" w:fill="FFFFFF"/>
            <w:vAlign w:val="center"/>
          </w:tcPr>
          <w:p w:rsidR="00F02CA4"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Отчет УО</w:t>
            </w:r>
          </w:p>
        </w:tc>
        <w:tc>
          <w:tcPr>
            <w:tcW w:w="1843"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945</w:t>
            </w:r>
          </w:p>
        </w:tc>
        <w:tc>
          <w:tcPr>
            <w:tcW w:w="1984" w:type="dxa"/>
            <w:gridSpan w:val="2"/>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2028</w:t>
            </w:r>
          </w:p>
        </w:tc>
        <w:tc>
          <w:tcPr>
            <w:tcW w:w="1843" w:type="dxa"/>
            <w:gridSpan w:val="3"/>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2028</w:t>
            </w:r>
          </w:p>
        </w:tc>
        <w:tc>
          <w:tcPr>
            <w:tcW w:w="1749" w:type="dxa"/>
            <w:gridSpan w:val="2"/>
            <w:shd w:val="clear" w:color="auto"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2028</w:t>
            </w:r>
          </w:p>
        </w:tc>
      </w:tr>
      <w:tr w:rsidR="00F02CA4" w:rsidRPr="007366A0" w:rsidTr="00B06E03">
        <w:trPr>
          <w:trHeight w:val="288"/>
        </w:trPr>
        <w:tc>
          <w:tcPr>
            <w:tcW w:w="852" w:type="dxa"/>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260" w:type="dxa"/>
            <w:tcBorders>
              <w:right w:val="single" w:sz="4" w:space="0" w:color="auto"/>
            </w:tcBorders>
            <w:shd w:val="clear" w:color="000000" w:fill="FFFFFF"/>
          </w:tcPr>
          <w:p w:rsidR="00F02CA4" w:rsidRPr="00067968" w:rsidRDefault="00F02CA4" w:rsidP="00F02CA4">
            <w:pPr>
              <w:rPr>
                <w:rFonts w:ascii="Times New Roman" w:hAnsi="Times New Roman" w:cs="Times New Roman"/>
                <w:sz w:val="26"/>
                <w:szCs w:val="26"/>
              </w:rPr>
            </w:pPr>
            <w:r w:rsidRPr="00067968">
              <w:rPr>
                <w:rFonts w:ascii="Times New Roman" w:hAnsi="Times New Roman" w:cs="Times New Roman"/>
                <w:sz w:val="26"/>
                <w:szCs w:val="26"/>
              </w:rPr>
              <w:t xml:space="preserve">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w:t>
            </w:r>
            <w:r w:rsidRPr="00067968">
              <w:rPr>
                <w:rFonts w:ascii="Times New Roman" w:hAnsi="Times New Roman" w:cs="Times New Roman"/>
                <w:sz w:val="26"/>
                <w:szCs w:val="26"/>
              </w:rPr>
              <w:lastRenderedPageBreak/>
              <w:t>в том числе по итогам участия в проекте «Билет в будущее»</w:t>
            </w:r>
          </w:p>
        </w:tc>
        <w:tc>
          <w:tcPr>
            <w:tcW w:w="1417" w:type="dxa"/>
            <w:gridSpan w:val="2"/>
            <w:tcBorders>
              <w:lef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0,027</w:t>
            </w:r>
          </w:p>
        </w:tc>
        <w:tc>
          <w:tcPr>
            <w:tcW w:w="1418" w:type="dxa"/>
            <w:gridSpan w:val="2"/>
            <w:shd w:val="clear" w:color="000000" w:fill="FFFFFF"/>
            <w:vAlign w:val="center"/>
          </w:tcPr>
          <w:p w:rsidR="00F02CA4"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Чел.</w:t>
            </w:r>
          </w:p>
        </w:tc>
        <w:tc>
          <w:tcPr>
            <w:tcW w:w="1795" w:type="dxa"/>
            <w:gridSpan w:val="2"/>
            <w:shd w:val="clear" w:color="000000" w:fill="FFFFFF"/>
            <w:vAlign w:val="center"/>
          </w:tcPr>
          <w:p w:rsidR="00F02CA4"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Отчет УО</w:t>
            </w:r>
          </w:p>
        </w:tc>
        <w:tc>
          <w:tcPr>
            <w:tcW w:w="1843"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4" w:type="dxa"/>
            <w:gridSpan w:val="2"/>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c>
          <w:tcPr>
            <w:tcW w:w="1843" w:type="dxa"/>
            <w:gridSpan w:val="3"/>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c>
          <w:tcPr>
            <w:tcW w:w="1749" w:type="dxa"/>
            <w:gridSpan w:val="2"/>
            <w:shd w:val="clear" w:color="auto"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r>
      <w:tr w:rsidR="00F02CA4" w:rsidRPr="007366A0" w:rsidTr="00B06E03">
        <w:trPr>
          <w:trHeight w:val="4255"/>
        </w:trPr>
        <w:tc>
          <w:tcPr>
            <w:tcW w:w="852" w:type="dxa"/>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3260" w:type="dxa"/>
            <w:tcBorders>
              <w:right w:val="single" w:sz="4" w:space="0" w:color="auto"/>
            </w:tcBorders>
            <w:shd w:val="clear" w:color="000000" w:fill="FFFFFF"/>
          </w:tcPr>
          <w:p w:rsidR="00F02CA4" w:rsidRPr="00067968" w:rsidRDefault="00F02CA4" w:rsidP="00F02CA4">
            <w:pPr>
              <w:rPr>
                <w:rFonts w:ascii="Times New Roman" w:hAnsi="Times New Roman" w:cs="Times New Roman"/>
                <w:sz w:val="26"/>
                <w:szCs w:val="26"/>
              </w:rPr>
            </w:pPr>
            <w:r w:rsidRPr="00067968">
              <w:rPr>
                <w:rFonts w:ascii="Times New Roman" w:hAnsi="Times New Roman" w:cs="Times New Roman"/>
                <w:sz w:val="26"/>
                <w:szCs w:val="26"/>
              </w:rPr>
              <w:t>Количество услуг психолого-педагогической, методической и консультативной помощи родителям (законным представителям) детей, а также граждан, желающи</w:t>
            </w:r>
            <w:r>
              <w:rPr>
                <w:rFonts w:ascii="Times New Roman" w:hAnsi="Times New Roman" w:cs="Times New Roman"/>
                <w:sz w:val="26"/>
                <w:szCs w:val="26"/>
              </w:rPr>
              <w:t>х</w:t>
            </w:r>
            <w:r w:rsidRPr="00067968">
              <w:rPr>
                <w:rFonts w:ascii="Times New Roman" w:hAnsi="Times New Roman" w:cs="Times New Roman"/>
                <w:sz w:val="26"/>
                <w:szCs w:val="26"/>
              </w:rPr>
              <w:t xml:space="preserve"> принять на воспитание в свои семьи детей, оставшихся без попечения родителей, в том числе с привлечением некоммерческих организаций</w:t>
            </w:r>
          </w:p>
        </w:tc>
        <w:tc>
          <w:tcPr>
            <w:tcW w:w="1417" w:type="dxa"/>
            <w:gridSpan w:val="2"/>
            <w:tcBorders>
              <w:left w:val="single" w:sz="4" w:space="0" w:color="auto"/>
            </w:tcBorders>
            <w:shd w:val="clear" w:color="000000" w:fill="FFFFFF"/>
            <w:vAlign w:val="center"/>
          </w:tcPr>
          <w:p w:rsidR="00F02CA4" w:rsidRPr="007366A0" w:rsidRDefault="00F02CA4" w:rsidP="00F02CA4">
            <w:pPr>
              <w:spacing w:after="0" w:line="240" w:lineRule="auto"/>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0,024</w:t>
            </w:r>
          </w:p>
        </w:tc>
        <w:tc>
          <w:tcPr>
            <w:tcW w:w="1418" w:type="dxa"/>
            <w:gridSpan w:val="2"/>
            <w:shd w:val="clear" w:color="000000" w:fill="FFFFFF"/>
            <w:vAlign w:val="center"/>
          </w:tcPr>
          <w:p w:rsidR="00F02CA4"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 xml:space="preserve">Услуг </w:t>
            </w:r>
          </w:p>
        </w:tc>
        <w:tc>
          <w:tcPr>
            <w:tcW w:w="1795" w:type="dxa"/>
            <w:gridSpan w:val="2"/>
            <w:shd w:val="clear" w:color="000000" w:fill="FFFFFF"/>
            <w:vAlign w:val="center"/>
          </w:tcPr>
          <w:p w:rsidR="00F02CA4" w:rsidRDefault="00F02CA4" w:rsidP="00F02CA4">
            <w:pPr>
              <w:spacing w:after="0" w:line="240" w:lineRule="auto"/>
              <w:jc w:val="center"/>
              <w:textAlignment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Отчет УО</w:t>
            </w:r>
          </w:p>
        </w:tc>
        <w:tc>
          <w:tcPr>
            <w:tcW w:w="1843" w:type="dxa"/>
            <w:gridSpan w:val="2"/>
            <w:shd w:val="clear" w:color="000000" w:fill="FFFFFF"/>
            <w:vAlign w:val="center"/>
          </w:tcPr>
          <w:p w:rsidR="00F02CA4" w:rsidRPr="007366A0"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984" w:type="dxa"/>
            <w:gridSpan w:val="2"/>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450</w:t>
            </w:r>
          </w:p>
        </w:tc>
        <w:tc>
          <w:tcPr>
            <w:tcW w:w="1843" w:type="dxa"/>
            <w:gridSpan w:val="3"/>
            <w:shd w:val="clear" w:color="000000"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620</w:t>
            </w:r>
          </w:p>
        </w:tc>
        <w:tc>
          <w:tcPr>
            <w:tcW w:w="1749" w:type="dxa"/>
            <w:gridSpan w:val="2"/>
            <w:shd w:val="clear" w:color="auto" w:fill="FFFFFF"/>
            <w:vAlign w:val="center"/>
          </w:tcPr>
          <w:p w:rsidR="00F02CA4" w:rsidRDefault="00F02CA4" w:rsidP="00F02CA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790</w:t>
            </w:r>
          </w:p>
        </w:tc>
      </w:tr>
    </w:tbl>
    <w:p w:rsidR="00621C55" w:rsidRPr="007366A0" w:rsidRDefault="00621C55" w:rsidP="00621C55">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621C55" w:rsidRPr="007366A0" w:rsidRDefault="00621C55" w:rsidP="00621C55">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621C55" w:rsidRPr="007366A0" w:rsidRDefault="00621C55" w:rsidP="00621C55">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621C55" w:rsidRPr="007366A0" w:rsidRDefault="00621C55" w:rsidP="00621C55">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621C55" w:rsidRPr="007366A0" w:rsidRDefault="00621C55" w:rsidP="00621C55">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621C55" w:rsidRPr="007366A0" w:rsidRDefault="00621C55" w:rsidP="00621C55">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621C55" w:rsidRPr="007366A0" w:rsidRDefault="00621C55" w:rsidP="00621C55">
      <w:pPr>
        <w:autoSpaceDE w:val="0"/>
        <w:autoSpaceDN w:val="0"/>
        <w:adjustRightInd w:val="0"/>
        <w:spacing w:after="0" w:line="240" w:lineRule="auto"/>
        <w:ind w:firstLine="540"/>
        <w:jc w:val="center"/>
        <w:rPr>
          <w:rFonts w:ascii="Times New Roman" w:eastAsia="Calibri" w:hAnsi="Times New Roman" w:cs="Times New Roman"/>
          <w:sz w:val="24"/>
          <w:szCs w:val="24"/>
        </w:rPr>
      </w:pPr>
    </w:p>
    <w:tbl>
      <w:tblPr>
        <w:tblW w:w="16302" w:type="dxa"/>
        <w:tblInd w:w="-459" w:type="dxa"/>
        <w:tblLayout w:type="fixed"/>
        <w:tblLook w:val="04A0" w:firstRow="1" w:lastRow="0" w:firstColumn="1" w:lastColumn="0" w:noHBand="0" w:noVBand="1"/>
      </w:tblPr>
      <w:tblGrid>
        <w:gridCol w:w="283"/>
        <w:gridCol w:w="16019"/>
      </w:tblGrid>
      <w:tr w:rsidR="00621C55" w:rsidRPr="007366A0" w:rsidTr="00E66FEE">
        <w:trPr>
          <w:trHeight w:val="818"/>
        </w:trPr>
        <w:tc>
          <w:tcPr>
            <w:tcW w:w="283" w:type="dxa"/>
            <w:tcBorders>
              <w:top w:val="nil"/>
              <w:left w:val="nil"/>
              <w:bottom w:val="nil"/>
              <w:right w:val="nil"/>
            </w:tcBorders>
            <w:shd w:val="clear" w:color="000000" w:fill="FFFFFF"/>
          </w:tcPr>
          <w:p w:rsidR="00621C55" w:rsidRPr="007366A0" w:rsidRDefault="00621C55" w:rsidP="007C169F">
            <w:pPr>
              <w:spacing w:after="0" w:line="240" w:lineRule="auto"/>
              <w:jc w:val="center"/>
              <w:rPr>
                <w:rFonts w:ascii="Times New Roman" w:eastAsia="Times New Roman" w:hAnsi="Times New Roman" w:cs="Times New Roman"/>
                <w:b/>
                <w:sz w:val="24"/>
                <w:szCs w:val="24"/>
                <w:lang w:eastAsia="ru-RU"/>
              </w:rPr>
            </w:pPr>
          </w:p>
        </w:tc>
        <w:tc>
          <w:tcPr>
            <w:tcW w:w="16019" w:type="dxa"/>
            <w:tcBorders>
              <w:top w:val="nil"/>
              <w:left w:val="nil"/>
              <w:bottom w:val="nil"/>
              <w:right w:val="nil"/>
            </w:tcBorders>
            <w:shd w:val="clear" w:color="000000" w:fill="FFFFFF"/>
            <w:noWrap/>
          </w:tcPr>
          <w:p w:rsidR="00B06E03" w:rsidRDefault="00B06E03" w:rsidP="007C169F">
            <w:pPr>
              <w:spacing w:after="0" w:line="240" w:lineRule="auto"/>
              <w:jc w:val="center"/>
              <w:rPr>
                <w:rFonts w:ascii="Times New Roman" w:eastAsia="Times New Roman" w:hAnsi="Times New Roman" w:cs="Times New Roman"/>
                <w:b/>
                <w:sz w:val="24"/>
                <w:szCs w:val="24"/>
                <w:lang w:eastAsia="ru-RU"/>
              </w:rPr>
            </w:pPr>
          </w:p>
          <w:p w:rsidR="00B06E03" w:rsidRDefault="00B06E03" w:rsidP="007C169F">
            <w:pPr>
              <w:spacing w:after="0" w:line="240" w:lineRule="auto"/>
              <w:jc w:val="center"/>
              <w:rPr>
                <w:rFonts w:ascii="Times New Roman" w:eastAsia="Times New Roman" w:hAnsi="Times New Roman" w:cs="Times New Roman"/>
                <w:b/>
                <w:sz w:val="24"/>
                <w:szCs w:val="24"/>
                <w:lang w:eastAsia="ru-RU"/>
              </w:rPr>
            </w:pPr>
          </w:p>
          <w:p w:rsidR="00B06E03" w:rsidRDefault="00B06E03" w:rsidP="007C169F">
            <w:pPr>
              <w:spacing w:after="0" w:line="240" w:lineRule="auto"/>
              <w:jc w:val="center"/>
              <w:rPr>
                <w:rFonts w:ascii="Times New Roman" w:eastAsia="Times New Roman" w:hAnsi="Times New Roman" w:cs="Times New Roman"/>
                <w:b/>
                <w:sz w:val="24"/>
                <w:szCs w:val="24"/>
                <w:lang w:eastAsia="ru-RU"/>
              </w:rPr>
            </w:pPr>
          </w:p>
          <w:p w:rsidR="00B06E03" w:rsidRDefault="00B06E03" w:rsidP="007C169F">
            <w:pPr>
              <w:spacing w:after="0" w:line="240" w:lineRule="auto"/>
              <w:jc w:val="center"/>
              <w:rPr>
                <w:rFonts w:ascii="Times New Roman" w:eastAsia="Times New Roman" w:hAnsi="Times New Roman" w:cs="Times New Roman"/>
                <w:b/>
                <w:sz w:val="24"/>
                <w:szCs w:val="24"/>
                <w:lang w:eastAsia="ru-RU"/>
              </w:rPr>
            </w:pPr>
          </w:p>
          <w:p w:rsidR="00B06E03" w:rsidRDefault="00B06E03" w:rsidP="007C169F">
            <w:pPr>
              <w:spacing w:after="0" w:line="240" w:lineRule="auto"/>
              <w:jc w:val="center"/>
              <w:rPr>
                <w:rFonts w:ascii="Times New Roman" w:eastAsia="Times New Roman" w:hAnsi="Times New Roman" w:cs="Times New Roman"/>
                <w:b/>
                <w:sz w:val="24"/>
                <w:szCs w:val="24"/>
                <w:lang w:eastAsia="ru-RU"/>
              </w:rPr>
            </w:pPr>
          </w:p>
          <w:p w:rsidR="00B06E03" w:rsidRPr="007366A0" w:rsidRDefault="00B06E03" w:rsidP="00B06E03">
            <w:pPr>
              <w:spacing w:after="0" w:line="240" w:lineRule="auto"/>
              <w:jc w:val="right"/>
              <w:rPr>
                <w:rFonts w:ascii="Times New Roman" w:eastAsia="Times New Roman" w:hAnsi="Times New Roman" w:cs="Times New Roman"/>
                <w:lang w:eastAsia="ru-RU"/>
              </w:rPr>
            </w:pPr>
            <w:r w:rsidRPr="007366A0">
              <w:rPr>
                <w:rFonts w:ascii="Times New Roman" w:eastAsia="Times New Roman" w:hAnsi="Times New Roman" w:cs="Times New Roman"/>
                <w:lang w:eastAsia="ru-RU"/>
              </w:rPr>
              <w:lastRenderedPageBreak/>
              <w:t>Приложение 2</w:t>
            </w:r>
            <w:r w:rsidRPr="007366A0">
              <w:rPr>
                <w:rFonts w:ascii="Times New Roman" w:eastAsia="Times New Roman" w:hAnsi="Times New Roman" w:cs="Times New Roman"/>
                <w:lang w:eastAsia="ru-RU"/>
              </w:rPr>
              <w:br/>
              <w:t xml:space="preserve">                                      к подпрограмме 2 </w:t>
            </w:r>
            <w:r w:rsidR="001D3E30">
              <w:rPr>
                <w:rFonts w:ascii="Times New Roman" w:eastAsia="Times New Roman" w:hAnsi="Times New Roman" w:cs="Times New Roman"/>
                <w:lang w:eastAsia="ru-RU"/>
              </w:rPr>
              <w:t>«</w:t>
            </w:r>
            <w:r w:rsidRPr="007366A0">
              <w:rPr>
                <w:rFonts w:ascii="Times New Roman" w:eastAsia="Times New Roman" w:hAnsi="Times New Roman" w:cs="Times New Roman"/>
                <w:lang w:eastAsia="ru-RU"/>
              </w:rPr>
              <w:t>Предоставление</w:t>
            </w:r>
          </w:p>
          <w:p w:rsidR="00B06E03" w:rsidRPr="007366A0" w:rsidRDefault="00B06E03" w:rsidP="00B06E03">
            <w:pPr>
              <w:spacing w:after="0" w:line="240" w:lineRule="auto"/>
              <w:jc w:val="right"/>
              <w:rPr>
                <w:rFonts w:ascii="Times New Roman" w:eastAsia="Times New Roman" w:hAnsi="Times New Roman" w:cs="Times New Roman"/>
                <w:lang w:eastAsia="ru-RU"/>
              </w:rPr>
            </w:pPr>
            <w:r w:rsidRPr="007366A0">
              <w:rPr>
                <w:rFonts w:ascii="Times New Roman" w:eastAsia="Times New Roman" w:hAnsi="Times New Roman" w:cs="Times New Roman"/>
                <w:lang w:eastAsia="ru-RU"/>
              </w:rPr>
              <w:t xml:space="preserve">                                      начального, основного, среднего (полного)</w:t>
            </w:r>
          </w:p>
          <w:p w:rsidR="00B06E03" w:rsidRPr="007366A0" w:rsidRDefault="00B06E03" w:rsidP="00B06E03">
            <w:pPr>
              <w:spacing w:after="0" w:line="240" w:lineRule="auto"/>
              <w:jc w:val="right"/>
              <w:rPr>
                <w:rFonts w:ascii="Times New Roman" w:eastAsia="Times New Roman" w:hAnsi="Times New Roman" w:cs="Times New Roman"/>
                <w:lang w:eastAsia="ru-RU"/>
              </w:rPr>
            </w:pPr>
            <w:r w:rsidRPr="007366A0">
              <w:rPr>
                <w:rFonts w:ascii="Times New Roman" w:eastAsia="Times New Roman" w:hAnsi="Times New Roman" w:cs="Times New Roman"/>
                <w:lang w:eastAsia="ru-RU"/>
              </w:rPr>
              <w:t xml:space="preserve">                                      общего </w:t>
            </w:r>
            <w:proofErr w:type="gramStart"/>
            <w:r w:rsidRPr="007366A0">
              <w:rPr>
                <w:rFonts w:ascii="Times New Roman" w:eastAsia="Times New Roman" w:hAnsi="Times New Roman" w:cs="Times New Roman"/>
                <w:lang w:eastAsia="ru-RU"/>
              </w:rPr>
              <w:t>образования,  реализуемой</w:t>
            </w:r>
            <w:proofErr w:type="gramEnd"/>
            <w:r w:rsidRPr="007366A0">
              <w:rPr>
                <w:rFonts w:ascii="Times New Roman" w:eastAsia="Times New Roman" w:hAnsi="Times New Roman" w:cs="Times New Roman"/>
                <w:lang w:eastAsia="ru-RU"/>
              </w:rPr>
              <w:t xml:space="preserve"> в рамках </w:t>
            </w:r>
          </w:p>
          <w:p w:rsidR="00B06E03" w:rsidRPr="007366A0" w:rsidRDefault="00B06E03" w:rsidP="00B06E03">
            <w:pPr>
              <w:spacing w:after="0" w:line="240" w:lineRule="auto"/>
              <w:jc w:val="right"/>
              <w:rPr>
                <w:rFonts w:ascii="Times New Roman" w:eastAsia="Times New Roman" w:hAnsi="Times New Roman" w:cs="Times New Roman"/>
                <w:lang w:eastAsia="ru-RU"/>
              </w:rPr>
            </w:pPr>
            <w:r w:rsidRPr="007366A0">
              <w:rPr>
                <w:rFonts w:ascii="Times New Roman" w:eastAsia="Times New Roman" w:hAnsi="Times New Roman" w:cs="Times New Roman"/>
                <w:lang w:eastAsia="ru-RU"/>
              </w:rPr>
              <w:t xml:space="preserve">                                      муниципальной программы </w:t>
            </w:r>
            <w:proofErr w:type="spellStart"/>
            <w:r w:rsidRPr="007366A0">
              <w:rPr>
                <w:rFonts w:ascii="Times New Roman" w:eastAsia="Times New Roman" w:hAnsi="Times New Roman" w:cs="Times New Roman"/>
                <w:lang w:eastAsia="ru-RU"/>
              </w:rPr>
              <w:t>Нижнеингашского</w:t>
            </w:r>
            <w:proofErr w:type="spellEnd"/>
            <w:r w:rsidRPr="007366A0">
              <w:rPr>
                <w:rFonts w:ascii="Times New Roman" w:eastAsia="Times New Roman" w:hAnsi="Times New Roman" w:cs="Times New Roman"/>
                <w:lang w:eastAsia="ru-RU"/>
              </w:rPr>
              <w:t xml:space="preserve"> района</w:t>
            </w:r>
          </w:p>
          <w:p w:rsidR="00B06E03" w:rsidRPr="007366A0" w:rsidRDefault="001D3E30" w:rsidP="00B06E03">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B06E03" w:rsidRPr="007366A0">
              <w:rPr>
                <w:rFonts w:ascii="Times New Roman" w:eastAsia="Times New Roman" w:hAnsi="Times New Roman" w:cs="Times New Roman"/>
                <w:lang w:eastAsia="ru-RU"/>
              </w:rPr>
              <w:t xml:space="preserve">Развитие образования </w:t>
            </w:r>
            <w:proofErr w:type="spellStart"/>
            <w:r w:rsidR="00B06E03" w:rsidRPr="007366A0">
              <w:rPr>
                <w:rFonts w:ascii="Times New Roman" w:eastAsia="Times New Roman" w:hAnsi="Times New Roman" w:cs="Times New Roman"/>
                <w:lang w:eastAsia="ru-RU"/>
              </w:rPr>
              <w:t>Нижнеингашского</w:t>
            </w:r>
            <w:proofErr w:type="spellEnd"/>
            <w:r w:rsidR="00B06E03" w:rsidRPr="007366A0">
              <w:rPr>
                <w:rFonts w:ascii="Times New Roman" w:eastAsia="Times New Roman" w:hAnsi="Times New Roman" w:cs="Times New Roman"/>
                <w:lang w:eastAsia="ru-RU"/>
              </w:rPr>
              <w:t xml:space="preserve"> района</w:t>
            </w:r>
            <w:r>
              <w:rPr>
                <w:rFonts w:ascii="Times New Roman" w:eastAsia="Times New Roman" w:hAnsi="Times New Roman" w:cs="Times New Roman"/>
                <w:lang w:eastAsia="ru-RU"/>
              </w:rPr>
              <w:t>»</w:t>
            </w:r>
          </w:p>
          <w:p w:rsidR="00214610" w:rsidRDefault="00214610" w:rsidP="00214610">
            <w:pPr>
              <w:spacing w:after="0"/>
              <w:jc w:val="right"/>
              <w:rPr>
                <w:rFonts w:ascii="Times New Roman" w:hAnsi="Times New Roman"/>
              </w:rPr>
            </w:pPr>
            <w:r w:rsidRPr="00AE6BF8">
              <w:rPr>
                <w:rFonts w:ascii="Times New Roman" w:eastAsia="Times New Roman" w:hAnsi="Times New Roman" w:cs="Times New Roman"/>
                <w:color w:val="00B0F0"/>
                <w:sz w:val="24"/>
                <w:szCs w:val="24"/>
              </w:rPr>
              <w:t xml:space="preserve">                                        </w:t>
            </w:r>
            <w:r w:rsidRPr="00F35661">
              <w:rPr>
                <w:rFonts w:ascii="Times New Roman" w:eastAsia="Times New Roman" w:hAnsi="Times New Roman" w:cs="Times New Roman"/>
                <w:color w:val="00B0F0"/>
                <w:sz w:val="24"/>
                <w:szCs w:val="24"/>
              </w:rPr>
              <w:t>(в ред. пост. от 21.04.2021г. №155)</w:t>
            </w:r>
          </w:p>
          <w:p w:rsidR="003D5F4E" w:rsidRDefault="003D5F4E" w:rsidP="007C169F">
            <w:pPr>
              <w:spacing w:after="0" w:line="240" w:lineRule="auto"/>
              <w:jc w:val="center"/>
              <w:rPr>
                <w:rFonts w:ascii="Times New Roman" w:eastAsia="Times New Roman" w:hAnsi="Times New Roman" w:cs="Times New Roman"/>
                <w:b/>
                <w:sz w:val="24"/>
                <w:szCs w:val="24"/>
                <w:lang w:eastAsia="ru-RU"/>
              </w:rPr>
            </w:pPr>
          </w:p>
          <w:tbl>
            <w:tblPr>
              <w:tblW w:w="16472" w:type="dxa"/>
              <w:tblLayout w:type="fixed"/>
              <w:tblLook w:val="04A0" w:firstRow="1" w:lastRow="0" w:firstColumn="1" w:lastColumn="0" w:noHBand="0" w:noVBand="1"/>
            </w:tblPr>
            <w:tblGrid>
              <w:gridCol w:w="451"/>
              <w:gridCol w:w="3334"/>
              <w:gridCol w:w="635"/>
              <w:gridCol w:w="733"/>
              <w:gridCol w:w="708"/>
              <w:gridCol w:w="1276"/>
              <w:gridCol w:w="709"/>
              <w:gridCol w:w="1276"/>
              <w:gridCol w:w="1275"/>
              <w:gridCol w:w="1276"/>
              <w:gridCol w:w="1276"/>
              <w:gridCol w:w="2811"/>
              <w:gridCol w:w="712"/>
            </w:tblGrid>
            <w:tr w:rsidR="00214610" w:rsidRPr="00214610" w:rsidTr="00214610">
              <w:trPr>
                <w:gridAfter w:val="1"/>
                <w:wAfter w:w="712" w:type="dxa"/>
                <w:trHeight w:val="521"/>
              </w:trPr>
              <w:tc>
                <w:tcPr>
                  <w:tcW w:w="451" w:type="dxa"/>
                  <w:vMerge w:val="restart"/>
                  <w:tcBorders>
                    <w:top w:val="single" w:sz="4" w:space="0" w:color="auto"/>
                    <w:left w:val="single" w:sz="4" w:space="0" w:color="auto"/>
                    <w:bottom w:val="single" w:sz="4" w:space="0" w:color="000000"/>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p>
                <w:p w:rsidR="00214610" w:rsidRPr="00214610" w:rsidRDefault="00214610" w:rsidP="00214610">
                  <w:pPr>
                    <w:spacing w:after="0" w:line="240" w:lineRule="auto"/>
                    <w:ind w:left="-481" w:firstLine="481"/>
                    <w:jc w:val="center"/>
                    <w:rPr>
                      <w:rFonts w:ascii="Times New Roman" w:eastAsia="Times New Roman" w:hAnsi="Times New Roman" w:cs="Times New Roman"/>
                      <w:lang w:eastAsia="ru-RU"/>
                    </w:rPr>
                  </w:pPr>
                </w:p>
              </w:tc>
              <w:tc>
                <w:tcPr>
                  <w:tcW w:w="3334" w:type="dxa"/>
                  <w:vMerge w:val="restart"/>
                  <w:tcBorders>
                    <w:top w:val="single" w:sz="4" w:space="0" w:color="auto"/>
                    <w:left w:val="single" w:sz="4" w:space="0" w:color="auto"/>
                    <w:bottom w:val="single" w:sz="4" w:space="0" w:color="000000"/>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Цели, задачи, мероприятия </w:t>
                  </w:r>
                </w:p>
                <w:p w:rsidR="00214610" w:rsidRPr="00214610" w:rsidRDefault="00214610" w:rsidP="00214610">
                  <w:pPr>
                    <w:spacing w:after="0" w:line="240" w:lineRule="auto"/>
                    <w:ind w:left="-200"/>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подпрограммы</w:t>
                  </w:r>
                </w:p>
              </w:tc>
              <w:tc>
                <w:tcPr>
                  <w:tcW w:w="6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tcPr>
                <w:p w:rsidR="00214610" w:rsidRPr="00214610" w:rsidRDefault="00214610" w:rsidP="00214610">
                  <w:pPr>
                    <w:spacing w:after="0" w:line="240" w:lineRule="auto"/>
                    <w:ind w:left="113" w:right="113"/>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ГРБС </w:t>
                  </w:r>
                </w:p>
              </w:tc>
              <w:tc>
                <w:tcPr>
                  <w:tcW w:w="3426" w:type="dxa"/>
                  <w:gridSpan w:val="4"/>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Расходы по годам реализации программы (тыс. рублей)</w:t>
                  </w:r>
                </w:p>
              </w:tc>
              <w:tc>
                <w:tcPr>
                  <w:tcW w:w="2811" w:type="dxa"/>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ind w:right="-532"/>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Ожидаемый непосредственный результат (краткое описание) от реализации подпрограммного мероприятия (в том числе в натуральном выражении) </w:t>
                  </w:r>
                </w:p>
              </w:tc>
            </w:tr>
            <w:tr w:rsidR="00214610" w:rsidRPr="00214610" w:rsidTr="00214610">
              <w:trPr>
                <w:gridAfter w:val="1"/>
                <w:wAfter w:w="712" w:type="dxa"/>
                <w:trHeight w:val="945"/>
              </w:trPr>
              <w:tc>
                <w:tcPr>
                  <w:tcW w:w="451"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635"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733" w:type="dxa"/>
                  <w:vMerge w:val="restart"/>
                  <w:tcBorders>
                    <w:top w:val="nil"/>
                    <w:left w:val="single" w:sz="4" w:space="0" w:color="auto"/>
                    <w:bottom w:val="single" w:sz="4" w:space="0" w:color="000000"/>
                    <w:right w:val="single" w:sz="4" w:space="0" w:color="auto"/>
                  </w:tcBorders>
                  <w:shd w:val="clear" w:color="000000" w:fill="FFFFFF"/>
                  <w:textDirection w:val="btLr"/>
                </w:tcPr>
                <w:p w:rsidR="00214610" w:rsidRPr="00214610" w:rsidRDefault="00214610" w:rsidP="00214610">
                  <w:pPr>
                    <w:spacing w:after="0" w:line="240" w:lineRule="auto"/>
                    <w:ind w:left="113" w:right="113"/>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ГРБС</w:t>
                  </w:r>
                </w:p>
              </w:tc>
              <w:tc>
                <w:tcPr>
                  <w:tcW w:w="708" w:type="dxa"/>
                  <w:vMerge w:val="restart"/>
                  <w:tcBorders>
                    <w:top w:val="nil"/>
                    <w:left w:val="single" w:sz="4" w:space="0" w:color="auto"/>
                    <w:bottom w:val="single" w:sz="4" w:space="0" w:color="000000"/>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proofErr w:type="spellStart"/>
                  <w:r w:rsidRPr="00214610">
                    <w:rPr>
                      <w:rFonts w:ascii="Times New Roman" w:eastAsia="Times New Roman" w:hAnsi="Times New Roman" w:cs="Times New Roman"/>
                      <w:lang w:eastAsia="ru-RU"/>
                    </w:rPr>
                    <w:t>РзПр</w:t>
                  </w:r>
                  <w:proofErr w:type="spellEnd"/>
                </w:p>
              </w:tc>
              <w:tc>
                <w:tcPr>
                  <w:tcW w:w="1276" w:type="dxa"/>
                  <w:vMerge w:val="restart"/>
                  <w:tcBorders>
                    <w:top w:val="nil"/>
                    <w:left w:val="single" w:sz="4" w:space="0" w:color="auto"/>
                    <w:bottom w:val="single" w:sz="4" w:space="0" w:color="000000"/>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КЦСР</w:t>
                  </w:r>
                </w:p>
              </w:tc>
              <w:tc>
                <w:tcPr>
                  <w:tcW w:w="709" w:type="dxa"/>
                  <w:vMerge w:val="restart"/>
                  <w:tcBorders>
                    <w:top w:val="nil"/>
                    <w:left w:val="single" w:sz="4" w:space="0" w:color="auto"/>
                    <w:bottom w:val="single" w:sz="4" w:space="0" w:color="000000"/>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КВР</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первый год планового периода</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второй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Итого на очередной финансовый год и плановый период</w:t>
                  </w:r>
                </w:p>
              </w:tc>
              <w:tc>
                <w:tcPr>
                  <w:tcW w:w="2811" w:type="dxa"/>
                  <w:vMerge w:val="restart"/>
                  <w:tcBorders>
                    <w:left w:val="single" w:sz="4" w:space="0" w:color="auto"/>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r>
            <w:tr w:rsidR="00214610" w:rsidRPr="00214610" w:rsidTr="00214610">
              <w:trPr>
                <w:gridAfter w:val="1"/>
                <w:wAfter w:w="712" w:type="dxa"/>
                <w:trHeight w:val="161"/>
              </w:trPr>
              <w:tc>
                <w:tcPr>
                  <w:tcW w:w="451"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635"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733" w:type="dxa"/>
                  <w:vMerge/>
                  <w:tcBorders>
                    <w:top w:val="nil"/>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2021год</w:t>
                  </w:r>
                </w:p>
              </w:tc>
              <w:tc>
                <w:tcPr>
                  <w:tcW w:w="1275" w:type="dxa"/>
                  <w:tcBorders>
                    <w:top w:val="single" w:sz="4" w:space="0" w:color="auto"/>
                    <w:left w:val="single" w:sz="4" w:space="0" w:color="auto"/>
                    <w:bottom w:val="single" w:sz="4" w:space="0" w:color="000000"/>
                    <w:right w:val="single" w:sz="4" w:space="0" w:color="auto"/>
                  </w:tcBorders>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2022год</w:t>
                  </w:r>
                </w:p>
              </w:tc>
              <w:tc>
                <w:tcPr>
                  <w:tcW w:w="1276" w:type="dxa"/>
                  <w:tcBorders>
                    <w:top w:val="single" w:sz="4" w:space="0" w:color="auto"/>
                    <w:left w:val="single" w:sz="4" w:space="0" w:color="auto"/>
                    <w:bottom w:val="single" w:sz="4" w:space="0" w:color="000000"/>
                    <w:right w:val="single" w:sz="4" w:space="0" w:color="auto"/>
                  </w:tcBorders>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2023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2811" w:type="dxa"/>
                  <w:vMerge/>
                  <w:tcBorders>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r>
            <w:tr w:rsidR="00214610" w:rsidRPr="00214610" w:rsidTr="00214610">
              <w:trPr>
                <w:trHeight w:val="417"/>
              </w:trPr>
              <w:tc>
                <w:tcPr>
                  <w:tcW w:w="16472" w:type="dxa"/>
                  <w:gridSpan w:val="13"/>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Цель подпрограммы</w:t>
                  </w:r>
                  <w:r w:rsidRPr="00214610">
                    <w:rPr>
                      <w:rFonts w:ascii="Times New Roman" w:eastAsia="Times New Roman" w:hAnsi="Times New Roman" w:cs="Times New Roman"/>
                      <w:lang w:eastAsia="ru-RU"/>
                    </w:rPr>
                    <w:t xml:space="preserve">: </w:t>
                  </w:r>
                  <w:r w:rsidRPr="00214610">
                    <w:rPr>
                      <w:rFonts w:ascii="Times New Roman" w:eastAsia="Calibri" w:hAnsi="Times New Roman" w:cs="Times New Roman"/>
                      <w:b/>
                      <w:lang w:eastAsia="ru-RU"/>
                    </w:rPr>
                    <w:t>создать безопасные и комфортные условия в общеобразовательных организациях района, соответствующие требованиям надзорных органов,</w:t>
                  </w:r>
                  <w:r w:rsidRPr="00214610">
                    <w:rPr>
                      <w:rFonts w:ascii="Times New Roman" w:eastAsia="Calibri" w:hAnsi="Times New Roman" w:cs="Times New Roman"/>
                      <w:b/>
                      <w:bCs/>
                      <w:lang w:eastAsia="ru-RU"/>
                    </w:rPr>
                    <w:t xml:space="preserve"> для получения детьми качественного образования</w:t>
                  </w:r>
                </w:p>
              </w:tc>
            </w:tr>
            <w:tr w:rsidR="00214610" w:rsidRPr="00214610" w:rsidTr="00214610">
              <w:trPr>
                <w:trHeight w:val="481"/>
              </w:trPr>
              <w:tc>
                <w:tcPr>
                  <w:tcW w:w="16472" w:type="dxa"/>
                  <w:gridSpan w:val="13"/>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Задача 1</w:t>
                  </w:r>
                  <w:r w:rsidRPr="00214610">
                    <w:rPr>
                      <w:rFonts w:ascii="Times New Roman" w:eastAsia="Times New Roman" w:hAnsi="Times New Roman" w:cs="Times New Roman"/>
                      <w:lang w:eastAsia="ru-RU"/>
                    </w:rPr>
                    <w:t xml:space="preserve">: </w:t>
                  </w:r>
                  <w:r w:rsidRPr="00214610">
                    <w:rPr>
                      <w:rFonts w:ascii="Times New Roman" w:eastAsia="Calibri" w:hAnsi="Times New Roman" w:cs="Times New Roman"/>
                      <w:b/>
                      <w:lang w:eastAsia="ru-RU"/>
                    </w:rPr>
                    <w:t>Приведение муниципальных общеобразовательных организаций в соответствие требованиям пожарной безопасности, санитарным нормам и правилам, строительным нормам и правилам</w:t>
                  </w:r>
                </w:p>
              </w:tc>
            </w:tr>
            <w:tr w:rsidR="00214610" w:rsidRPr="00214610" w:rsidTr="00214610">
              <w:trPr>
                <w:gridAfter w:val="1"/>
                <w:wAfter w:w="712" w:type="dxa"/>
                <w:trHeight w:val="405"/>
              </w:trPr>
              <w:tc>
                <w:tcPr>
                  <w:tcW w:w="451"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w:t>
                  </w:r>
                </w:p>
              </w:tc>
              <w:tc>
                <w:tcPr>
                  <w:tcW w:w="3334"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Calibri" w:hAnsi="Times New Roman" w:cs="Times New Roman"/>
                    </w:rPr>
                  </w:pPr>
                  <w:r w:rsidRPr="00214610">
                    <w:rPr>
                      <w:rFonts w:ascii="Times New Roman" w:eastAsia="Times New Roman" w:hAnsi="Times New Roman" w:cs="Times New Roman"/>
                      <w:b/>
                      <w:lang w:eastAsia="ru-RU"/>
                    </w:rPr>
                    <w:t>Мероприятие 1.1</w:t>
                  </w:r>
                  <w:r w:rsidRPr="00214610">
                    <w:rPr>
                      <w:rFonts w:ascii="Times New Roman" w:eastAsia="Times New Roman" w:hAnsi="Times New Roman" w:cs="Times New Roman"/>
                      <w:lang w:eastAsia="ru-RU"/>
                    </w:rPr>
                    <w:t>.</w:t>
                  </w:r>
                  <w:r w:rsidRPr="00214610">
                    <w:rPr>
                      <w:rFonts w:ascii="Times New Roman" w:eastAsia="Calibri" w:hAnsi="Times New Roman" w:cs="Times New Roman"/>
                    </w:rPr>
                    <w:t xml:space="preserve"> Работы по текущему ремонту кабинетов в зданиях школ, в которых будут созданы Центры образования цифрового и гуманитарного профилей «Точка роста»:   </w:t>
                  </w:r>
                </w:p>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Calibri" w:hAnsi="Times New Roman" w:cs="Times New Roman"/>
                    </w:rPr>
                    <w:t>МБОУ «</w:t>
                  </w:r>
                  <w:proofErr w:type="spellStart"/>
                  <w:r w:rsidRPr="00214610">
                    <w:rPr>
                      <w:rFonts w:ascii="Times New Roman" w:eastAsia="Calibri" w:hAnsi="Times New Roman" w:cs="Times New Roman"/>
                    </w:rPr>
                    <w:t>Нижнеингашская</w:t>
                  </w:r>
                  <w:proofErr w:type="spellEnd"/>
                  <w:r w:rsidRPr="00214610">
                    <w:rPr>
                      <w:rFonts w:ascii="Times New Roman" w:eastAsia="Calibri" w:hAnsi="Times New Roman" w:cs="Times New Roman"/>
                    </w:rPr>
                    <w:t xml:space="preserve"> СШ №2» - 2021 г.; МБОУ «</w:t>
                  </w:r>
                  <w:proofErr w:type="spellStart"/>
                  <w:r w:rsidRPr="00214610">
                    <w:rPr>
                      <w:rFonts w:ascii="Times New Roman" w:eastAsia="Calibri" w:hAnsi="Times New Roman" w:cs="Times New Roman"/>
                    </w:rPr>
                    <w:t>Тинская</w:t>
                  </w:r>
                  <w:proofErr w:type="spellEnd"/>
                  <w:r w:rsidRPr="00214610">
                    <w:rPr>
                      <w:rFonts w:ascii="Times New Roman" w:eastAsia="Calibri" w:hAnsi="Times New Roman" w:cs="Times New Roman"/>
                    </w:rPr>
                    <w:t xml:space="preserve"> СШ №1», МБОУ «</w:t>
                  </w:r>
                  <w:proofErr w:type="spellStart"/>
                  <w:r w:rsidRPr="00214610">
                    <w:rPr>
                      <w:rFonts w:ascii="Times New Roman" w:eastAsia="Calibri" w:hAnsi="Times New Roman" w:cs="Times New Roman"/>
                    </w:rPr>
                    <w:t>Тинская</w:t>
                  </w:r>
                  <w:proofErr w:type="spellEnd"/>
                  <w:r w:rsidRPr="00214610">
                    <w:rPr>
                      <w:rFonts w:ascii="Times New Roman" w:eastAsia="Calibri" w:hAnsi="Times New Roman" w:cs="Times New Roman"/>
                    </w:rPr>
                    <w:t xml:space="preserve"> СШ №2», МБОУ «</w:t>
                  </w:r>
                  <w:proofErr w:type="spellStart"/>
                  <w:r w:rsidRPr="00214610">
                    <w:rPr>
                      <w:rFonts w:ascii="Times New Roman" w:eastAsia="Calibri" w:hAnsi="Times New Roman" w:cs="Times New Roman"/>
                    </w:rPr>
                    <w:t>Тинская</w:t>
                  </w:r>
                  <w:proofErr w:type="spellEnd"/>
                  <w:r w:rsidRPr="00214610">
                    <w:rPr>
                      <w:rFonts w:ascii="Times New Roman" w:eastAsia="Calibri" w:hAnsi="Times New Roman" w:cs="Times New Roman"/>
                    </w:rPr>
                    <w:t xml:space="preserve"> СШ №3 имени </w:t>
                  </w:r>
                  <w:proofErr w:type="spellStart"/>
                  <w:r w:rsidRPr="00214610">
                    <w:rPr>
                      <w:rFonts w:ascii="Times New Roman" w:eastAsia="Calibri" w:hAnsi="Times New Roman" w:cs="Times New Roman"/>
                    </w:rPr>
                    <w:t>В.Т.Комовича</w:t>
                  </w:r>
                  <w:proofErr w:type="spellEnd"/>
                  <w:r w:rsidRPr="00214610">
                    <w:rPr>
                      <w:rFonts w:ascii="Times New Roman" w:eastAsia="Calibri" w:hAnsi="Times New Roman" w:cs="Times New Roman"/>
                    </w:rPr>
                    <w:t xml:space="preserve">», МБОУ «Павловская СОШ», МБОУ </w:t>
                  </w:r>
                  <w:r w:rsidRPr="00214610">
                    <w:rPr>
                      <w:rFonts w:ascii="Times New Roman" w:eastAsia="Calibri" w:hAnsi="Times New Roman" w:cs="Times New Roman"/>
                    </w:rPr>
                    <w:lastRenderedPageBreak/>
                    <w:t>«Березовская СОШ», МБОУ «</w:t>
                  </w:r>
                  <w:proofErr w:type="spellStart"/>
                  <w:r w:rsidRPr="00214610">
                    <w:rPr>
                      <w:rFonts w:ascii="Times New Roman" w:eastAsia="Calibri" w:hAnsi="Times New Roman" w:cs="Times New Roman"/>
                    </w:rPr>
                    <w:t>Решотинская</w:t>
                  </w:r>
                  <w:proofErr w:type="spellEnd"/>
                  <w:r w:rsidRPr="00214610">
                    <w:rPr>
                      <w:rFonts w:ascii="Times New Roman" w:eastAsia="Calibri" w:hAnsi="Times New Roman" w:cs="Times New Roman"/>
                    </w:rPr>
                    <w:t xml:space="preserve"> СШ №1 имени </w:t>
                  </w:r>
                  <w:proofErr w:type="spellStart"/>
                  <w:r w:rsidRPr="00214610">
                    <w:rPr>
                      <w:rFonts w:ascii="Times New Roman" w:eastAsia="Calibri" w:hAnsi="Times New Roman" w:cs="Times New Roman"/>
                    </w:rPr>
                    <w:t>В.П.Лаптева</w:t>
                  </w:r>
                  <w:proofErr w:type="spellEnd"/>
                  <w:r w:rsidRPr="00214610">
                    <w:rPr>
                      <w:rFonts w:ascii="Times New Roman" w:eastAsia="Calibri" w:hAnsi="Times New Roman" w:cs="Times New Roman"/>
                    </w:rPr>
                    <w:t>», МБОУ «</w:t>
                  </w:r>
                  <w:proofErr w:type="spellStart"/>
                  <w:r w:rsidRPr="00214610">
                    <w:rPr>
                      <w:rFonts w:ascii="Times New Roman" w:eastAsia="Calibri" w:hAnsi="Times New Roman" w:cs="Times New Roman"/>
                    </w:rPr>
                    <w:t>Решотинская</w:t>
                  </w:r>
                  <w:proofErr w:type="spellEnd"/>
                  <w:r w:rsidRPr="00214610">
                    <w:rPr>
                      <w:rFonts w:ascii="Times New Roman" w:eastAsia="Calibri" w:hAnsi="Times New Roman" w:cs="Times New Roman"/>
                    </w:rPr>
                    <w:t xml:space="preserve"> ОШ» - 2022 г.</w:t>
                  </w:r>
                </w:p>
              </w:tc>
              <w:tc>
                <w:tcPr>
                  <w:tcW w:w="635" w:type="dxa"/>
                  <w:vMerge w:val="restart"/>
                  <w:tcBorders>
                    <w:top w:val="single" w:sz="4" w:space="0" w:color="auto"/>
                    <w:left w:val="nil"/>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lastRenderedPageBreak/>
                    <w:t>УО</w:t>
                  </w:r>
                </w:p>
                <w:p w:rsidR="00214610" w:rsidRPr="00214610" w:rsidRDefault="00214610" w:rsidP="00214610">
                  <w:pPr>
                    <w:spacing w:after="0" w:line="240" w:lineRule="auto"/>
                    <w:rPr>
                      <w:rFonts w:ascii="Times New Roman" w:eastAsia="Times New Roman" w:hAnsi="Times New Roman" w:cs="Times New Roman"/>
                      <w:sz w:val="20"/>
                      <w:szCs w:val="20"/>
                      <w:lang w:eastAsia="ru-RU"/>
                    </w:rPr>
                  </w:pPr>
                </w:p>
              </w:tc>
              <w:tc>
                <w:tcPr>
                  <w:tcW w:w="733" w:type="dxa"/>
                  <w:vMerge w:val="restart"/>
                  <w:tcBorders>
                    <w:top w:val="single" w:sz="4" w:space="0" w:color="auto"/>
                    <w:left w:val="nil"/>
                    <w:right w:val="single" w:sz="4" w:space="0" w:color="auto"/>
                  </w:tcBorders>
                  <w:shd w:val="clear" w:color="000000" w:fill="FFFFFF"/>
                  <w:noWrap/>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p w:rsidR="00214610" w:rsidRPr="00214610" w:rsidRDefault="00214610" w:rsidP="00214610">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0220015980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600,0</w:t>
                  </w: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sz w:val="20"/>
                      <w:szCs w:val="20"/>
                      <w:lang w:eastAsia="ru-RU"/>
                    </w:rPr>
                    <w:t>600,0</w:t>
                  </w:r>
                </w:p>
              </w:tc>
              <w:tc>
                <w:tcPr>
                  <w:tcW w:w="2811" w:type="dxa"/>
                  <w:vMerge w:val="restart"/>
                  <w:tcBorders>
                    <w:top w:val="single" w:sz="4" w:space="0" w:color="auto"/>
                    <w:left w:val="nil"/>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lang w:eastAsia="ru-RU"/>
                    </w:rPr>
                    <w:t xml:space="preserve"> Приведение условий в кабинетах восьми общеобразовательных организаций в соответствие с требованиями СанПиН и требованиям к открытию Центров</w:t>
                  </w:r>
                  <w:r w:rsidRPr="00214610">
                    <w:rPr>
                      <w:rFonts w:ascii="Times New Roman" w:eastAsia="Calibri" w:hAnsi="Times New Roman" w:cs="Times New Roman"/>
                      <w:color w:val="000000"/>
                      <w:lang w:eastAsia="ru-RU"/>
                    </w:rPr>
                    <w:t xml:space="preserve"> образования цифрового и гуманитарного профилей «Точка роста»  </w:t>
                  </w:r>
                </w:p>
              </w:tc>
            </w:tr>
            <w:tr w:rsidR="00214610" w:rsidRPr="00214610" w:rsidTr="00214610">
              <w:trPr>
                <w:gridAfter w:val="1"/>
                <w:wAfter w:w="712" w:type="dxa"/>
                <w:trHeight w:val="528"/>
              </w:trPr>
              <w:tc>
                <w:tcPr>
                  <w:tcW w:w="451"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lang w:eastAsia="ru-RU"/>
                    </w:rPr>
                  </w:pPr>
                </w:p>
              </w:tc>
              <w:tc>
                <w:tcPr>
                  <w:tcW w:w="733"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02200</w:t>
                  </w:r>
                  <w:r w:rsidRPr="00214610">
                    <w:rPr>
                      <w:rFonts w:ascii="Times New Roman" w:eastAsia="Times New Roman" w:hAnsi="Times New Roman" w:cs="Times New Roman"/>
                      <w:sz w:val="20"/>
                      <w:szCs w:val="20"/>
                      <w:lang w:val="en-US" w:eastAsia="ru-RU"/>
                    </w:rPr>
                    <w:t>S</w:t>
                  </w:r>
                  <w:r w:rsidRPr="00214610">
                    <w:rPr>
                      <w:rFonts w:ascii="Times New Roman" w:eastAsia="Times New Roman" w:hAnsi="Times New Roman" w:cs="Times New Roman"/>
                      <w:sz w:val="20"/>
                      <w:szCs w:val="20"/>
                      <w:lang w:eastAsia="ru-RU"/>
                    </w:rPr>
                    <w:t>5980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w:t>
                  </w:r>
                </w:p>
              </w:tc>
              <w:tc>
                <w:tcPr>
                  <w:tcW w:w="2811" w:type="dxa"/>
                  <w:vMerge/>
                  <w:tcBorders>
                    <w:left w:val="nil"/>
                    <w:right w:val="single" w:sz="4" w:space="0" w:color="auto"/>
                  </w:tcBorders>
                  <w:shd w:val="clear" w:color="000000" w:fill="FFFFFF"/>
                </w:tcPr>
                <w:p w:rsidR="00214610" w:rsidRPr="00214610" w:rsidRDefault="00214610" w:rsidP="00214610">
                  <w:pPr>
                    <w:spacing w:after="0" w:line="240" w:lineRule="auto"/>
                    <w:rPr>
                      <w:rFonts w:ascii="Times New Roman" w:eastAsia="Calibri" w:hAnsi="Times New Roman" w:cs="Times New Roman"/>
                      <w:lang w:eastAsia="ru-RU"/>
                    </w:rPr>
                  </w:pPr>
                </w:p>
              </w:tc>
            </w:tr>
            <w:tr w:rsidR="00214610" w:rsidRPr="00214610" w:rsidTr="00214610">
              <w:trPr>
                <w:gridAfter w:val="1"/>
                <w:wAfter w:w="712" w:type="dxa"/>
                <w:trHeight w:val="516"/>
              </w:trPr>
              <w:tc>
                <w:tcPr>
                  <w:tcW w:w="451"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w:t>
                  </w:r>
                </w:p>
              </w:tc>
              <w:tc>
                <w:tcPr>
                  <w:tcW w:w="3334"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Мероприятие 1.2</w:t>
                  </w:r>
                  <w:r w:rsidRPr="00214610">
                    <w:rPr>
                      <w:rFonts w:ascii="Times New Roman" w:eastAsia="Times New Roman" w:hAnsi="Times New Roman" w:cs="Times New Roman"/>
                      <w:lang w:eastAsia="ru-RU"/>
                    </w:rPr>
                    <w:t xml:space="preserve">.   Обновление материально-технической базы и создание Центров образования цифрового и гуманитарного профилей «Точка роста» в </w:t>
                  </w:r>
                  <w:r w:rsidRPr="00214610">
                    <w:rPr>
                      <w:rFonts w:ascii="Times New Roman" w:eastAsia="Calibri" w:hAnsi="Times New Roman" w:cs="Times New Roman"/>
                      <w:color w:val="000000"/>
                    </w:rPr>
                    <w:t>МБОУ «</w:t>
                  </w:r>
                  <w:proofErr w:type="spellStart"/>
                  <w:r w:rsidRPr="00214610">
                    <w:rPr>
                      <w:rFonts w:ascii="Times New Roman" w:eastAsia="Calibri" w:hAnsi="Times New Roman" w:cs="Times New Roman"/>
                      <w:color w:val="000000"/>
                    </w:rPr>
                    <w:t>Нижнеингашская</w:t>
                  </w:r>
                  <w:proofErr w:type="spellEnd"/>
                  <w:r w:rsidRPr="00214610">
                    <w:rPr>
                      <w:rFonts w:ascii="Times New Roman" w:eastAsia="Calibri" w:hAnsi="Times New Roman" w:cs="Times New Roman"/>
                      <w:color w:val="000000"/>
                    </w:rPr>
                    <w:t xml:space="preserve"> СШ №2» - 2021 г.; МБОУ «</w:t>
                  </w:r>
                  <w:proofErr w:type="spellStart"/>
                  <w:r w:rsidRPr="00214610">
                    <w:rPr>
                      <w:rFonts w:ascii="Times New Roman" w:eastAsia="Calibri" w:hAnsi="Times New Roman" w:cs="Times New Roman"/>
                      <w:color w:val="000000"/>
                    </w:rPr>
                    <w:t>Тинская</w:t>
                  </w:r>
                  <w:proofErr w:type="spellEnd"/>
                  <w:r w:rsidRPr="00214610">
                    <w:rPr>
                      <w:rFonts w:ascii="Times New Roman" w:eastAsia="Calibri" w:hAnsi="Times New Roman" w:cs="Times New Roman"/>
                      <w:color w:val="000000"/>
                    </w:rPr>
                    <w:t xml:space="preserve"> СШ №1», МБОУ «</w:t>
                  </w:r>
                  <w:proofErr w:type="spellStart"/>
                  <w:r w:rsidRPr="00214610">
                    <w:rPr>
                      <w:rFonts w:ascii="Times New Roman" w:eastAsia="Calibri" w:hAnsi="Times New Roman" w:cs="Times New Roman"/>
                      <w:color w:val="000000"/>
                    </w:rPr>
                    <w:t>Тинская</w:t>
                  </w:r>
                  <w:proofErr w:type="spellEnd"/>
                  <w:r w:rsidRPr="00214610">
                    <w:rPr>
                      <w:rFonts w:ascii="Times New Roman" w:eastAsia="Calibri" w:hAnsi="Times New Roman" w:cs="Times New Roman"/>
                      <w:color w:val="000000"/>
                    </w:rPr>
                    <w:t xml:space="preserve"> СШ №2», МБОУ «</w:t>
                  </w:r>
                  <w:proofErr w:type="spellStart"/>
                  <w:r w:rsidRPr="00214610">
                    <w:rPr>
                      <w:rFonts w:ascii="Times New Roman" w:eastAsia="Calibri" w:hAnsi="Times New Roman" w:cs="Times New Roman"/>
                      <w:color w:val="000000"/>
                    </w:rPr>
                    <w:t>Тинская</w:t>
                  </w:r>
                  <w:proofErr w:type="spellEnd"/>
                  <w:r w:rsidRPr="00214610">
                    <w:rPr>
                      <w:rFonts w:ascii="Times New Roman" w:eastAsia="Calibri" w:hAnsi="Times New Roman" w:cs="Times New Roman"/>
                      <w:color w:val="000000"/>
                    </w:rPr>
                    <w:t xml:space="preserve"> СШ №3 имени </w:t>
                  </w:r>
                  <w:proofErr w:type="spellStart"/>
                  <w:r w:rsidRPr="00214610">
                    <w:rPr>
                      <w:rFonts w:ascii="Times New Roman" w:eastAsia="Calibri" w:hAnsi="Times New Roman" w:cs="Times New Roman"/>
                      <w:color w:val="000000"/>
                    </w:rPr>
                    <w:t>В.Т.Комовича</w:t>
                  </w:r>
                  <w:proofErr w:type="spellEnd"/>
                  <w:r w:rsidRPr="00214610">
                    <w:rPr>
                      <w:rFonts w:ascii="Times New Roman" w:eastAsia="Calibri" w:hAnsi="Times New Roman" w:cs="Times New Roman"/>
                      <w:color w:val="000000"/>
                    </w:rPr>
                    <w:t>», МБОУ «Павловская СОШ», МБОУ «Березовская СОШ», МБОУ «</w:t>
                  </w:r>
                  <w:proofErr w:type="spellStart"/>
                  <w:r w:rsidRPr="00214610">
                    <w:rPr>
                      <w:rFonts w:ascii="Times New Roman" w:eastAsia="Calibri" w:hAnsi="Times New Roman" w:cs="Times New Roman"/>
                      <w:color w:val="000000"/>
                    </w:rPr>
                    <w:t>Решотинская</w:t>
                  </w:r>
                  <w:proofErr w:type="spellEnd"/>
                  <w:r w:rsidRPr="00214610">
                    <w:rPr>
                      <w:rFonts w:ascii="Times New Roman" w:eastAsia="Calibri" w:hAnsi="Times New Roman" w:cs="Times New Roman"/>
                      <w:color w:val="000000"/>
                    </w:rPr>
                    <w:t xml:space="preserve"> СШ №1 имени </w:t>
                  </w:r>
                  <w:proofErr w:type="spellStart"/>
                  <w:r w:rsidRPr="00214610">
                    <w:rPr>
                      <w:rFonts w:ascii="Times New Roman" w:eastAsia="Calibri" w:hAnsi="Times New Roman" w:cs="Times New Roman"/>
                      <w:color w:val="000000"/>
                    </w:rPr>
                    <w:t>В.П.Лаптева</w:t>
                  </w:r>
                  <w:proofErr w:type="spellEnd"/>
                  <w:r w:rsidRPr="00214610">
                    <w:rPr>
                      <w:rFonts w:ascii="Times New Roman" w:eastAsia="Calibri" w:hAnsi="Times New Roman" w:cs="Times New Roman"/>
                      <w:color w:val="000000"/>
                    </w:rPr>
                    <w:t>», МБОУ «</w:t>
                  </w:r>
                  <w:proofErr w:type="spellStart"/>
                  <w:r w:rsidRPr="00214610">
                    <w:rPr>
                      <w:rFonts w:ascii="Times New Roman" w:eastAsia="Calibri" w:hAnsi="Times New Roman" w:cs="Times New Roman"/>
                      <w:color w:val="000000"/>
                    </w:rPr>
                    <w:t>Решотинская</w:t>
                  </w:r>
                  <w:proofErr w:type="spellEnd"/>
                  <w:r w:rsidRPr="00214610">
                    <w:rPr>
                      <w:rFonts w:ascii="Times New Roman" w:eastAsia="Calibri" w:hAnsi="Times New Roman" w:cs="Times New Roman"/>
                      <w:color w:val="000000"/>
                    </w:rPr>
                    <w:t xml:space="preserve"> ОШ» - 2022 г.</w:t>
                  </w:r>
                </w:p>
              </w:tc>
              <w:tc>
                <w:tcPr>
                  <w:tcW w:w="635" w:type="dxa"/>
                  <w:vMerge w:val="restart"/>
                  <w:tcBorders>
                    <w:top w:val="single" w:sz="4" w:space="0" w:color="auto"/>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vMerge w:val="restart"/>
                  <w:tcBorders>
                    <w:top w:val="single" w:sz="4" w:space="0" w:color="auto"/>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vMerge w:val="restart"/>
                  <w:tcBorders>
                    <w:top w:val="single" w:sz="4" w:space="0" w:color="auto"/>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val="en-US" w:eastAsia="ru-RU"/>
                    </w:rPr>
                  </w:pPr>
                  <w:r w:rsidRPr="00214610">
                    <w:rPr>
                      <w:rFonts w:ascii="Times New Roman" w:eastAsia="Times New Roman" w:hAnsi="Times New Roman" w:cs="Times New Roman"/>
                      <w:sz w:val="20"/>
                      <w:szCs w:val="20"/>
                      <w:lang w:eastAsia="ru-RU"/>
                    </w:rPr>
                    <w:t>022</w:t>
                  </w:r>
                  <w:r w:rsidRPr="00214610">
                    <w:rPr>
                      <w:rFonts w:ascii="Times New Roman" w:eastAsia="Times New Roman" w:hAnsi="Times New Roman" w:cs="Times New Roman"/>
                      <w:sz w:val="20"/>
                      <w:szCs w:val="20"/>
                      <w:lang w:val="en-US" w:eastAsia="ru-RU"/>
                    </w:rPr>
                    <w:t>E151690</w:t>
                  </w:r>
                </w:p>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275,5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346,6</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622,1</w:t>
                  </w:r>
                </w:p>
              </w:tc>
              <w:tc>
                <w:tcPr>
                  <w:tcW w:w="2811" w:type="dxa"/>
                  <w:vMerge w:val="restart"/>
                  <w:tcBorders>
                    <w:top w:val="single" w:sz="4" w:space="0" w:color="auto"/>
                    <w:left w:val="nil"/>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Оснащение в восьми общеобразовательных организациях с общим количеством обучающихся 2159 чел. Центров</w:t>
                  </w:r>
                  <w:r w:rsidRPr="00214610">
                    <w:rPr>
                      <w:rFonts w:ascii="Times New Roman" w:eastAsia="Calibri" w:hAnsi="Times New Roman" w:cs="Times New Roman"/>
                    </w:rPr>
                    <w:t xml:space="preserve"> образования цифрового и гуманитарного профилей «Точка роста»  </w:t>
                  </w:r>
                </w:p>
              </w:tc>
            </w:tr>
            <w:tr w:rsidR="00214610" w:rsidRPr="00214610" w:rsidTr="00214610">
              <w:trPr>
                <w:gridAfter w:val="1"/>
                <w:wAfter w:w="712" w:type="dxa"/>
                <w:trHeight w:val="417"/>
              </w:trPr>
              <w:tc>
                <w:tcPr>
                  <w:tcW w:w="451"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p>
              </w:tc>
              <w:tc>
                <w:tcPr>
                  <w:tcW w:w="635" w:type="dxa"/>
                  <w:vMerge/>
                  <w:tcBorders>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val="en-US" w:eastAsia="ru-RU"/>
                    </w:rPr>
                  </w:pPr>
                  <w:r w:rsidRPr="00214610">
                    <w:rPr>
                      <w:rFonts w:ascii="Times New Roman" w:eastAsia="Times New Roman" w:hAnsi="Times New Roman" w:cs="Times New Roman"/>
                      <w:sz w:val="20"/>
                      <w:szCs w:val="20"/>
                      <w:lang w:eastAsia="ru-RU"/>
                    </w:rPr>
                    <w:t>022</w:t>
                  </w:r>
                  <w:r w:rsidRPr="00214610">
                    <w:rPr>
                      <w:rFonts w:ascii="Times New Roman" w:eastAsia="Times New Roman" w:hAnsi="Times New Roman" w:cs="Times New Roman"/>
                      <w:sz w:val="20"/>
                      <w:szCs w:val="20"/>
                      <w:lang w:val="en-US" w:eastAsia="ru-RU"/>
                    </w:rPr>
                    <w:t>E151690</w:t>
                  </w:r>
                </w:p>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34</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5" w:type="dxa"/>
                  <w:tcBorders>
                    <w:top w:val="single" w:sz="4" w:space="0" w:color="auto"/>
                    <w:left w:val="nil"/>
                    <w:bottom w:val="single" w:sz="4" w:space="0" w:color="auto"/>
                    <w:right w:val="single" w:sz="4" w:space="0" w:color="auto"/>
                  </w:tcBorders>
                  <w:shd w:val="clear" w:color="auto" w:fill="auto"/>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5 234,8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6 585,8</w:t>
                  </w:r>
                </w:p>
              </w:tc>
              <w:tc>
                <w:tcPr>
                  <w:tcW w:w="1276" w:type="dxa"/>
                  <w:tcBorders>
                    <w:top w:val="single" w:sz="4" w:space="0" w:color="auto"/>
                    <w:left w:val="nil"/>
                    <w:bottom w:val="single" w:sz="4" w:space="0" w:color="auto"/>
                    <w:right w:val="single" w:sz="4" w:space="0" w:color="auto"/>
                  </w:tcBorders>
                  <w:shd w:val="clear" w:color="auto" w:fill="auto"/>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11 820,5</w:t>
                  </w:r>
                </w:p>
              </w:tc>
              <w:tc>
                <w:tcPr>
                  <w:tcW w:w="2811" w:type="dxa"/>
                  <w:vMerge/>
                  <w:tcBorders>
                    <w:left w:val="nil"/>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lang w:eastAsia="ru-RU"/>
                    </w:rPr>
                  </w:pPr>
                </w:p>
              </w:tc>
            </w:tr>
            <w:tr w:rsidR="00214610" w:rsidRPr="00214610" w:rsidTr="00214610">
              <w:trPr>
                <w:gridAfter w:val="1"/>
                <w:wAfter w:w="712" w:type="dxa"/>
                <w:trHeight w:val="675"/>
              </w:trPr>
              <w:tc>
                <w:tcPr>
                  <w:tcW w:w="451"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p>
              </w:tc>
              <w:tc>
                <w:tcPr>
                  <w:tcW w:w="635" w:type="dxa"/>
                  <w:vMerge/>
                  <w:tcBorders>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val="en-US" w:eastAsia="ru-RU"/>
                    </w:rPr>
                  </w:pPr>
                  <w:r w:rsidRPr="00214610">
                    <w:rPr>
                      <w:rFonts w:ascii="Times New Roman" w:eastAsia="Times New Roman" w:hAnsi="Times New Roman" w:cs="Times New Roman"/>
                      <w:sz w:val="20"/>
                      <w:szCs w:val="20"/>
                      <w:lang w:eastAsia="ru-RU"/>
                    </w:rPr>
                    <w:t>022</w:t>
                  </w:r>
                  <w:r w:rsidRPr="00214610">
                    <w:rPr>
                      <w:rFonts w:ascii="Times New Roman" w:eastAsia="Times New Roman" w:hAnsi="Times New Roman" w:cs="Times New Roman"/>
                      <w:sz w:val="20"/>
                      <w:szCs w:val="20"/>
                      <w:lang w:val="en-US" w:eastAsia="ru-RU"/>
                    </w:rPr>
                    <w:t>E151690</w:t>
                  </w:r>
                </w:p>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244</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203,6</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203,6</w:t>
                  </w:r>
                </w:p>
              </w:tc>
              <w:tc>
                <w:tcPr>
                  <w:tcW w:w="2811" w:type="dxa"/>
                  <w:vMerge/>
                  <w:tcBorders>
                    <w:left w:val="nil"/>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lang w:eastAsia="ru-RU"/>
                    </w:rPr>
                  </w:pPr>
                </w:p>
              </w:tc>
            </w:tr>
            <w:tr w:rsidR="00214610" w:rsidRPr="00214610" w:rsidTr="00214610">
              <w:trPr>
                <w:gridAfter w:val="1"/>
                <w:wAfter w:w="712" w:type="dxa"/>
                <w:trHeight w:val="2355"/>
              </w:trPr>
              <w:tc>
                <w:tcPr>
                  <w:tcW w:w="451" w:type="dxa"/>
                  <w:vMerge/>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p>
              </w:tc>
              <w:tc>
                <w:tcPr>
                  <w:tcW w:w="635" w:type="dxa"/>
                  <w:vMerge/>
                  <w:tcBorders>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val="en-US" w:eastAsia="ru-RU"/>
                    </w:rPr>
                  </w:pPr>
                  <w:r w:rsidRPr="00214610">
                    <w:rPr>
                      <w:rFonts w:ascii="Times New Roman" w:eastAsia="Times New Roman" w:hAnsi="Times New Roman" w:cs="Times New Roman"/>
                      <w:sz w:val="20"/>
                      <w:szCs w:val="20"/>
                      <w:lang w:eastAsia="ru-RU"/>
                    </w:rPr>
                    <w:t>022</w:t>
                  </w:r>
                  <w:r w:rsidRPr="00214610">
                    <w:rPr>
                      <w:rFonts w:ascii="Times New Roman" w:eastAsia="Times New Roman" w:hAnsi="Times New Roman" w:cs="Times New Roman"/>
                      <w:sz w:val="20"/>
                      <w:szCs w:val="20"/>
                      <w:lang w:val="en-US" w:eastAsia="ru-RU"/>
                    </w:rPr>
                    <w:t>E151690</w:t>
                  </w:r>
                </w:p>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34</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244</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3 867,7</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3 867,7</w:t>
                  </w:r>
                </w:p>
              </w:tc>
              <w:tc>
                <w:tcPr>
                  <w:tcW w:w="2811" w:type="dxa"/>
                  <w:vMerge/>
                  <w:tcBorders>
                    <w:left w:val="nil"/>
                    <w:bottom w:val="single" w:sz="4" w:space="0" w:color="auto"/>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lang w:eastAsia="ru-RU"/>
                    </w:rPr>
                  </w:pPr>
                </w:p>
              </w:tc>
            </w:tr>
            <w:tr w:rsidR="00214610" w:rsidRPr="00214610" w:rsidTr="00214610">
              <w:trPr>
                <w:gridAfter w:val="1"/>
                <w:wAfter w:w="712" w:type="dxa"/>
                <w:trHeight w:val="1654"/>
              </w:trPr>
              <w:tc>
                <w:tcPr>
                  <w:tcW w:w="451" w:type="dxa"/>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3</w:t>
                  </w:r>
                </w:p>
              </w:tc>
              <w:tc>
                <w:tcPr>
                  <w:tcW w:w="3334" w:type="dxa"/>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Мероприятие 1.3</w:t>
                  </w:r>
                  <w:r w:rsidRPr="00214610">
                    <w:rPr>
                      <w:rFonts w:ascii="Times New Roman" w:eastAsia="Times New Roman" w:hAnsi="Times New Roman" w:cs="Times New Roman"/>
                      <w:lang w:eastAsia="ru-RU"/>
                    </w:rPr>
                    <w:t xml:space="preserve">. </w:t>
                  </w:r>
                  <w:proofErr w:type="spellStart"/>
                  <w:r w:rsidRPr="00214610">
                    <w:rPr>
                      <w:rFonts w:ascii="Times New Roman" w:eastAsia="Times New Roman" w:hAnsi="Times New Roman" w:cs="Times New Roman"/>
                      <w:lang w:eastAsia="ru-RU"/>
                    </w:rPr>
                    <w:t>Софинансирование</w:t>
                  </w:r>
                  <w:proofErr w:type="spellEnd"/>
                  <w:r w:rsidRPr="00214610">
                    <w:rPr>
                      <w:rFonts w:ascii="Times New Roman" w:eastAsia="Times New Roman" w:hAnsi="Times New Roman" w:cs="Times New Roman"/>
                      <w:lang w:eastAsia="ru-RU"/>
                    </w:rPr>
                    <w:t xml:space="preserve">   субсидии на создание безопасных и комфортных условий функционирования объектов муниципальной собственности</w:t>
                  </w:r>
                </w:p>
              </w:tc>
              <w:tc>
                <w:tcPr>
                  <w:tcW w:w="63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w:t>
                  </w:r>
                  <w:r w:rsidRPr="00214610">
                    <w:rPr>
                      <w:rFonts w:ascii="Times New Roman" w:eastAsia="Times New Roman" w:hAnsi="Times New Roman" w:cs="Times New Roman"/>
                      <w:sz w:val="20"/>
                      <w:szCs w:val="20"/>
                      <w:lang w:val="en-US" w:eastAsia="ru-RU"/>
                    </w:rPr>
                    <w:t>S</w:t>
                  </w:r>
                  <w:r w:rsidRPr="00214610">
                    <w:rPr>
                      <w:rFonts w:ascii="Times New Roman" w:eastAsia="Times New Roman" w:hAnsi="Times New Roman" w:cs="Times New Roman"/>
                      <w:sz w:val="20"/>
                      <w:szCs w:val="20"/>
                      <w:lang w:eastAsia="ru-RU"/>
                    </w:rPr>
                    <w:t>7460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FFFFFF"/>
                  <w:noWrap/>
                </w:tcPr>
                <w:p w:rsidR="00214610" w:rsidRPr="00214610" w:rsidRDefault="00214610" w:rsidP="00214610">
                  <w:pPr>
                    <w:spacing w:after="0" w:line="240" w:lineRule="auto"/>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 xml:space="preserve">       0</w:t>
                  </w:r>
                </w:p>
              </w:tc>
              <w:tc>
                <w:tcPr>
                  <w:tcW w:w="1275" w:type="dxa"/>
                  <w:tcBorders>
                    <w:top w:val="single" w:sz="4" w:space="0" w:color="auto"/>
                    <w:left w:val="nil"/>
                    <w:bottom w:val="single" w:sz="4" w:space="0" w:color="auto"/>
                    <w:right w:val="single" w:sz="4" w:space="0" w:color="auto"/>
                  </w:tcBorders>
                  <w:shd w:val="clear" w:color="auto"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 xml:space="preserve"> 0</w:t>
                  </w:r>
                </w:p>
              </w:tc>
              <w:tc>
                <w:tcPr>
                  <w:tcW w:w="2811"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Приведение условий в 19 общеобразовательных организациях в соответствие с требованиями СанПиН ежегодно</w:t>
                  </w:r>
                </w:p>
              </w:tc>
            </w:tr>
            <w:tr w:rsidR="00214610" w:rsidRPr="00214610" w:rsidTr="00214610">
              <w:trPr>
                <w:gridAfter w:val="1"/>
                <w:wAfter w:w="712" w:type="dxa"/>
                <w:trHeight w:val="387"/>
              </w:trPr>
              <w:tc>
                <w:tcPr>
                  <w:tcW w:w="451" w:type="dxa"/>
                  <w:vMerge w:val="restart"/>
                  <w:tcBorders>
                    <w:top w:val="nil"/>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4</w:t>
                  </w:r>
                </w:p>
              </w:tc>
              <w:tc>
                <w:tcPr>
                  <w:tcW w:w="3334"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 xml:space="preserve">Мероприятие 1.4 </w:t>
                  </w:r>
                  <w:r w:rsidRPr="00214610">
                    <w:rPr>
                      <w:rFonts w:ascii="Times New Roman" w:eastAsia="Times New Roman" w:hAnsi="Times New Roman" w:cs="Times New Roman"/>
                      <w:lang w:eastAsia="ru-RU"/>
                    </w:rPr>
                    <w:t xml:space="preserve">Субсидия на развитие инфраструктуры общеобразовательных учреждений </w:t>
                  </w:r>
                </w:p>
              </w:tc>
              <w:tc>
                <w:tcPr>
                  <w:tcW w:w="635"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0220075630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2 460,0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2 460,0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2 460,0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7 380,0</w:t>
                  </w:r>
                </w:p>
              </w:tc>
              <w:tc>
                <w:tcPr>
                  <w:tcW w:w="2811"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Приведение условий в   7 общеобразовательных организациях в соответствии с требованиями СанПиН</w:t>
                  </w:r>
                </w:p>
              </w:tc>
            </w:tr>
            <w:tr w:rsidR="00214610" w:rsidRPr="00214610" w:rsidTr="00214610">
              <w:trPr>
                <w:gridAfter w:val="1"/>
                <w:wAfter w:w="712" w:type="dxa"/>
                <w:trHeight w:val="745"/>
              </w:trPr>
              <w:tc>
                <w:tcPr>
                  <w:tcW w:w="451" w:type="dxa"/>
                  <w:vMerge/>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p>
              </w:tc>
              <w:tc>
                <w:tcPr>
                  <w:tcW w:w="635" w:type="dxa"/>
                  <w:vMerge/>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733" w:type="dxa"/>
                  <w:vMerge/>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val="en-US" w:eastAsia="ru-RU"/>
                    </w:rPr>
                  </w:pPr>
                  <w:r w:rsidRPr="00214610">
                    <w:rPr>
                      <w:rFonts w:ascii="Times New Roman" w:eastAsia="Times New Roman" w:hAnsi="Times New Roman" w:cs="Times New Roman"/>
                      <w:sz w:val="20"/>
                      <w:szCs w:val="20"/>
                      <w:lang w:eastAsia="ru-RU"/>
                    </w:rPr>
                    <w:t>02200</w:t>
                  </w:r>
                  <w:r w:rsidRPr="00214610">
                    <w:rPr>
                      <w:rFonts w:ascii="Times New Roman" w:eastAsia="Times New Roman" w:hAnsi="Times New Roman" w:cs="Times New Roman"/>
                      <w:sz w:val="20"/>
                      <w:szCs w:val="20"/>
                      <w:lang w:val="en-US" w:eastAsia="ru-RU"/>
                    </w:rPr>
                    <w:t>S5630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val="en-US" w:eastAsia="ru-RU"/>
                    </w:rPr>
                  </w:pPr>
                  <w:r w:rsidRPr="00214610">
                    <w:rPr>
                      <w:rFonts w:ascii="Times New Roman" w:eastAsia="Times New Roman" w:hAnsi="Times New Roman" w:cs="Times New Roman"/>
                      <w:sz w:val="20"/>
                      <w:szCs w:val="20"/>
                      <w:lang w:val="en-US" w:eastAsia="ru-RU"/>
                    </w:rPr>
                    <w:t>612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0,00</w:t>
                  </w:r>
                </w:p>
              </w:tc>
              <w:tc>
                <w:tcPr>
                  <w:tcW w:w="2811" w:type="dxa"/>
                  <w:vMerge/>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r>
            <w:tr w:rsidR="00214610" w:rsidRPr="00214610" w:rsidTr="00214610">
              <w:trPr>
                <w:gridAfter w:val="1"/>
                <w:wAfter w:w="712" w:type="dxa"/>
                <w:trHeight w:val="1380"/>
              </w:trPr>
              <w:tc>
                <w:tcPr>
                  <w:tcW w:w="451"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lastRenderedPageBreak/>
                    <w:t>5</w:t>
                  </w:r>
                </w:p>
              </w:tc>
              <w:tc>
                <w:tcPr>
                  <w:tcW w:w="3334"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Мероприятие 1.5</w:t>
                  </w:r>
                </w:p>
                <w:p w:rsidR="00214610" w:rsidRPr="00214610" w:rsidRDefault="00214610" w:rsidP="00214610">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lang w:eastAsia="ru-RU"/>
                    </w:rPr>
                    <w:t>Оборудование пандуса в общеобразовательной организации МБОУ НСОШ №1 имени П.И. Шатова</w:t>
                  </w:r>
                </w:p>
              </w:tc>
              <w:tc>
                <w:tcPr>
                  <w:tcW w:w="635"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0220005010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highlight w:val="red"/>
                      <w:lang w:eastAsia="ru-RU"/>
                    </w:rPr>
                  </w:pPr>
                  <w:r w:rsidRPr="00214610">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highlight w:val="red"/>
                      <w:lang w:eastAsia="ru-RU"/>
                    </w:rPr>
                  </w:pPr>
                  <w:r w:rsidRPr="00214610">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highlight w:val="red"/>
                      <w:lang w:eastAsia="ru-RU"/>
                    </w:rPr>
                  </w:pPr>
                  <w:r w:rsidRPr="00214610">
                    <w:rPr>
                      <w:rFonts w:ascii="Times New Roman" w:eastAsia="Times New Roman" w:hAnsi="Times New Roman" w:cs="Times New Roman"/>
                      <w:color w:val="000000"/>
                      <w:sz w:val="20"/>
                      <w:szCs w:val="20"/>
                      <w:lang w:eastAsia="ru-RU"/>
                    </w:rPr>
                    <w:t>0,00</w:t>
                  </w:r>
                </w:p>
              </w:tc>
              <w:tc>
                <w:tcPr>
                  <w:tcW w:w="2811"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Создание без барьерной среды в 1 ОО</w:t>
                  </w:r>
                </w:p>
              </w:tc>
            </w:tr>
            <w:tr w:rsidR="00214610" w:rsidRPr="00214610" w:rsidTr="00214610">
              <w:trPr>
                <w:gridAfter w:val="1"/>
                <w:wAfter w:w="712" w:type="dxa"/>
                <w:trHeight w:val="1515"/>
              </w:trPr>
              <w:tc>
                <w:tcPr>
                  <w:tcW w:w="451"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6</w:t>
                  </w:r>
                </w:p>
              </w:tc>
              <w:tc>
                <w:tcPr>
                  <w:tcW w:w="3334"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Мероприятие 1.6</w:t>
                  </w:r>
                </w:p>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Внедрение целевой модели цифровой образовательной среды в</w:t>
                  </w:r>
                </w:p>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общеобразовательных организациях и профессиональных образовательных организациях в 2021-2022 год в рамках регионального</w:t>
                  </w:r>
                </w:p>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проекта «Цифровая образовательная среда»:2021г.-</w:t>
                  </w:r>
                </w:p>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МБОУ НСШ №2; МБОУ РСШ №1 им. В.П. Лаптева</w:t>
                  </w:r>
                </w:p>
                <w:p w:rsidR="00214610" w:rsidRPr="00214610" w:rsidRDefault="00214610" w:rsidP="00214610">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lang w:eastAsia="ru-RU"/>
                    </w:rPr>
                    <w:t xml:space="preserve">2022г.- </w:t>
                  </w:r>
                  <w:r w:rsidRPr="00214610">
                    <w:rPr>
                      <w:rFonts w:ascii="Times New Roman" w:eastAsia="Calibri" w:hAnsi="Times New Roman" w:cs="Times New Roman"/>
                    </w:rPr>
                    <w:t xml:space="preserve">МБОУ </w:t>
                  </w:r>
                  <w:proofErr w:type="spellStart"/>
                  <w:r w:rsidRPr="00214610">
                    <w:rPr>
                      <w:rFonts w:ascii="Times New Roman" w:eastAsia="Calibri" w:hAnsi="Times New Roman" w:cs="Times New Roman"/>
                    </w:rPr>
                    <w:t>Нижнеингашская</w:t>
                  </w:r>
                  <w:proofErr w:type="spellEnd"/>
                  <w:r w:rsidRPr="00214610">
                    <w:rPr>
                      <w:rFonts w:ascii="Times New Roman" w:eastAsia="Calibri" w:hAnsi="Times New Roman" w:cs="Times New Roman"/>
                    </w:rPr>
                    <w:t xml:space="preserve"> СОШ №1 имени </w:t>
                  </w:r>
                  <w:proofErr w:type="spellStart"/>
                  <w:r w:rsidRPr="00214610">
                    <w:rPr>
                      <w:rFonts w:ascii="Times New Roman" w:eastAsia="Calibri" w:hAnsi="Times New Roman" w:cs="Times New Roman"/>
                    </w:rPr>
                    <w:t>П.И.Шатова</w:t>
                  </w:r>
                  <w:proofErr w:type="spellEnd"/>
                  <w:r w:rsidRPr="00214610">
                    <w:rPr>
                      <w:rFonts w:ascii="Times New Roman" w:eastAsia="Calibri" w:hAnsi="Times New Roman" w:cs="Times New Roman"/>
                    </w:rPr>
                    <w:t>, МБОУ «</w:t>
                  </w:r>
                  <w:proofErr w:type="spellStart"/>
                  <w:r w:rsidRPr="00214610">
                    <w:rPr>
                      <w:rFonts w:ascii="Times New Roman" w:eastAsia="Calibri" w:hAnsi="Times New Roman" w:cs="Times New Roman"/>
                    </w:rPr>
                    <w:t>Решотинская</w:t>
                  </w:r>
                  <w:proofErr w:type="spellEnd"/>
                  <w:r w:rsidRPr="00214610">
                    <w:rPr>
                      <w:rFonts w:ascii="Times New Roman" w:eastAsia="Calibri" w:hAnsi="Times New Roman" w:cs="Times New Roman"/>
                    </w:rPr>
                    <w:t xml:space="preserve"> СШ №10 имени </w:t>
                  </w:r>
                  <w:proofErr w:type="spellStart"/>
                  <w:r w:rsidRPr="00214610">
                    <w:rPr>
                      <w:rFonts w:ascii="Times New Roman" w:eastAsia="Calibri" w:hAnsi="Times New Roman" w:cs="Times New Roman"/>
                    </w:rPr>
                    <w:t>В.В.Женченко</w:t>
                  </w:r>
                  <w:proofErr w:type="spellEnd"/>
                  <w:r w:rsidRPr="00214610">
                    <w:rPr>
                      <w:rFonts w:ascii="Times New Roman" w:eastAsia="Calibri" w:hAnsi="Times New Roman" w:cs="Times New Roman"/>
                    </w:rPr>
                    <w:t xml:space="preserve">» </w:t>
                  </w:r>
                </w:p>
              </w:tc>
              <w:tc>
                <w:tcPr>
                  <w:tcW w:w="635"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022Е452100</w:t>
                  </w:r>
                </w:p>
                <w:p w:rsidR="00214610" w:rsidRPr="00214610" w:rsidRDefault="00214610" w:rsidP="00214610">
                  <w:pPr>
                    <w:spacing w:after="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131,7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135,3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267,0</w:t>
                  </w:r>
                </w:p>
              </w:tc>
              <w:tc>
                <w:tcPr>
                  <w:tcW w:w="2811"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Оборудование кабинетов информатики для внедрения целевой модели цифровой образовательной среды в</w:t>
                  </w:r>
                </w:p>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общеобразовательных организациях</w:t>
                  </w:r>
                </w:p>
              </w:tc>
            </w:tr>
            <w:tr w:rsidR="00214610" w:rsidRPr="00214610" w:rsidTr="00214610">
              <w:trPr>
                <w:gridAfter w:val="1"/>
                <w:wAfter w:w="712" w:type="dxa"/>
                <w:trHeight w:val="3266"/>
              </w:trPr>
              <w:tc>
                <w:tcPr>
                  <w:tcW w:w="451" w:type="dxa"/>
                  <w:vMerge/>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p>
              </w:tc>
              <w:tc>
                <w:tcPr>
                  <w:tcW w:w="635"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p>
              </w:tc>
              <w:tc>
                <w:tcPr>
                  <w:tcW w:w="733"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022Е452100</w:t>
                  </w:r>
                </w:p>
                <w:p w:rsidR="00214610" w:rsidRPr="00214610" w:rsidRDefault="00214610" w:rsidP="00214610">
                  <w:pPr>
                    <w:spacing w:after="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2 502,9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2 570,8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5 073,7</w:t>
                  </w:r>
                </w:p>
              </w:tc>
              <w:tc>
                <w:tcPr>
                  <w:tcW w:w="2811" w:type="dxa"/>
                  <w:vMerge/>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r>
            <w:tr w:rsidR="00214610" w:rsidRPr="00214610" w:rsidTr="00214610">
              <w:trPr>
                <w:gridAfter w:val="1"/>
                <w:wAfter w:w="712" w:type="dxa"/>
                <w:trHeight w:val="974"/>
              </w:trPr>
              <w:tc>
                <w:tcPr>
                  <w:tcW w:w="451" w:type="dxa"/>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7.</w:t>
                  </w:r>
                </w:p>
              </w:tc>
              <w:tc>
                <w:tcPr>
                  <w:tcW w:w="3334" w:type="dxa"/>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lang w:eastAsia="ru-RU"/>
                    </w:rPr>
                    <w:t>Обеспечение образовательных организаций холодной водой, соответствующей санитарным нормам</w:t>
                  </w:r>
                </w:p>
              </w:tc>
              <w:tc>
                <w:tcPr>
                  <w:tcW w:w="635"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УО</w:t>
                  </w:r>
                </w:p>
              </w:tc>
              <w:tc>
                <w:tcPr>
                  <w:tcW w:w="733"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075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0220005010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611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highlight w:val="red"/>
                      <w:lang w:eastAsia="ru-RU"/>
                    </w:rPr>
                  </w:pPr>
                  <w:r w:rsidRPr="00214610">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highlight w:val="red"/>
                      <w:lang w:eastAsia="ru-RU"/>
                    </w:rPr>
                  </w:pPr>
                  <w:r w:rsidRPr="00214610">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highlight w:val="red"/>
                      <w:lang w:eastAsia="ru-RU"/>
                    </w:rPr>
                  </w:pPr>
                  <w:r w:rsidRPr="00214610">
                    <w:rPr>
                      <w:rFonts w:ascii="Times New Roman" w:eastAsia="Times New Roman" w:hAnsi="Times New Roman" w:cs="Times New Roman"/>
                      <w:color w:val="000000"/>
                      <w:sz w:val="20"/>
                      <w:szCs w:val="20"/>
                      <w:lang w:eastAsia="ru-RU"/>
                    </w:rPr>
                    <w:t>0,0</w:t>
                  </w:r>
                </w:p>
              </w:tc>
              <w:tc>
                <w:tcPr>
                  <w:tcW w:w="2811" w:type="dxa"/>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lang w:eastAsia="ru-RU"/>
                    </w:rPr>
                    <w:t>Установление системы водоочистки в образовательных организациях: 2021 г. – 1 ОО;</w:t>
                  </w:r>
                </w:p>
                <w:p w:rsidR="00214610" w:rsidRPr="00214610" w:rsidRDefault="00214610" w:rsidP="00214610">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lang w:eastAsia="ru-RU"/>
                    </w:rPr>
                    <w:t>2022 г. – 1 ОО;</w:t>
                  </w:r>
                </w:p>
                <w:p w:rsidR="00214610" w:rsidRPr="00214610" w:rsidRDefault="00214610" w:rsidP="00214610">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lang w:eastAsia="ru-RU"/>
                    </w:rPr>
                    <w:t>2023 г. – 1 ОО</w:t>
                  </w:r>
                </w:p>
              </w:tc>
            </w:tr>
            <w:tr w:rsidR="00214610" w:rsidRPr="00214610" w:rsidTr="00214610">
              <w:trPr>
                <w:trHeight w:val="411"/>
              </w:trPr>
              <w:tc>
                <w:tcPr>
                  <w:tcW w:w="16472" w:type="dxa"/>
                  <w:gridSpan w:val="13"/>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Задача 2</w:t>
                  </w:r>
                  <w:r w:rsidRPr="00214610">
                    <w:rPr>
                      <w:rFonts w:ascii="Times New Roman" w:eastAsia="Times New Roman" w:hAnsi="Times New Roman" w:cs="Times New Roman"/>
                      <w:lang w:eastAsia="ru-RU"/>
                    </w:rPr>
                    <w:t xml:space="preserve">: </w:t>
                  </w:r>
                  <w:r w:rsidRPr="00214610">
                    <w:rPr>
                      <w:rFonts w:ascii="Times New Roman" w:eastAsia="Calibri" w:hAnsi="Times New Roman" w:cs="Times New Roman"/>
                      <w:b/>
                      <w:lang w:eastAsia="ru-RU"/>
                    </w:rPr>
                    <w:t>Обеспечение стабильного функционирования и развития общеобразовательных организаций района</w:t>
                  </w:r>
                  <w:r w:rsidRPr="00214610">
                    <w:rPr>
                      <w:rFonts w:ascii="Times New Roman" w:eastAsia="Times New Roman" w:hAnsi="Times New Roman" w:cs="Times New Roman"/>
                      <w:b/>
                      <w:lang w:eastAsia="ru-RU"/>
                    </w:rPr>
                    <w:t> </w:t>
                  </w:r>
                </w:p>
              </w:tc>
            </w:tr>
            <w:tr w:rsidR="00214610" w:rsidRPr="00214610" w:rsidTr="00214610">
              <w:trPr>
                <w:gridAfter w:val="1"/>
                <w:wAfter w:w="712" w:type="dxa"/>
                <w:trHeight w:val="410"/>
              </w:trPr>
              <w:tc>
                <w:tcPr>
                  <w:tcW w:w="451"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8</w:t>
                  </w:r>
                </w:p>
              </w:tc>
              <w:tc>
                <w:tcPr>
                  <w:tcW w:w="3334"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ind w:firstLine="32"/>
                    <w:rPr>
                      <w:rFonts w:ascii="Times New Roman" w:eastAsia="Times New Roman" w:hAnsi="Times New Roman" w:cs="Times New Roman"/>
                      <w:sz w:val="24"/>
                      <w:szCs w:val="24"/>
                      <w:lang w:eastAsia="ru-RU"/>
                    </w:rPr>
                  </w:pPr>
                  <w:r w:rsidRPr="00214610">
                    <w:rPr>
                      <w:rFonts w:ascii="Times New Roman" w:eastAsia="Times New Roman" w:hAnsi="Times New Roman" w:cs="Times New Roman"/>
                      <w:b/>
                      <w:sz w:val="24"/>
                      <w:szCs w:val="24"/>
                      <w:lang w:eastAsia="ru-RU"/>
                    </w:rPr>
                    <w:t>Мероприятие 2.1</w:t>
                  </w:r>
                  <w:r w:rsidRPr="00214610">
                    <w:rPr>
                      <w:rFonts w:ascii="Times New Roman" w:eastAsia="Times New Roman" w:hAnsi="Times New Roman" w:cs="Times New Roman"/>
                      <w:sz w:val="24"/>
                      <w:szCs w:val="24"/>
                      <w:lang w:eastAsia="ru-RU"/>
                    </w:rPr>
                    <w:t xml:space="preserve">. </w:t>
                  </w:r>
                  <w:r w:rsidRPr="00214610">
                    <w:rPr>
                      <w:rFonts w:ascii="Times New Roman" w:eastAsia="Times New Roman" w:hAnsi="Times New Roman" w:cs="Times New Roman"/>
                      <w:sz w:val="24"/>
                      <w:szCs w:val="24"/>
                      <w:lang w:eastAsia="ru-RU"/>
                    </w:rPr>
                    <w:lastRenderedPageBreak/>
                    <w:t>Финансирование расходов, необходимых на реализацию основных общеобразовательных программ муниципальными общеобразовательными организациями для обеспечения качества образовательных услуг в 19 общеобразовательных организациях района.</w:t>
                  </w:r>
                </w:p>
              </w:tc>
              <w:tc>
                <w:tcPr>
                  <w:tcW w:w="635" w:type="dxa"/>
                  <w:vMerge w:val="restart"/>
                  <w:tcBorders>
                    <w:top w:val="single" w:sz="4" w:space="0" w:color="auto"/>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lastRenderedPageBreak/>
                    <w:t>УО</w:t>
                  </w:r>
                </w:p>
              </w:tc>
              <w:tc>
                <w:tcPr>
                  <w:tcW w:w="733" w:type="dxa"/>
                  <w:vMerge w:val="restart"/>
                  <w:tcBorders>
                    <w:top w:val="single" w:sz="4" w:space="0" w:color="auto"/>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0220075640</w:t>
                  </w:r>
                </w:p>
              </w:tc>
              <w:tc>
                <w:tcPr>
                  <w:tcW w:w="709"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191 223,3</w:t>
                  </w: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199 005,7</w:t>
                  </w:r>
                </w:p>
              </w:tc>
              <w:tc>
                <w:tcPr>
                  <w:tcW w:w="1276"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199 005,7</w:t>
                  </w:r>
                </w:p>
              </w:tc>
              <w:tc>
                <w:tcPr>
                  <w:tcW w:w="1276" w:type="dxa"/>
                  <w:tcBorders>
                    <w:top w:val="nil"/>
                    <w:left w:val="nil"/>
                    <w:bottom w:val="single" w:sz="4" w:space="0" w:color="auto"/>
                    <w:right w:val="single" w:sz="4" w:space="0" w:color="auto"/>
                  </w:tcBorders>
                  <w:shd w:val="clear" w:color="000000" w:fill="FFFFFF"/>
                </w:tcPr>
                <w:p w:rsidR="00214610" w:rsidRPr="00214610" w:rsidRDefault="00214610" w:rsidP="00214610">
                  <w:pPr>
                    <w:shd w:val="clear" w:color="auto" w:fill="FFFFFF"/>
                    <w:spacing w:after="0" w:line="240" w:lineRule="auto"/>
                    <w:jc w:val="center"/>
                    <w:rPr>
                      <w:rFonts w:ascii="Times New Roman" w:eastAsia="Calibri"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589 234,7</w:t>
                  </w: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tc>
              <w:tc>
                <w:tcPr>
                  <w:tcW w:w="2811" w:type="dxa"/>
                  <w:vMerge w:val="restart"/>
                  <w:tcBorders>
                    <w:top w:val="single" w:sz="4" w:space="0" w:color="auto"/>
                    <w:left w:val="nil"/>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Обеспечение качества </w:t>
                  </w:r>
                  <w:r w:rsidRPr="00214610">
                    <w:rPr>
                      <w:rFonts w:ascii="Times New Roman" w:eastAsia="Times New Roman" w:hAnsi="Times New Roman" w:cs="Times New Roman"/>
                      <w:lang w:eastAsia="ru-RU"/>
                    </w:rPr>
                    <w:lastRenderedPageBreak/>
                    <w:t>образовательных услуг в 19 общеобразовательных организациях ежегодно</w:t>
                  </w:r>
                </w:p>
              </w:tc>
            </w:tr>
            <w:tr w:rsidR="00214610" w:rsidRPr="00214610" w:rsidTr="00214610">
              <w:trPr>
                <w:gridAfter w:val="1"/>
                <w:wAfter w:w="712" w:type="dxa"/>
                <w:trHeight w:val="231"/>
              </w:trPr>
              <w:tc>
                <w:tcPr>
                  <w:tcW w:w="451"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0703</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0220075640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6 910,3</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6 910,3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6 910,3</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20 730,9</w:t>
                  </w:r>
                </w:p>
              </w:tc>
              <w:tc>
                <w:tcPr>
                  <w:tcW w:w="2811" w:type="dxa"/>
                  <w:vMerge/>
                  <w:tcBorders>
                    <w:left w:val="nil"/>
                    <w:right w:val="single" w:sz="4" w:space="0" w:color="auto"/>
                  </w:tcBorders>
                  <w:shd w:val="clear" w:color="000000" w:fill="FFFFFF"/>
                </w:tcPr>
                <w:p w:rsidR="00214610" w:rsidRPr="00214610" w:rsidRDefault="00214610" w:rsidP="00214610">
                  <w:pPr>
                    <w:shd w:val="clear" w:color="auto" w:fill="FFFFFF"/>
                    <w:spacing w:after="200" w:line="276" w:lineRule="auto"/>
                    <w:rPr>
                      <w:rFonts w:ascii="Times New Roman" w:eastAsia="Times New Roman" w:hAnsi="Times New Roman" w:cs="Times New Roman"/>
                      <w:lang w:eastAsia="ru-RU"/>
                    </w:rPr>
                  </w:pPr>
                </w:p>
              </w:tc>
            </w:tr>
            <w:tr w:rsidR="00214610" w:rsidRPr="00214610" w:rsidTr="00214610">
              <w:trPr>
                <w:gridAfter w:val="1"/>
                <w:wAfter w:w="712" w:type="dxa"/>
                <w:trHeight w:val="336"/>
              </w:trPr>
              <w:tc>
                <w:tcPr>
                  <w:tcW w:w="451"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0220075640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7 782,4</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7 782,4</w:t>
                  </w:r>
                </w:p>
              </w:tc>
              <w:tc>
                <w:tcPr>
                  <w:tcW w:w="2811" w:type="dxa"/>
                  <w:vMerge/>
                  <w:tcBorders>
                    <w:left w:val="nil"/>
                    <w:right w:val="single" w:sz="4" w:space="0" w:color="auto"/>
                  </w:tcBorders>
                  <w:shd w:val="clear" w:color="000000" w:fill="FFFFFF"/>
                </w:tcPr>
                <w:p w:rsidR="00214610" w:rsidRPr="00214610" w:rsidRDefault="00214610" w:rsidP="00214610">
                  <w:pPr>
                    <w:shd w:val="clear" w:color="auto" w:fill="FFFFFF"/>
                    <w:spacing w:after="200" w:line="276" w:lineRule="auto"/>
                    <w:rPr>
                      <w:rFonts w:ascii="Times New Roman" w:eastAsia="Times New Roman" w:hAnsi="Times New Roman" w:cs="Times New Roman"/>
                      <w:lang w:eastAsia="ru-RU"/>
                    </w:rPr>
                  </w:pPr>
                </w:p>
              </w:tc>
            </w:tr>
            <w:tr w:rsidR="00214610" w:rsidRPr="00214610" w:rsidTr="00214610">
              <w:trPr>
                <w:gridAfter w:val="1"/>
                <w:wAfter w:w="712" w:type="dxa"/>
                <w:trHeight w:val="275"/>
              </w:trPr>
              <w:tc>
                <w:tcPr>
                  <w:tcW w:w="451"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0220074090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43 859,4</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43 859,4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43 859,4</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131 578,2</w:t>
                  </w:r>
                </w:p>
              </w:tc>
              <w:tc>
                <w:tcPr>
                  <w:tcW w:w="2811" w:type="dxa"/>
                  <w:vMerge/>
                  <w:tcBorders>
                    <w:left w:val="nil"/>
                    <w:right w:val="single" w:sz="4" w:space="0" w:color="auto"/>
                  </w:tcBorders>
                  <w:shd w:val="clear" w:color="000000" w:fill="FFFFFF"/>
                </w:tcPr>
                <w:p w:rsidR="00214610" w:rsidRPr="00214610" w:rsidRDefault="00214610" w:rsidP="00214610">
                  <w:pPr>
                    <w:shd w:val="clear" w:color="auto" w:fill="FFFFFF"/>
                    <w:spacing w:after="200" w:line="276" w:lineRule="auto"/>
                    <w:rPr>
                      <w:rFonts w:ascii="Times New Roman" w:eastAsia="Times New Roman" w:hAnsi="Times New Roman" w:cs="Times New Roman"/>
                      <w:lang w:eastAsia="ru-RU"/>
                    </w:rPr>
                  </w:pPr>
                </w:p>
              </w:tc>
            </w:tr>
            <w:tr w:rsidR="00214610" w:rsidRPr="00214610" w:rsidTr="00214610">
              <w:trPr>
                <w:gridAfter w:val="1"/>
                <w:wAfter w:w="712" w:type="dxa"/>
                <w:trHeight w:val="377"/>
              </w:trPr>
              <w:tc>
                <w:tcPr>
                  <w:tcW w:w="451"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lang w:eastAsia="ru-RU"/>
                    </w:rPr>
                  </w:pPr>
                </w:p>
              </w:tc>
              <w:tc>
                <w:tcPr>
                  <w:tcW w:w="733"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0220005010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150 543,0</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148 400,0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148 400,0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hd w:val="clear" w:color="auto" w:fill="FFFFFF"/>
                    <w:spacing w:after="0" w:line="240" w:lineRule="auto"/>
                    <w:jc w:val="center"/>
                    <w:rPr>
                      <w:rFonts w:ascii="Times New Roman" w:eastAsia="Calibri"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447 343,0</w:t>
                  </w:r>
                </w:p>
              </w:tc>
              <w:tc>
                <w:tcPr>
                  <w:tcW w:w="2811" w:type="dxa"/>
                  <w:vMerge/>
                  <w:tcBorders>
                    <w:left w:val="nil"/>
                    <w:right w:val="single" w:sz="4" w:space="0" w:color="auto"/>
                  </w:tcBorders>
                  <w:shd w:val="clear" w:color="000000" w:fill="FFFFFF"/>
                </w:tcPr>
                <w:p w:rsidR="00214610" w:rsidRPr="00214610" w:rsidRDefault="00214610" w:rsidP="00214610">
                  <w:pPr>
                    <w:shd w:val="clear" w:color="auto" w:fill="FFFFFF"/>
                    <w:spacing w:after="200" w:line="276" w:lineRule="auto"/>
                    <w:rPr>
                      <w:rFonts w:ascii="Times New Roman" w:eastAsia="Calibri" w:hAnsi="Times New Roman" w:cs="Times New Roman"/>
                      <w:lang w:eastAsia="ru-RU"/>
                    </w:rPr>
                  </w:pPr>
                </w:p>
              </w:tc>
            </w:tr>
            <w:tr w:rsidR="00214610" w:rsidRPr="00214610" w:rsidTr="00214610">
              <w:trPr>
                <w:gridAfter w:val="1"/>
                <w:wAfter w:w="712" w:type="dxa"/>
                <w:trHeight w:val="168"/>
              </w:trPr>
              <w:tc>
                <w:tcPr>
                  <w:tcW w:w="451"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lang w:eastAsia="ru-RU"/>
                    </w:rPr>
                  </w:pPr>
                </w:p>
              </w:tc>
              <w:tc>
                <w:tcPr>
                  <w:tcW w:w="733"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0220005010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66,8</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66,8</w:t>
                  </w:r>
                </w:p>
              </w:tc>
              <w:tc>
                <w:tcPr>
                  <w:tcW w:w="2811" w:type="dxa"/>
                  <w:vMerge/>
                  <w:tcBorders>
                    <w:left w:val="nil"/>
                    <w:right w:val="single" w:sz="4" w:space="0" w:color="auto"/>
                  </w:tcBorders>
                  <w:shd w:val="clear" w:color="000000" w:fill="FFFFFF"/>
                </w:tcPr>
                <w:p w:rsidR="00214610" w:rsidRPr="00214610" w:rsidRDefault="00214610" w:rsidP="00214610">
                  <w:pPr>
                    <w:shd w:val="clear" w:color="auto" w:fill="FFFFFF"/>
                    <w:spacing w:after="200" w:line="276" w:lineRule="auto"/>
                    <w:rPr>
                      <w:rFonts w:ascii="Times New Roman" w:eastAsia="Calibri" w:hAnsi="Times New Roman" w:cs="Times New Roman"/>
                      <w:lang w:eastAsia="ru-RU"/>
                    </w:rPr>
                  </w:pPr>
                </w:p>
              </w:tc>
            </w:tr>
            <w:tr w:rsidR="00214610" w:rsidRPr="00214610" w:rsidTr="00214610">
              <w:trPr>
                <w:gridAfter w:val="1"/>
                <w:wAfter w:w="712" w:type="dxa"/>
                <w:trHeight w:val="425"/>
              </w:trPr>
              <w:tc>
                <w:tcPr>
                  <w:tcW w:w="451"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lang w:eastAsia="ru-RU"/>
                    </w:rPr>
                  </w:pPr>
                </w:p>
              </w:tc>
              <w:tc>
                <w:tcPr>
                  <w:tcW w:w="733"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0220010490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hd w:val="clear" w:color="auto" w:fill="FFFFFF"/>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2811" w:type="dxa"/>
                  <w:vMerge/>
                  <w:tcBorders>
                    <w:left w:val="nil"/>
                    <w:right w:val="single" w:sz="4" w:space="0" w:color="auto"/>
                  </w:tcBorders>
                  <w:shd w:val="clear" w:color="000000" w:fill="FFFFFF"/>
                </w:tcPr>
                <w:p w:rsidR="00214610" w:rsidRPr="00214610" w:rsidRDefault="00214610" w:rsidP="00214610">
                  <w:pPr>
                    <w:spacing w:after="0" w:line="240" w:lineRule="auto"/>
                    <w:rPr>
                      <w:rFonts w:ascii="Times New Roman" w:eastAsia="Calibri" w:hAnsi="Times New Roman" w:cs="Times New Roman"/>
                      <w:lang w:eastAsia="ru-RU"/>
                    </w:rPr>
                  </w:pPr>
                </w:p>
              </w:tc>
            </w:tr>
            <w:tr w:rsidR="00214610" w:rsidRPr="00214610" w:rsidTr="00214610">
              <w:trPr>
                <w:gridAfter w:val="1"/>
                <w:wAfter w:w="712" w:type="dxa"/>
                <w:trHeight w:val="351"/>
              </w:trPr>
              <w:tc>
                <w:tcPr>
                  <w:tcW w:w="451" w:type="dxa"/>
                  <w:vMerge/>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635" w:type="dxa"/>
                  <w:vMerge/>
                  <w:tcBorders>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lang w:eastAsia="ru-RU"/>
                    </w:rPr>
                  </w:pPr>
                </w:p>
              </w:tc>
              <w:tc>
                <w:tcPr>
                  <w:tcW w:w="733" w:type="dxa"/>
                  <w:vMerge/>
                  <w:tcBorders>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lang w:eastAsia="ru-RU"/>
                    </w:rPr>
                  </w:pPr>
                </w:p>
              </w:tc>
              <w:tc>
                <w:tcPr>
                  <w:tcW w:w="708" w:type="dxa"/>
                  <w:tcBorders>
                    <w:top w:val="single" w:sz="4" w:space="0" w:color="auto"/>
                    <w:left w:val="nil"/>
                    <w:right w:val="single" w:sz="4" w:space="0" w:color="auto"/>
                  </w:tcBorders>
                  <w:shd w:val="clear" w:color="000000" w:fill="FFFFFF"/>
                  <w:noWrap/>
                </w:tcPr>
                <w:p w:rsidR="00214610" w:rsidRPr="00214610" w:rsidRDefault="00214610" w:rsidP="00214610">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0220053030</w:t>
                  </w:r>
                </w:p>
              </w:tc>
              <w:tc>
                <w:tcPr>
                  <w:tcW w:w="709" w:type="dxa"/>
                  <w:tcBorders>
                    <w:top w:val="single" w:sz="4" w:space="0" w:color="auto"/>
                    <w:left w:val="nil"/>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nil"/>
                    <w:right w:val="single" w:sz="4" w:space="0" w:color="auto"/>
                  </w:tcBorders>
                  <w:shd w:val="clear" w:color="auto" w:fill="auto"/>
                  <w:noWrap/>
                </w:tcPr>
                <w:p w:rsidR="00214610" w:rsidRPr="00214610" w:rsidRDefault="00214610" w:rsidP="00214610">
                  <w:pPr>
                    <w:spacing w:after="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30 584,0</w:t>
                  </w:r>
                </w:p>
                <w:p w:rsidR="00214610" w:rsidRPr="00214610" w:rsidRDefault="00214610" w:rsidP="00214610">
                  <w:pPr>
                    <w:spacing w:after="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34</w:t>
                  </w:r>
                </w:p>
              </w:tc>
              <w:tc>
                <w:tcPr>
                  <w:tcW w:w="1275" w:type="dxa"/>
                  <w:tcBorders>
                    <w:top w:val="single" w:sz="4" w:space="0" w:color="auto"/>
                    <w:left w:val="nil"/>
                    <w:right w:val="single" w:sz="4" w:space="0" w:color="auto"/>
                  </w:tcBorders>
                  <w:shd w:val="clear" w:color="auto" w:fill="auto"/>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30 584,0</w:t>
                  </w:r>
                </w:p>
              </w:tc>
              <w:tc>
                <w:tcPr>
                  <w:tcW w:w="1276" w:type="dxa"/>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30 584,0</w:t>
                  </w:r>
                </w:p>
              </w:tc>
              <w:tc>
                <w:tcPr>
                  <w:tcW w:w="1276" w:type="dxa"/>
                  <w:tcBorders>
                    <w:top w:val="single" w:sz="4" w:space="0" w:color="auto"/>
                    <w:left w:val="nil"/>
                    <w:right w:val="single" w:sz="4" w:space="0" w:color="auto"/>
                  </w:tcBorders>
                  <w:shd w:val="clear" w:color="000000" w:fill="FFFFFF"/>
                </w:tcPr>
                <w:p w:rsidR="00214610" w:rsidRPr="00214610" w:rsidRDefault="00214610" w:rsidP="00214610">
                  <w:pPr>
                    <w:shd w:val="clear" w:color="auto" w:fill="FFFFFF"/>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91 752,0</w:t>
                  </w:r>
                </w:p>
              </w:tc>
              <w:tc>
                <w:tcPr>
                  <w:tcW w:w="2811" w:type="dxa"/>
                  <w:vMerge/>
                  <w:tcBorders>
                    <w:left w:val="nil"/>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Calibri" w:hAnsi="Times New Roman" w:cs="Times New Roman"/>
                      <w:lang w:eastAsia="ru-RU"/>
                    </w:rPr>
                  </w:pPr>
                </w:p>
              </w:tc>
            </w:tr>
            <w:tr w:rsidR="00214610" w:rsidRPr="00214610" w:rsidTr="00214610">
              <w:trPr>
                <w:gridAfter w:val="1"/>
                <w:wAfter w:w="712" w:type="dxa"/>
                <w:trHeight w:val="559"/>
              </w:trPr>
              <w:tc>
                <w:tcPr>
                  <w:tcW w:w="451"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9</w:t>
                  </w:r>
                </w:p>
              </w:tc>
              <w:tc>
                <w:tcPr>
                  <w:tcW w:w="3334"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Мероприятие 2.2</w:t>
                  </w:r>
                  <w:r w:rsidRPr="00214610">
                    <w:rPr>
                      <w:rFonts w:ascii="Times New Roman" w:eastAsia="Times New Roman" w:hAnsi="Times New Roman" w:cs="Times New Roman"/>
                      <w:lang w:eastAsia="ru-RU"/>
                    </w:rPr>
                    <w:t>.</w:t>
                  </w:r>
                </w:p>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Приобретение школьных </w:t>
                  </w:r>
                  <w:proofErr w:type="gramStart"/>
                  <w:r w:rsidRPr="00214610">
                    <w:rPr>
                      <w:rFonts w:ascii="Times New Roman" w:eastAsia="Times New Roman" w:hAnsi="Times New Roman" w:cs="Times New Roman"/>
                      <w:lang w:eastAsia="ru-RU"/>
                    </w:rPr>
                    <w:t>автобусов  для</w:t>
                  </w:r>
                  <w:proofErr w:type="gramEnd"/>
                  <w:r w:rsidRPr="00214610">
                    <w:rPr>
                      <w:rFonts w:ascii="Times New Roman" w:eastAsia="Times New Roman" w:hAnsi="Times New Roman" w:cs="Times New Roman"/>
                      <w:lang w:eastAsia="ru-RU"/>
                    </w:rPr>
                    <w:t xml:space="preserve"> общеобразовательных организаций с целью обеспечения доступности образовательных услуг в общеобразовательных организациях ежегодно</w:t>
                  </w:r>
                </w:p>
              </w:tc>
              <w:tc>
                <w:tcPr>
                  <w:tcW w:w="63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highlight w:val="yellow"/>
                      <w:lang w:eastAsia="ru-RU"/>
                    </w:rPr>
                  </w:pPr>
                  <w:r w:rsidRPr="00214610">
                    <w:rPr>
                      <w:rFonts w:ascii="Times New Roman" w:eastAsia="Times New Roman" w:hAnsi="Times New Roman" w:cs="Times New Roman"/>
                      <w:sz w:val="20"/>
                      <w:szCs w:val="20"/>
                      <w:lang w:eastAsia="ru-RU"/>
                    </w:rPr>
                    <w:t>0220005010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2811"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Обеспечение доступности образовательных услуг в общеобразовательных организациях </w:t>
                  </w:r>
                </w:p>
                <w:p w:rsidR="00214610" w:rsidRPr="00214610" w:rsidRDefault="00214610" w:rsidP="00214610">
                  <w:pPr>
                    <w:spacing w:after="0" w:line="240" w:lineRule="auto"/>
                    <w:rPr>
                      <w:rFonts w:ascii="Times New Roman" w:eastAsia="Times New Roman" w:hAnsi="Times New Roman" w:cs="Times New Roman"/>
                      <w:lang w:eastAsia="ru-RU"/>
                    </w:rPr>
                  </w:pPr>
                </w:p>
              </w:tc>
            </w:tr>
            <w:tr w:rsidR="00214610" w:rsidRPr="00214610" w:rsidTr="00214610">
              <w:trPr>
                <w:gridAfter w:val="1"/>
                <w:wAfter w:w="712" w:type="dxa"/>
                <w:trHeight w:val="702"/>
              </w:trPr>
              <w:tc>
                <w:tcPr>
                  <w:tcW w:w="451"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10</w:t>
                  </w:r>
                </w:p>
              </w:tc>
              <w:tc>
                <w:tcPr>
                  <w:tcW w:w="3334"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Мероприятие 2.3</w:t>
                  </w:r>
                  <w:r w:rsidRPr="00214610">
                    <w:rPr>
                      <w:rFonts w:ascii="Times New Roman" w:eastAsia="Times New Roman" w:hAnsi="Times New Roman" w:cs="Times New Roman"/>
                      <w:lang w:eastAsia="ru-RU"/>
                    </w:rPr>
                    <w:t xml:space="preserve">. Приобретение </w:t>
                  </w:r>
                  <w:proofErr w:type="spellStart"/>
                  <w:r w:rsidRPr="00214610">
                    <w:rPr>
                      <w:rFonts w:ascii="Times New Roman" w:eastAsia="Times New Roman" w:hAnsi="Times New Roman" w:cs="Times New Roman"/>
                      <w:lang w:eastAsia="ru-RU"/>
                    </w:rPr>
                    <w:t>световозвращающих</w:t>
                  </w:r>
                  <w:proofErr w:type="spellEnd"/>
                  <w:r w:rsidRPr="00214610">
                    <w:rPr>
                      <w:rFonts w:ascii="Times New Roman" w:eastAsia="Times New Roman" w:hAnsi="Times New Roman" w:cs="Times New Roman"/>
                      <w:lang w:eastAsia="ru-RU"/>
                    </w:rPr>
                    <w:t xml:space="preserve"> приспособлений ежегодно</w:t>
                  </w:r>
                </w:p>
              </w:tc>
              <w:tc>
                <w:tcPr>
                  <w:tcW w:w="63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0220073980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2811"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ind w:right="306"/>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Обеспечение безопасности дорожного движения обучающимся школ района</w:t>
                  </w:r>
                </w:p>
                <w:p w:rsidR="00214610" w:rsidRPr="00214610" w:rsidRDefault="00214610" w:rsidP="00214610">
                  <w:pPr>
                    <w:spacing w:after="0" w:line="240" w:lineRule="auto"/>
                    <w:ind w:right="306"/>
                    <w:rPr>
                      <w:rFonts w:ascii="Times New Roman" w:eastAsia="Times New Roman" w:hAnsi="Times New Roman" w:cs="Times New Roman"/>
                      <w:lang w:eastAsia="ru-RU"/>
                    </w:rPr>
                  </w:pPr>
                </w:p>
              </w:tc>
            </w:tr>
            <w:tr w:rsidR="00214610" w:rsidRPr="00214610" w:rsidTr="00214610">
              <w:trPr>
                <w:gridAfter w:val="1"/>
                <w:wAfter w:w="712" w:type="dxa"/>
                <w:trHeight w:val="1783"/>
              </w:trPr>
              <w:tc>
                <w:tcPr>
                  <w:tcW w:w="451"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sz w:val="24"/>
                      <w:szCs w:val="24"/>
                      <w:lang w:eastAsia="ru-RU"/>
                    </w:rPr>
                  </w:pPr>
                  <w:r w:rsidRPr="00214610">
                    <w:rPr>
                      <w:rFonts w:ascii="Times New Roman" w:eastAsia="Times New Roman" w:hAnsi="Times New Roman" w:cs="Times New Roman"/>
                      <w:sz w:val="24"/>
                      <w:szCs w:val="24"/>
                      <w:lang w:eastAsia="ru-RU"/>
                    </w:rPr>
                    <w:t>11</w:t>
                  </w:r>
                </w:p>
              </w:tc>
              <w:tc>
                <w:tcPr>
                  <w:tcW w:w="3334"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Мероприятие 2.4</w:t>
                  </w:r>
                  <w:r w:rsidRPr="00214610">
                    <w:rPr>
                      <w:rFonts w:ascii="Times New Roman" w:eastAsia="Times New Roman" w:hAnsi="Times New Roman" w:cs="Times New Roman"/>
                      <w:lang w:eastAsia="ru-RU"/>
                    </w:rPr>
                    <w:t>. Приобретение стендов и учебного оборудования по правилам дорожного движения для общеобразовательных организаций ежегодно</w:t>
                  </w:r>
                </w:p>
              </w:tc>
              <w:tc>
                <w:tcPr>
                  <w:tcW w:w="63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0220073980</w:t>
                  </w:r>
                </w:p>
              </w:tc>
              <w:tc>
                <w:tcPr>
                  <w:tcW w:w="709"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2811"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ind w:right="306"/>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Обеспечение безопасности дорожного движения обучающимся школ района</w:t>
                  </w:r>
                </w:p>
                <w:p w:rsidR="00214610" w:rsidRPr="00214610" w:rsidRDefault="00214610" w:rsidP="00214610">
                  <w:pPr>
                    <w:spacing w:after="0" w:line="240" w:lineRule="auto"/>
                    <w:ind w:right="306"/>
                    <w:rPr>
                      <w:rFonts w:ascii="Times New Roman" w:eastAsia="Times New Roman" w:hAnsi="Times New Roman" w:cs="Times New Roman"/>
                      <w:sz w:val="24"/>
                      <w:szCs w:val="24"/>
                      <w:lang w:eastAsia="ru-RU"/>
                    </w:rPr>
                  </w:pPr>
                </w:p>
                <w:p w:rsidR="00214610" w:rsidRPr="00214610" w:rsidRDefault="00214610" w:rsidP="00214610">
                  <w:pPr>
                    <w:spacing w:after="0" w:line="240" w:lineRule="auto"/>
                    <w:ind w:right="306"/>
                    <w:rPr>
                      <w:rFonts w:ascii="Times New Roman" w:eastAsia="Times New Roman" w:hAnsi="Times New Roman" w:cs="Times New Roman"/>
                      <w:sz w:val="24"/>
                      <w:szCs w:val="24"/>
                      <w:lang w:eastAsia="ru-RU"/>
                    </w:rPr>
                  </w:pPr>
                </w:p>
              </w:tc>
            </w:tr>
            <w:tr w:rsidR="00214610" w:rsidRPr="00214610" w:rsidTr="00214610">
              <w:trPr>
                <w:gridAfter w:val="1"/>
                <w:wAfter w:w="712" w:type="dxa"/>
                <w:trHeight w:val="470"/>
              </w:trPr>
              <w:tc>
                <w:tcPr>
                  <w:tcW w:w="451" w:type="dxa"/>
                  <w:vMerge w:val="restart"/>
                  <w:tcBorders>
                    <w:top w:val="nil"/>
                    <w:left w:val="single" w:sz="4" w:space="0" w:color="auto"/>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sz w:val="24"/>
                      <w:szCs w:val="24"/>
                      <w:lang w:eastAsia="ru-RU"/>
                    </w:rPr>
                  </w:pPr>
                  <w:r w:rsidRPr="00214610">
                    <w:rPr>
                      <w:rFonts w:ascii="Times New Roman" w:eastAsia="Times New Roman" w:hAnsi="Times New Roman" w:cs="Times New Roman"/>
                      <w:sz w:val="24"/>
                      <w:szCs w:val="24"/>
                      <w:lang w:eastAsia="ru-RU"/>
                    </w:rPr>
                    <w:lastRenderedPageBreak/>
                    <w:t>12</w:t>
                  </w:r>
                </w:p>
              </w:tc>
              <w:tc>
                <w:tcPr>
                  <w:tcW w:w="3334" w:type="dxa"/>
                  <w:vMerge w:val="restart"/>
                  <w:tcBorders>
                    <w:top w:val="nil"/>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color w:val="FF0000"/>
                      <w:lang w:eastAsia="ru-RU"/>
                    </w:rPr>
                  </w:pPr>
                  <w:r w:rsidRPr="00214610">
                    <w:rPr>
                      <w:rFonts w:ascii="Times New Roman" w:eastAsia="Times New Roman" w:hAnsi="Times New Roman" w:cs="Times New Roman"/>
                      <w:b/>
                      <w:lang w:eastAsia="ru-RU"/>
                    </w:rPr>
                    <w:t>Мероприятие 2.5</w:t>
                  </w:r>
                  <w:r w:rsidRPr="00214610">
                    <w:rPr>
                      <w:rFonts w:ascii="Times New Roman" w:eastAsia="Times New Roman" w:hAnsi="Times New Roman" w:cs="Times New Roman"/>
                      <w:lang w:eastAsia="ru-RU"/>
                    </w:rPr>
                    <w:t xml:space="preserve">.  </w:t>
                  </w:r>
                  <w:r w:rsidRPr="00214610">
                    <w:rPr>
                      <w:rFonts w:ascii="Times New Roman" w:eastAsia="Calibri" w:hAnsi="Times New Roman" w:cs="Times New Roman"/>
                      <w:color w:val="000000"/>
                    </w:rPr>
                    <w:t>Обеспечение бесплатным горячим питанием обучающихся 1-4 классов не реже одного раза в день</w:t>
                  </w:r>
                </w:p>
              </w:tc>
              <w:tc>
                <w:tcPr>
                  <w:tcW w:w="635" w:type="dxa"/>
                  <w:vMerge w:val="restart"/>
                  <w:tcBorders>
                    <w:top w:val="nil"/>
                    <w:left w:val="nil"/>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vMerge w:val="restart"/>
                  <w:tcBorders>
                    <w:top w:val="nil"/>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vMerge w:val="restart"/>
                  <w:tcBorders>
                    <w:top w:val="single" w:sz="4" w:space="0" w:color="auto"/>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1003</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w:t>
                  </w:r>
                  <w:r w:rsidRPr="00214610">
                    <w:rPr>
                      <w:rFonts w:ascii="Times New Roman" w:eastAsia="Times New Roman" w:hAnsi="Times New Roman" w:cs="Times New Roman"/>
                      <w:sz w:val="20"/>
                      <w:szCs w:val="20"/>
                      <w:lang w:val="en-US" w:eastAsia="ru-RU"/>
                    </w:rPr>
                    <w:t>L</w:t>
                  </w:r>
                  <w:r w:rsidRPr="00214610">
                    <w:rPr>
                      <w:rFonts w:ascii="Times New Roman" w:eastAsia="Times New Roman" w:hAnsi="Times New Roman" w:cs="Times New Roman"/>
                      <w:sz w:val="20"/>
                      <w:szCs w:val="20"/>
                      <w:lang w:eastAsia="ru-RU"/>
                    </w:rPr>
                    <w:t>3040</w:t>
                  </w:r>
                </w:p>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3 692,4</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4 255,7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4 228,0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12 176,1</w:t>
                  </w:r>
                </w:p>
              </w:tc>
              <w:tc>
                <w:tcPr>
                  <w:tcW w:w="2811" w:type="dxa"/>
                  <w:vMerge w:val="restart"/>
                  <w:tcBorders>
                    <w:top w:val="nil"/>
                    <w:left w:val="nil"/>
                    <w:right w:val="single" w:sz="4" w:space="0" w:color="auto"/>
                  </w:tcBorders>
                  <w:shd w:val="clear" w:color="000000" w:fill="FFFFFF"/>
                </w:tcPr>
                <w:p w:rsidR="00214610" w:rsidRPr="00214610" w:rsidRDefault="00214610" w:rsidP="00214610">
                  <w:pPr>
                    <w:spacing w:after="0" w:line="240" w:lineRule="auto"/>
                    <w:ind w:right="306"/>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Обеспечение бесплатным питанием 1310 обучающихся начальных классов 19 ОО</w:t>
                  </w:r>
                </w:p>
              </w:tc>
            </w:tr>
            <w:tr w:rsidR="00214610" w:rsidRPr="00214610" w:rsidTr="00214610">
              <w:trPr>
                <w:gridAfter w:val="1"/>
                <w:wAfter w:w="712" w:type="dxa"/>
                <w:trHeight w:val="345"/>
              </w:trPr>
              <w:tc>
                <w:tcPr>
                  <w:tcW w:w="451" w:type="dxa"/>
                  <w:vMerge/>
                  <w:tcBorders>
                    <w:left w:val="single" w:sz="4" w:space="0" w:color="auto"/>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sz w:val="24"/>
                      <w:szCs w:val="24"/>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p>
              </w:tc>
              <w:tc>
                <w:tcPr>
                  <w:tcW w:w="635" w:type="dxa"/>
                  <w:vMerge/>
                  <w:tcBorders>
                    <w:left w:val="nil"/>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w:t>
                  </w:r>
                  <w:r w:rsidRPr="00214610">
                    <w:rPr>
                      <w:rFonts w:ascii="Times New Roman" w:eastAsia="Times New Roman" w:hAnsi="Times New Roman" w:cs="Times New Roman"/>
                      <w:sz w:val="20"/>
                      <w:szCs w:val="20"/>
                      <w:lang w:val="en-US" w:eastAsia="ru-RU"/>
                    </w:rPr>
                    <w:t>L</w:t>
                  </w:r>
                  <w:r w:rsidRPr="00214610">
                    <w:rPr>
                      <w:rFonts w:ascii="Times New Roman" w:eastAsia="Times New Roman" w:hAnsi="Times New Roman" w:cs="Times New Roman"/>
                      <w:sz w:val="20"/>
                      <w:szCs w:val="20"/>
                      <w:lang w:eastAsia="ru-RU"/>
                    </w:rPr>
                    <w:t>3040</w:t>
                  </w:r>
                </w:p>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34</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8 929,0</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8 706,7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8 393,4</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26 029,1</w:t>
                  </w:r>
                </w:p>
              </w:tc>
              <w:tc>
                <w:tcPr>
                  <w:tcW w:w="2811" w:type="dxa"/>
                  <w:vMerge/>
                  <w:tcBorders>
                    <w:left w:val="nil"/>
                    <w:right w:val="single" w:sz="4" w:space="0" w:color="auto"/>
                  </w:tcBorders>
                  <w:shd w:val="clear" w:color="000000" w:fill="FFFFFF"/>
                </w:tcPr>
                <w:p w:rsidR="00214610" w:rsidRPr="00214610" w:rsidRDefault="00214610" w:rsidP="00214610">
                  <w:pPr>
                    <w:spacing w:after="0" w:line="240" w:lineRule="auto"/>
                    <w:ind w:right="306"/>
                    <w:rPr>
                      <w:rFonts w:ascii="Times New Roman" w:eastAsia="Times New Roman" w:hAnsi="Times New Roman" w:cs="Times New Roman"/>
                      <w:lang w:eastAsia="ru-RU"/>
                    </w:rPr>
                  </w:pPr>
                </w:p>
              </w:tc>
            </w:tr>
            <w:tr w:rsidR="00214610" w:rsidRPr="00214610" w:rsidTr="00214610">
              <w:trPr>
                <w:gridAfter w:val="1"/>
                <w:wAfter w:w="712" w:type="dxa"/>
                <w:trHeight w:val="420"/>
              </w:trPr>
              <w:tc>
                <w:tcPr>
                  <w:tcW w:w="451" w:type="dxa"/>
                  <w:vMerge/>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sz w:val="24"/>
                      <w:szCs w:val="24"/>
                      <w:lang w:eastAsia="ru-RU"/>
                    </w:rPr>
                  </w:pPr>
                </w:p>
              </w:tc>
              <w:tc>
                <w:tcPr>
                  <w:tcW w:w="3334" w:type="dxa"/>
                  <w:vMerge/>
                  <w:tcBorders>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p>
              </w:tc>
              <w:tc>
                <w:tcPr>
                  <w:tcW w:w="635" w:type="dxa"/>
                  <w:vMerge/>
                  <w:tcBorders>
                    <w:left w:val="nil"/>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p>
              </w:tc>
              <w:tc>
                <w:tcPr>
                  <w:tcW w:w="733" w:type="dxa"/>
                  <w:vMerge/>
                  <w:tcBorders>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w:t>
                  </w:r>
                  <w:r w:rsidRPr="00214610">
                    <w:rPr>
                      <w:rFonts w:ascii="Times New Roman" w:eastAsia="Times New Roman" w:hAnsi="Times New Roman" w:cs="Times New Roman"/>
                      <w:sz w:val="20"/>
                      <w:szCs w:val="20"/>
                      <w:lang w:val="en-US" w:eastAsia="ru-RU"/>
                    </w:rPr>
                    <w:t>L</w:t>
                  </w:r>
                  <w:r w:rsidRPr="00214610">
                    <w:rPr>
                      <w:rFonts w:ascii="Times New Roman" w:eastAsia="Times New Roman" w:hAnsi="Times New Roman" w:cs="Times New Roman"/>
                      <w:sz w:val="20"/>
                      <w:szCs w:val="20"/>
                      <w:lang w:eastAsia="ru-RU"/>
                    </w:rPr>
                    <w:t>3040</w:t>
                  </w:r>
                </w:p>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31</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12,6</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12,6</w:t>
                  </w:r>
                </w:p>
              </w:tc>
              <w:tc>
                <w:tcPr>
                  <w:tcW w:w="2811" w:type="dxa"/>
                  <w:vMerge/>
                  <w:tcBorders>
                    <w:left w:val="nil"/>
                    <w:bottom w:val="single" w:sz="4" w:space="0" w:color="auto"/>
                    <w:right w:val="single" w:sz="4" w:space="0" w:color="auto"/>
                  </w:tcBorders>
                  <w:shd w:val="clear" w:color="000000" w:fill="FFFFFF"/>
                </w:tcPr>
                <w:p w:rsidR="00214610" w:rsidRPr="00214610" w:rsidRDefault="00214610" w:rsidP="00214610">
                  <w:pPr>
                    <w:spacing w:after="0" w:line="240" w:lineRule="auto"/>
                    <w:ind w:right="306"/>
                    <w:rPr>
                      <w:rFonts w:ascii="Times New Roman" w:eastAsia="Times New Roman" w:hAnsi="Times New Roman" w:cs="Times New Roman"/>
                      <w:lang w:eastAsia="ru-RU"/>
                    </w:rPr>
                  </w:pPr>
                </w:p>
              </w:tc>
            </w:tr>
            <w:tr w:rsidR="00214610" w:rsidRPr="00214610" w:rsidTr="00214610">
              <w:trPr>
                <w:gridAfter w:val="1"/>
                <w:wAfter w:w="712" w:type="dxa"/>
                <w:trHeight w:val="648"/>
              </w:trPr>
              <w:tc>
                <w:tcPr>
                  <w:tcW w:w="451"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13</w:t>
                  </w:r>
                </w:p>
              </w:tc>
              <w:tc>
                <w:tcPr>
                  <w:tcW w:w="3334"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Мероприятие 2.6</w:t>
                  </w:r>
                  <w:r w:rsidRPr="00214610">
                    <w:rPr>
                      <w:rFonts w:ascii="Times New Roman" w:eastAsia="Times New Roman" w:hAnsi="Times New Roman" w:cs="Times New Roman"/>
                      <w:lang w:eastAsia="ru-RU"/>
                    </w:rPr>
                    <w:t>.  Обеспечение питанием детей из малообеспеченных семей, обучающихся в 19 общеобразовательных организациях</w:t>
                  </w:r>
                </w:p>
              </w:tc>
              <w:tc>
                <w:tcPr>
                  <w:tcW w:w="63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p>
              </w:tc>
              <w:tc>
                <w:tcPr>
                  <w:tcW w:w="733"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08"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1003</w:t>
                  </w: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0220075660</w:t>
                  </w:r>
                </w:p>
              </w:tc>
              <w:tc>
                <w:tcPr>
                  <w:tcW w:w="709"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13 558,0</w:t>
                  </w:r>
                </w:p>
              </w:tc>
              <w:tc>
                <w:tcPr>
                  <w:tcW w:w="127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12 727,0</w:t>
                  </w:r>
                </w:p>
              </w:tc>
              <w:tc>
                <w:tcPr>
                  <w:tcW w:w="1276"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15 074,6</w:t>
                  </w:r>
                </w:p>
              </w:tc>
              <w:tc>
                <w:tcPr>
                  <w:tcW w:w="1276"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41 359,6</w:t>
                  </w:r>
                </w:p>
              </w:tc>
              <w:tc>
                <w:tcPr>
                  <w:tcW w:w="2811"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Обеспечение питанием 1683 обучающихся из малообеспеченных семей ежегодно</w:t>
                  </w:r>
                </w:p>
              </w:tc>
            </w:tr>
            <w:tr w:rsidR="00214610" w:rsidRPr="00214610" w:rsidTr="00214610">
              <w:trPr>
                <w:gridAfter w:val="1"/>
                <w:wAfter w:w="712" w:type="dxa"/>
                <w:trHeight w:val="1477"/>
              </w:trPr>
              <w:tc>
                <w:tcPr>
                  <w:tcW w:w="451"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14.</w:t>
                  </w:r>
                </w:p>
              </w:tc>
              <w:tc>
                <w:tcPr>
                  <w:tcW w:w="3334"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Мероприятие 2.7.</w:t>
                  </w:r>
                </w:p>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Создание электронных дневников и журналов учета успеваемости обучающихся </w:t>
                  </w:r>
                </w:p>
              </w:tc>
              <w:tc>
                <w:tcPr>
                  <w:tcW w:w="63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2811"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Использование электронных дневников и журналов в ОУ: </w:t>
                  </w:r>
                </w:p>
                <w:p w:rsidR="00214610" w:rsidRPr="00214610" w:rsidRDefault="00214610" w:rsidP="00214610">
                  <w:pPr>
                    <w:spacing w:after="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2021 – 9 ОО,</w:t>
                  </w:r>
                </w:p>
                <w:p w:rsidR="00214610" w:rsidRPr="00214610" w:rsidRDefault="00214610" w:rsidP="00214610">
                  <w:pPr>
                    <w:spacing w:after="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2022 – 12 ОО,</w:t>
                  </w:r>
                </w:p>
                <w:p w:rsidR="00214610" w:rsidRPr="00214610" w:rsidRDefault="00214610" w:rsidP="00214610">
                  <w:pPr>
                    <w:spacing w:after="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2023 – 18 ОО</w:t>
                  </w:r>
                </w:p>
              </w:tc>
            </w:tr>
            <w:tr w:rsidR="00214610" w:rsidRPr="00214610" w:rsidTr="00214610">
              <w:trPr>
                <w:gridAfter w:val="1"/>
                <w:wAfter w:w="712" w:type="dxa"/>
                <w:trHeight w:val="559"/>
              </w:trPr>
              <w:tc>
                <w:tcPr>
                  <w:tcW w:w="451"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15</w:t>
                  </w:r>
                </w:p>
              </w:tc>
              <w:tc>
                <w:tcPr>
                  <w:tcW w:w="3334"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Мероприятие 2.8.</w:t>
                  </w:r>
                </w:p>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Участие обучающихся ОУ в открытых онлайн-уроках «</w:t>
                  </w:r>
                  <w:proofErr w:type="spellStart"/>
                  <w:r w:rsidRPr="00214610">
                    <w:rPr>
                      <w:rFonts w:ascii="Times New Roman" w:eastAsia="Times New Roman" w:hAnsi="Times New Roman" w:cs="Times New Roman"/>
                      <w:lang w:eastAsia="ru-RU"/>
                    </w:rPr>
                    <w:t>Проектория</w:t>
                  </w:r>
                  <w:proofErr w:type="spellEnd"/>
                  <w:r w:rsidRPr="00214610">
                    <w:rPr>
                      <w:rFonts w:ascii="Times New Roman" w:eastAsia="Times New Roman" w:hAnsi="Times New Roman" w:cs="Times New Roman"/>
                      <w:lang w:eastAsia="ru-RU"/>
                    </w:rPr>
                    <w:t>» и «Уроки настоящего»</w:t>
                  </w:r>
                </w:p>
              </w:tc>
              <w:tc>
                <w:tcPr>
                  <w:tcW w:w="63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2811"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Обучающиеся занимаются    ранней профориентацией в режиме онлайн: </w:t>
                  </w:r>
                </w:p>
                <w:p w:rsidR="00214610" w:rsidRPr="00214610" w:rsidRDefault="00214610" w:rsidP="00214610">
                  <w:pPr>
                    <w:spacing w:after="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2021 – 2023г.г.- 2028чел</w:t>
                  </w:r>
                </w:p>
              </w:tc>
            </w:tr>
            <w:tr w:rsidR="00214610" w:rsidRPr="00214610" w:rsidTr="00214610">
              <w:trPr>
                <w:gridAfter w:val="1"/>
                <w:wAfter w:w="712" w:type="dxa"/>
                <w:trHeight w:val="421"/>
              </w:trPr>
              <w:tc>
                <w:tcPr>
                  <w:tcW w:w="451"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16</w:t>
                  </w:r>
                </w:p>
              </w:tc>
              <w:tc>
                <w:tcPr>
                  <w:tcW w:w="3334"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Мероприятие 2.9.</w:t>
                  </w:r>
                </w:p>
                <w:p w:rsidR="00214610" w:rsidRPr="00214610" w:rsidRDefault="00214610" w:rsidP="00214610">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lang w:eastAsia="ru-RU"/>
                    </w:rPr>
                    <w:t>Участие обучающихся ОУ в построении индивидуального учебного плана в соответствии с выбранными профессиональными компетенциями через   проект «Билет в будущее»</w:t>
                  </w:r>
                </w:p>
              </w:tc>
              <w:tc>
                <w:tcPr>
                  <w:tcW w:w="63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2811"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Обучающиеся занимаются ранней   профориентацией в проекте «Билет в будущее»: </w:t>
                  </w:r>
                </w:p>
                <w:p w:rsidR="00214610" w:rsidRPr="00214610" w:rsidRDefault="00214610" w:rsidP="00214610">
                  <w:pPr>
                    <w:spacing w:after="0" w:line="276" w:lineRule="auto"/>
                    <w:ind w:right="322"/>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2021 – 2023г.г.- 150чел</w:t>
                  </w:r>
                </w:p>
              </w:tc>
            </w:tr>
            <w:tr w:rsidR="00214610" w:rsidRPr="00214610" w:rsidTr="00214610">
              <w:trPr>
                <w:gridAfter w:val="1"/>
                <w:wAfter w:w="712" w:type="dxa"/>
                <w:trHeight w:val="559"/>
              </w:trPr>
              <w:tc>
                <w:tcPr>
                  <w:tcW w:w="451"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17</w:t>
                  </w:r>
                </w:p>
              </w:tc>
              <w:tc>
                <w:tcPr>
                  <w:tcW w:w="3334"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b/>
                      <w:bCs/>
                      <w:color w:val="000000"/>
                      <w:lang w:eastAsia="ru-RU"/>
                    </w:rPr>
                    <w:t>Мероприятие 2.10.</w:t>
                  </w:r>
                </w:p>
                <w:p w:rsidR="00214610" w:rsidRPr="00214610" w:rsidRDefault="00214610" w:rsidP="00214610">
                  <w:pPr>
                    <w:spacing w:after="0" w:line="240" w:lineRule="auto"/>
                    <w:rPr>
                      <w:rFonts w:ascii="Times New Roman" w:eastAsia="Times New Roman" w:hAnsi="Times New Roman" w:cs="Times New Roman"/>
                      <w:b/>
                      <w:bCs/>
                      <w:color w:val="000000"/>
                      <w:lang w:eastAsia="ru-RU"/>
                    </w:rPr>
                  </w:pPr>
                  <w:r w:rsidRPr="00214610">
                    <w:rPr>
                      <w:rFonts w:ascii="Times New Roman" w:eastAsia="Times New Roman" w:hAnsi="Times New Roman" w:cs="Times New Roman"/>
                      <w:color w:val="000000"/>
                      <w:lang w:eastAsia="ru-RU"/>
                    </w:rPr>
                    <w:t xml:space="preserve">Открытие на базе ОУ центров, предоставляющих услуги по психолого-педагогической, </w:t>
                  </w:r>
                  <w:r w:rsidRPr="00214610">
                    <w:rPr>
                      <w:rFonts w:ascii="Times New Roman" w:eastAsia="Times New Roman" w:hAnsi="Times New Roman" w:cs="Times New Roman"/>
                      <w:color w:val="000000"/>
                      <w:lang w:eastAsia="ru-RU"/>
                    </w:rPr>
                    <w:lastRenderedPageBreak/>
                    <w:t xml:space="preserve">методической и консультативной помощи граждан имеющих детей  </w:t>
                  </w:r>
                </w:p>
              </w:tc>
              <w:tc>
                <w:tcPr>
                  <w:tcW w:w="63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both"/>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lastRenderedPageBreak/>
                    <w:t>УО</w:t>
                  </w:r>
                </w:p>
              </w:tc>
              <w:tc>
                <w:tcPr>
                  <w:tcW w:w="733"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both"/>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both"/>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701</w:t>
                  </w: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both"/>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02.1.0501</w:t>
                  </w:r>
                </w:p>
              </w:tc>
              <w:tc>
                <w:tcPr>
                  <w:tcW w:w="709"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both"/>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611</w:t>
                  </w: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2811"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lang w:eastAsia="ru-RU"/>
                    </w:rPr>
                    <w:t xml:space="preserve">Предоставление услуг по психолого-педагогической, методической и консультативной помощи </w:t>
                  </w:r>
                  <w:r w:rsidRPr="00214610">
                    <w:rPr>
                      <w:rFonts w:ascii="Times New Roman" w:eastAsia="Times New Roman" w:hAnsi="Times New Roman" w:cs="Times New Roman"/>
                      <w:color w:val="000000"/>
                      <w:lang w:eastAsia="ru-RU"/>
                    </w:rPr>
                    <w:lastRenderedPageBreak/>
                    <w:t>родителям:</w:t>
                  </w:r>
                </w:p>
                <w:p w:rsidR="00214610" w:rsidRPr="00214610" w:rsidRDefault="00214610" w:rsidP="00214610">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lang w:eastAsia="ru-RU"/>
                    </w:rPr>
                    <w:t>2021г-250, 2022г-420, 2023 г.- 590</w:t>
                  </w:r>
                </w:p>
              </w:tc>
            </w:tr>
            <w:tr w:rsidR="00214610" w:rsidRPr="00214610" w:rsidTr="00214610">
              <w:trPr>
                <w:gridAfter w:val="1"/>
                <w:wAfter w:w="712" w:type="dxa"/>
                <w:trHeight w:val="559"/>
              </w:trPr>
              <w:tc>
                <w:tcPr>
                  <w:tcW w:w="451"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18</w:t>
                  </w:r>
                </w:p>
              </w:tc>
              <w:tc>
                <w:tcPr>
                  <w:tcW w:w="3334"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bCs/>
                      <w:sz w:val="24"/>
                      <w:szCs w:val="24"/>
                      <w:lang w:eastAsia="ru-RU"/>
                    </w:rPr>
                  </w:pPr>
                  <w:r w:rsidRPr="00214610">
                    <w:rPr>
                      <w:rFonts w:ascii="Times New Roman" w:eastAsia="Calibri" w:hAnsi="Times New Roman" w:cs="Times New Roman"/>
                      <w:sz w:val="24"/>
                      <w:szCs w:val="24"/>
                    </w:rPr>
                    <w:t>Мероприятие 2.11. Разработка и реализация управлением образования и общеобразовательными организациями программ повышения качества образования</w:t>
                  </w:r>
                </w:p>
              </w:tc>
              <w:tc>
                <w:tcPr>
                  <w:tcW w:w="63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both"/>
                    <w:rPr>
                      <w:rFonts w:ascii="Times New Roman" w:eastAsia="Times New Roman" w:hAnsi="Times New Roman" w:cs="Times New Roman"/>
                      <w:color w:val="000000"/>
                      <w:sz w:val="20"/>
                      <w:szCs w:val="20"/>
                      <w:lang w:eastAsia="ru-RU"/>
                    </w:rPr>
                  </w:pPr>
                </w:p>
              </w:tc>
              <w:tc>
                <w:tcPr>
                  <w:tcW w:w="733"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both"/>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both"/>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both"/>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both"/>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FF0000"/>
                      <w:sz w:val="20"/>
                      <w:szCs w:val="20"/>
                      <w:lang w:eastAsia="ru-RU"/>
                    </w:rPr>
                  </w:pPr>
                </w:p>
              </w:tc>
              <w:tc>
                <w:tcPr>
                  <w:tcW w:w="2811"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lang w:eastAsia="ru-RU"/>
                    </w:rPr>
                    <w:t xml:space="preserve">В управлении образования и 19 ОО района разработаны и реализуются программы, направленные на повышение качества образования </w:t>
                  </w:r>
                  <w:r w:rsidRPr="00214610">
                    <w:rPr>
                      <w:rFonts w:ascii="Times New Roman" w:eastAsia="Calibri" w:hAnsi="Times New Roman" w:cs="Times New Roman"/>
                      <w:sz w:val="24"/>
                      <w:szCs w:val="24"/>
                    </w:rPr>
                    <w:t>реализация до 2022 года</w:t>
                  </w:r>
                </w:p>
              </w:tc>
            </w:tr>
            <w:tr w:rsidR="00214610" w:rsidRPr="00214610" w:rsidTr="00214610">
              <w:trPr>
                <w:gridAfter w:val="1"/>
                <w:wAfter w:w="712" w:type="dxa"/>
                <w:trHeight w:val="367"/>
              </w:trPr>
              <w:tc>
                <w:tcPr>
                  <w:tcW w:w="451"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contextualSpacing/>
                    <w:jc w:val="center"/>
                    <w:rPr>
                      <w:rFonts w:ascii="Times New Roman" w:eastAsia="Times New Roman" w:hAnsi="Times New Roman" w:cs="Times New Roman"/>
                      <w:b/>
                      <w:lang w:eastAsia="ru-RU"/>
                    </w:rPr>
                  </w:pPr>
                </w:p>
              </w:tc>
              <w:tc>
                <w:tcPr>
                  <w:tcW w:w="3334"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200" w:line="276" w:lineRule="auto"/>
                    <w:contextualSpacing/>
                    <w:jc w:val="center"/>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Итого по подпрограмме:</w:t>
                  </w:r>
                </w:p>
              </w:tc>
              <w:tc>
                <w:tcPr>
                  <w:tcW w:w="63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p>
              </w:tc>
              <w:tc>
                <w:tcPr>
                  <w:tcW w:w="733"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b/>
                      <w:color w:val="000000"/>
                      <w:lang w:eastAsia="ru-RU"/>
                    </w:rPr>
                  </w:pPr>
                  <w:r w:rsidRPr="00214610">
                    <w:rPr>
                      <w:rFonts w:ascii="Times New Roman" w:eastAsia="Times New Roman" w:hAnsi="Times New Roman" w:cs="Times New Roman"/>
                      <w:b/>
                      <w:color w:val="000000"/>
                      <w:lang w:eastAsia="ru-RU"/>
                    </w:rPr>
                    <w:t>464 292,5</w:t>
                  </w:r>
                </w:p>
              </w:tc>
              <w:tc>
                <w:tcPr>
                  <w:tcW w:w="1275"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b/>
                      <w:color w:val="000000"/>
                      <w:lang w:eastAsia="ru-RU"/>
                    </w:rPr>
                  </w:pPr>
                  <w:r w:rsidRPr="00214610">
                    <w:rPr>
                      <w:rFonts w:ascii="Times New Roman" w:eastAsia="Times New Roman" w:hAnsi="Times New Roman" w:cs="Times New Roman"/>
                      <w:b/>
                      <w:color w:val="000000"/>
                      <w:lang w:eastAsia="ru-RU"/>
                    </w:rPr>
                    <w:t>465 053,7</w:t>
                  </w:r>
                </w:p>
              </w:tc>
              <w:tc>
                <w:tcPr>
                  <w:tcW w:w="1276" w:type="dxa"/>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b/>
                      <w:color w:val="000000"/>
                      <w:lang w:eastAsia="ru-RU"/>
                    </w:rPr>
                  </w:pPr>
                  <w:r w:rsidRPr="00214610">
                    <w:rPr>
                      <w:rFonts w:ascii="Times New Roman" w:eastAsia="Times New Roman" w:hAnsi="Times New Roman" w:cs="Times New Roman"/>
                      <w:b/>
                      <w:color w:val="000000"/>
                      <w:lang w:eastAsia="ru-RU"/>
                    </w:rPr>
                    <w:t>468 553,9</w:t>
                  </w:r>
                </w:p>
              </w:tc>
              <w:tc>
                <w:tcPr>
                  <w:tcW w:w="1276"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b/>
                      <w:color w:val="000000"/>
                      <w:lang w:eastAsia="ru-RU"/>
                    </w:rPr>
                  </w:pPr>
                  <w:r w:rsidRPr="00214610">
                    <w:rPr>
                      <w:rFonts w:ascii="Times New Roman" w:eastAsia="Times New Roman" w:hAnsi="Times New Roman" w:cs="Times New Roman"/>
                      <w:b/>
                      <w:color w:val="000000"/>
                      <w:lang w:eastAsia="ru-RU"/>
                    </w:rPr>
                    <w:t>1 397 900,1</w:t>
                  </w:r>
                </w:p>
              </w:tc>
              <w:tc>
                <w:tcPr>
                  <w:tcW w:w="2811" w:type="dxa"/>
                  <w:tcBorders>
                    <w:top w:val="nil"/>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p>
              </w:tc>
            </w:tr>
          </w:tbl>
          <w:p w:rsidR="00214610" w:rsidRPr="00214610" w:rsidRDefault="00214610" w:rsidP="00214610">
            <w:pPr>
              <w:spacing w:after="0" w:line="240" w:lineRule="auto"/>
              <w:jc w:val="both"/>
              <w:rPr>
                <w:rFonts w:ascii="Times New Roman" w:eastAsia="Times New Roman" w:hAnsi="Times New Roman" w:cs="Times New Roman"/>
                <w:lang w:eastAsia="ru-RU"/>
              </w:rPr>
            </w:pPr>
          </w:p>
          <w:p w:rsidR="00214610" w:rsidRPr="00214610" w:rsidRDefault="00214610" w:rsidP="00214610">
            <w:pPr>
              <w:spacing w:after="0" w:line="240" w:lineRule="auto"/>
              <w:jc w:val="both"/>
              <w:rPr>
                <w:rFonts w:ascii="Times New Roman" w:eastAsia="Times New Roman" w:hAnsi="Times New Roman" w:cs="Times New Roman"/>
                <w:lang w:eastAsia="ru-RU"/>
              </w:rPr>
            </w:pPr>
          </w:p>
          <w:p w:rsidR="00214610" w:rsidRPr="00214610" w:rsidRDefault="00214610" w:rsidP="00214610">
            <w:pPr>
              <w:spacing w:after="0" w:line="240" w:lineRule="auto"/>
              <w:jc w:val="both"/>
              <w:rPr>
                <w:rFonts w:ascii="Times New Roman" w:eastAsia="Times New Roman" w:hAnsi="Times New Roman" w:cs="Times New Roman"/>
                <w:lang w:eastAsia="ru-RU"/>
              </w:rPr>
            </w:pPr>
          </w:p>
          <w:p w:rsidR="00214610" w:rsidRPr="00214610" w:rsidRDefault="00214610" w:rsidP="00214610">
            <w:pPr>
              <w:spacing w:after="0" w:line="240" w:lineRule="auto"/>
              <w:jc w:val="both"/>
              <w:rPr>
                <w:rFonts w:ascii="Times New Roman" w:eastAsia="Times New Roman" w:hAnsi="Times New Roman" w:cs="Times New Roman"/>
                <w:lang w:eastAsia="ru-RU"/>
              </w:rPr>
            </w:pPr>
          </w:p>
          <w:p w:rsidR="001C4D6D" w:rsidRDefault="001C4D6D"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p w:rsidR="00214610" w:rsidRDefault="00214610" w:rsidP="007C169F">
            <w:pPr>
              <w:spacing w:after="0" w:line="240" w:lineRule="auto"/>
              <w:jc w:val="center"/>
              <w:rPr>
                <w:rFonts w:ascii="Times New Roman" w:eastAsia="Times New Roman" w:hAnsi="Times New Roman" w:cs="Times New Roman"/>
                <w:b/>
                <w:sz w:val="24"/>
                <w:szCs w:val="24"/>
                <w:lang w:eastAsia="ru-RU"/>
              </w:rPr>
            </w:pPr>
          </w:p>
          <w:tbl>
            <w:tblPr>
              <w:tblW w:w="16970" w:type="dxa"/>
              <w:tblLayout w:type="fixed"/>
              <w:tblLook w:val="04A0" w:firstRow="1" w:lastRow="0" w:firstColumn="1" w:lastColumn="0" w:noHBand="0" w:noVBand="1"/>
            </w:tblPr>
            <w:tblGrid>
              <w:gridCol w:w="3501"/>
              <w:gridCol w:w="659"/>
              <w:gridCol w:w="709"/>
              <w:gridCol w:w="708"/>
              <w:gridCol w:w="1985"/>
              <w:gridCol w:w="985"/>
              <w:gridCol w:w="2205"/>
              <w:gridCol w:w="808"/>
              <w:gridCol w:w="1105"/>
              <w:gridCol w:w="3831"/>
              <w:gridCol w:w="238"/>
              <w:gridCol w:w="236"/>
            </w:tblGrid>
            <w:tr w:rsidR="00F02CA4" w:rsidRPr="001C4D6D" w:rsidTr="00E66FEE">
              <w:trPr>
                <w:trHeight w:val="255"/>
              </w:trPr>
              <w:tc>
                <w:tcPr>
                  <w:tcW w:w="3501"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p>
              </w:tc>
              <w:tc>
                <w:tcPr>
                  <w:tcW w:w="659"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r w:rsidRPr="001C4D6D">
                    <w:rPr>
                      <w:rFonts w:ascii="Times New Roman" w:eastAsia="Times New Roman" w:hAnsi="Times New Roman" w:cs="Times New Roman"/>
                      <w:lang w:eastAsia="ru-RU"/>
                    </w:rPr>
                    <w:t> </w:t>
                  </w:r>
                </w:p>
              </w:tc>
              <w:tc>
                <w:tcPr>
                  <w:tcW w:w="709"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r w:rsidRPr="001C4D6D">
                    <w:rPr>
                      <w:rFonts w:ascii="Times New Roman" w:eastAsia="Times New Roman" w:hAnsi="Times New Roman" w:cs="Times New Roman"/>
                      <w:lang w:eastAsia="ru-RU"/>
                    </w:rPr>
                    <w:t> </w:t>
                  </w:r>
                </w:p>
              </w:tc>
              <w:tc>
                <w:tcPr>
                  <w:tcW w:w="708"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r w:rsidRPr="001C4D6D">
                    <w:rPr>
                      <w:rFonts w:ascii="Times New Roman" w:eastAsia="Times New Roman" w:hAnsi="Times New Roman" w:cs="Times New Roman"/>
                      <w:lang w:eastAsia="ru-RU"/>
                    </w:rPr>
                    <w:t> </w:t>
                  </w:r>
                </w:p>
              </w:tc>
              <w:tc>
                <w:tcPr>
                  <w:tcW w:w="1985"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r w:rsidRPr="001C4D6D">
                    <w:rPr>
                      <w:rFonts w:ascii="Times New Roman" w:eastAsia="Times New Roman" w:hAnsi="Times New Roman" w:cs="Times New Roman"/>
                      <w:lang w:eastAsia="ru-RU"/>
                    </w:rPr>
                    <w:t> </w:t>
                  </w:r>
                </w:p>
              </w:tc>
              <w:tc>
                <w:tcPr>
                  <w:tcW w:w="985"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r w:rsidRPr="001C4D6D">
                    <w:rPr>
                      <w:rFonts w:ascii="Times New Roman" w:eastAsia="Times New Roman" w:hAnsi="Times New Roman" w:cs="Times New Roman"/>
                      <w:lang w:eastAsia="ru-RU"/>
                    </w:rPr>
                    <w:t> </w:t>
                  </w:r>
                </w:p>
              </w:tc>
              <w:tc>
                <w:tcPr>
                  <w:tcW w:w="2205"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r w:rsidRPr="001C4D6D">
                    <w:rPr>
                      <w:rFonts w:ascii="Times New Roman" w:eastAsia="Times New Roman" w:hAnsi="Times New Roman" w:cs="Times New Roman"/>
                      <w:lang w:eastAsia="ru-RU"/>
                    </w:rPr>
                    <w:t> </w:t>
                  </w:r>
                </w:p>
              </w:tc>
              <w:tc>
                <w:tcPr>
                  <w:tcW w:w="808"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r w:rsidRPr="001C4D6D">
                    <w:rPr>
                      <w:rFonts w:ascii="Times New Roman" w:eastAsia="Times New Roman" w:hAnsi="Times New Roman" w:cs="Times New Roman"/>
                      <w:lang w:eastAsia="ru-RU"/>
                    </w:rPr>
                    <w:t> </w:t>
                  </w:r>
                </w:p>
              </w:tc>
              <w:tc>
                <w:tcPr>
                  <w:tcW w:w="1105" w:type="dxa"/>
                  <w:tcBorders>
                    <w:top w:val="nil"/>
                    <w:left w:val="nil"/>
                    <w:bottom w:val="nil"/>
                    <w:right w:val="nil"/>
                  </w:tcBorders>
                  <w:shd w:val="clear" w:color="000000" w:fill="FFFFFF"/>
                </w:tcPr>
                <w:p w:rsidR="00F02CA4" w:rsidRPr="001C4D6D" w:rsidRDefault="00F02CA4" w:rsidP="00F02CA4">
                  <w:pPr>
                    <w:spacing w:after="0" w:line="240" w:lineRule="auto"/>
                    <w:rPr>
                      <w:rFonts w:ascii="Times New Roman" w:eastAsia="Times New Roman" w:hAnsi="Times New Roman" w:cs="Times New Roman"/>
                      <w:lang w:eastAsia="ru-RU"/>
                    </w:rPr>
                  </w:pPr>
                </w:p>
              </w:tc>
              <w:tc>
                <w:tcPr>
                  <w:tcW w:w="3831"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r w:rsidRPr="001C4D6D">
                    <w:rPr>
                      <w:rFonts w:ascii="Times New Roman" w:eastAsia="Times New Roman" w:hAnsi="Times New Roman" w:cs="Times New Roman"/>
                      <w:lang w:eastAsia="ru-RU"/>
                    </w:rPr>
                    <w:t> </w:t>
                  </w:r>
                </w:p>
              </w:tc>
              <w:tc>
                <w:tcPr>
                  <w:tcW w:w="238"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r w:rsidRPr="001C4D6D">
                    <w:rPr>
                      <w:rFonts w:ascii="Times New Roman" w:eastAsia="Times New Roman" w:hAnsi="Times New Roman" w:cs="Times New Roman"/>
                      <w:lang w:eastAsia="ru-RU"/>
                    </w:rPr>
                    <w:t> </w:t>
                  </w:r>
                </w:p>
              </w:tc>
              <w:tc>
                <w:tcPr>
                  <w:tcW w:w="236"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r w:rsidRPr="001C4D6D">
                    <w:rPr>
                      <w:rFonts w:ascii="Times New Roman" w:eastAsia="Times New Roman" w:hAnsi="Times New Roman" w:cs="Times New Roman"/>
                      <w:lang w:eastAsia="ru-RU"/>
                    </w:rPr>
                    <w:t> </w:t>
                  </w:r>
                </w:p>
              </w:tc>
            </w:tr>
          </w:tbl>
          <w:p w:rsidR="002879A4" w:rsidRPr="001C4D6D" w:rsidRDefault="002879A4" w:rsidP="002879A4">
            <w:pPr>
              <w:spacing w:after="0" w:line="240" w:lineRule="auto"/>
              <w:jc w:val="both"/>
              <w:rPr>
                <w:rFonts w:ascii="Times New Roman" w:eastAsia="Times New Roman" w:hAnsi="Times New Roman" w:cs="Times New Roman"/>
                <w:lang w:eastAsia="ru-RU"/>
              </w:rPr>
            </w:pPr>
          </w:p>
          <w:p w:rsidR="00B06E03" w:rsidRPr="007366A0" w:rsidRDefault="00B06E03" w:rsidP="007C169F">
            <w:pPr>
              <w:spacing w:after="0" w:line="240" w:lineRule="auto"/>
              <w:jc w:val="center"/>
              <w:rPr>
                <w:rFonts w:ascii="Times New Roman" w:eastAsia="Times New Roman" w:hAnsi="Times New Roman" w:cs="Times New Roman"/>
                <w:b/>
                <w:sz w:val="24"/>
                <w:szCs w:val="24"/>
                <w:lang w:eastAsia="ru-RU"/>
              </w:rPr>
            </w:pPr>
          </w:p>
        </w:tc>
      </w:tr>
      <w:bookmarkEnd w:id="15"/>
    </w:tbl>
    <w:p w:rsidR="00621C55" w:rsidRDefault="00621C55" w:rsidP="00621C55">
      <w:pPr>
        <w:spacing w:after="200" w:line="276" w:lineRule="auto"/>
        <w:rPr>
          <w:rFonts w:ascii="Times New Roman" w:eastAsia="Calibri" w:hAnsi="Times New Roman" w:cs="Times New Roman"/>
          <w:sz w:val="24"/>
          <w:szCs w:val="24"/>
        </w:rPr>
        <w:sectPr w:rsidR="00621C55" w:rsidSect="00B06E03">
          <w:headerReference w:type="default" r:id="rId16"/>
          <w:pgSz w:w="16838" w:h="11905" w:orient="landscape"/>
          <w:pgMar w:top="1575" w:right="851" w:bottom="1134" w:left="851" w:header="0" w:footer="0" w:gutter="0"/>
          <w:cols w:space="720"/>
          <w:noEndnote/>
          <w:titlePg/>
          <w:docGrid w:linePitch="299"/>
        </w:sectPr>
      </w:pPr>
    </w:p>
    <w:p w:rsidR="00BF39E3" w:rsidRPr="00505206" w:rsidRDefault="00BF39E3" w:rsidP="00BF39E3">
      <w:pPr>
        <w:tabs>
          <w:tab w:val="left" w:pos="142"/>
          <w:tab w:val="left" w:pos="426"/>
          <w:tab w:val="left" w:pos="6663"/>
        </w:tabs>
        <w:autoSpaceDE w:val="0"/>
        <w:autoSpaceDN w:val="0"/>
        <w:adjustRightInd w:val="0"/>
        <w:spacing w:after="0" w:line="240" w:lineRule="auto"/>
        <w:ind w:left="5812"/>
        <w:jc w:val="right"/>
        <w:rPr>
          <w:rFonts w:ascii="Times New Roman" w:eastAsia="Times New Roman" w:hAnsi="Times New Roman" w:cs="Times New Roman"/>
          <w:lang w:eastAsia="ru-RU"/>
        </w:rPr>
      </w:pPr>
      <w:bookmarkStart w:id="19" w:name="_Hlk23231647"/>
      <w:r w:rsidRPr="00505206">
        <w:rPr>
          <w:rFonts w:ascii="Times New Roman" w:eastAsia="Times New Roman" w:hAnsi="Times New Roman" w:cs="Times New Roman"/>
          <w:lang w:eastAsia="ru-RU"/>
        </w:rPr>
        <w:lastRenderedPageBreak/>
        <w:t>Приложение № 3</w:t>
      </w:r>
    </w:p>
    <w:p w:rsidR="00BF39E3" w:rsidRPr="00505206" w:rsidRDefault="00BF39E3" w:rsidP="00BF39E3">
      <w:pPr>
        <w:tabs>
          <w:tab w:val="left" w:pos="426"/>
          <w:tab w:val="left" w:pos="6663"/>
        </w:tabs>
        <w:autoSpaceDE w:val="0"/>
        <w:autoSpaceDN w:val="0"/>
        <w:adjustRightInd w:val="0"/>
        <w:spacing w:after="0" w:line="240" w:lineRule="auto"/>
        <w:ind w:left="5812"/>
        <w:jc w:val="right"/>
        <w:outlineLvl w:val="2"/>
        <w:rPr>
          <w:rFonts w:ascii="Times New Roman" w:eastAsia="Times New Roman" w:hAnsi="Times New Roman" w:cs="Times New Roman"/>
          <w:lang w:eastAsia="ru-RU"/>
        </w:rPr>
      </w:pPr>
      <w:r w:rsidRPr="00505206">
        <w:rPr>
          <w:rFonts w:ascii="Times New Roman" w:eastAsia="Times New Roman" w:hAnsi="Times New Roman" w:cs="Times New Roman"/>
          <w:lang w:eastAsia="ru-RU"/>
        </w:rPr>
        <w:t xml:space="preserve">к муниципальной программе </w:t>
      </w:r>
    </w:p>
    <w:p w:rsidR="00BF39E3" w:rsidRPr="00505206" w:rsidRDefault="00BF39E3" w:rsidP="00BF39E3">
      <w:pPr>
        <w:tabs>
          <w:tab w:val="left" w:pos="426"/>
          <w:tab w:val="left" w:pos="6663"/>
        </w:tabs>
        <w:autoSpaceDE w:val="0"/>
        <w:autoSpaceDN w:val="0"/>
        <w:adjustRightInd w:val="0"/>
        <w:spacing w:after="0" w:line="240" w:lineRule="auto"/>
        <w:ind w:left="5812"/>
        <w:jc w:val="right"/>
        <w:outlineLvl w:val="2"/>
        <w:rPr>
          <w:rFonts w:ascii="Times New Roman" w:eastAsia="Times New Roman" w:hAnsi="Times New Roman" w:cs="Times New Roman"/>
          <w:lang w:eastAsia="ru-RU"/>
        </w:rPr>
      </w:pPr>
      <w:proofErr w:type="spellStart"/>
      <w:r w:rsidRPr="00505206">
        <w:rPr>
          <w:rFonts w:ascii="Times New Roman" w:eastAsia="Times New Roman" w:hAnsi="Times New Roman" w:cs="Times New Roman"/>
          <w:lang w:eastAsia="ru-RU"/>
        </w:rPr>
        <w:t>Нижнеингашского</w:t>
      </w:r>
      <w:proofErr w:type="spellEnd"/>
      <w:r w:rsidRPr="00505206">
        <w:rPr>
          <w:rFonts w:ascii="Times New Roman" w:eastAsia="Times New Roman" w:hAnsi="Times New Roman" w:cs="Times New Roman"/>
          <w:lang w:eastAsia="ru-RU"/>
        </w:rPr>
        <w:t xml:space="preserve"> района</w:t>
      </w:r>
    </w:p>
    <w:p w:rsidR="00BF39E3" w:rsidRPr="00505206" w:rsidRDefault="00BF39E3" w:rsidP="00BF39E3">
      <w:pPr>
        <w:tabs>
          <w:tab w:val="left" w:pos="426"/>
          <w:tab w:val="left" w:pos="6663"/>
        </w:tabs>
        <w:autoSpaceDE w:val="0"/>
        <w:autoSpaceDN w:val="0"/>
        <w:adjustRightInd w:val="0"/>
        <w:spacing w:after="0" w:line="240" w:lineRule="auto"/>
        <w:ind w:left="5812"/>
        <w:jc w:val="right"/>
        <w:outlineLvl w:val="0"/>
        <w:rPr>
          <w:rFonts w:ascii="Times New Roman" w:eastAsia="Calibri" w:hAnsi="Times New Roman" w:cs="Times New Roman"/>
        </w:rPr>
      </w:pPr>
      <w:r w:rsidRPr="00505206">
        <w:rPr>
          <w:rFonts w:ascii="Times New Roman" w:eastAsia="Calibri" w:hAnsi="Times New Roman" w:cs="Times New Roman"/>
        </w:rPr>
        <w:t xml:space="preserve">«Развитие образования </w:t>
      </w:r>
      <w:proofErr w:type="spellStart"/>
      <w:r w:rsidRPr="00505206">
        <w:rPr>
          <w:rFonts w:ascii="Times New Roman" w:eastAsia="Calibri" w:hAnsi="Times New Roman" w:cs="Times New Roman"/>
        </w:rPr>
        <w:t>Нижнеингашского</w:t>
      </w:r>
      <w:proofErr w:type="spellEnd"/>
      <w:r w:rsidRPr="00505206">
        <w:rPr>
          <w:rFonts w:ascii="Times New Roman" w:eastAsia="Calibri" w:hAnsi="Times New Roman" w:cs="Times New Roman"/>
        </w:rPr>
        <w:t xml:space="preserve"> района»</w:t>
      </w:r>
    </w:p>
    <w:p w:rsidR="00BF39E3" w:rsidRPr="00505206" w:rsidRDefault="00BF39E3" w:rsidP="00BF39E3">
      <w:pPr>
        <w:tabs>
          <w:tab w:val="left" w:pos="426"/>
        </w:tabs>
        <w:autoSpaceDE w:val="0"/>
        <w:autoSpaceDN w:val="0"/>
        <w:adjustRightInd w:val="0"/>
        <w:spacing w:after="0" w:line="240" w:lineRule="auto"/>
        <w:jc w:val="center"/>
        <w:rPr>
          <w:rFonts w:ascii="Times New Roman" w:eastAsia="Calibri" w:hAnsi="Times New Roman" w:cs="Times New Roman"/>
        </w:rPr>
      </w:pPr>
    </w:p>
    <w:p w:rsidR="00BF39E3" w:rsidRPr="00505206" w:rsidRDefault="00BF39E3" w:rsidP="00BF39E3">
      <w:pPr>
        <w:tabs>
          <w:tab w:val="left" w:pos="426"/>
        </w:tabs>
        <w:autoSpaceDE w:val="0"/>
        <w:autoSpaceDN w:val="0"/>
        <w:adjustRightInd w:val="0"/>
        <w:spacing w:after="0" w:line="240" w:lineRule="auto"/>
        <w:jc w:val="center"/>
        <w:rPr>
          <w:rFonts w:ascii="Times New Roman" w:eastAsia="Calibri" w:hAnsi="Times New Roman" w:cs="Times New Roman"/>
          <w:b/>
          <w:sz w:val="26"/>
          <w:szCs w:val="26"/>
        </w:rPr>
      </w:pPr>
      <w:r w:rsidRPr="00505206">
        <w:rPr>
          <w:rFonts w:ascii="Times New Roman" w:eastAsia="Calibri" w:hAnsi="Times New Roman" w:cs="Times New Roman"/>
          <w:b/>
          <w:sz w:val="26"/>
          <w:szCs w:val="26"/>
        </w:rPr>
        <w:t xml:space="preserve">Подпрограмма 3 «Предоставление качественного дополнительного образования, поддержка одарённых детей, оздоровление детей в летний период» </w:t>
      </w:r>
    </w:p>
    <w:p w:rsidR="00BF39E3" w:rsidRPr="00505206" w:rsidRDefault="00BF39E3" w:rsidP="00BF39E3">
      <w:pPr>
        <w:tabs>
          <w:tab w:val="left" w:pos="426"/>
        </w:tabs>
        <w:autoSpaceDE w:val="0"/>
        <w:autoSpaceDN w:val="0"/>
        <w:adjustRightInd w:val="0"/>
        <w:spacing w:after="0" w:line="240" w:lineRule="auto"/>
        <w:jc w:val="center"/>
        <w:rPr>
          <w:rFonts w:ascii="Times New Roman" w:eastAsia="Calibri" w:hAnsi="Times New Roman" w:cs="Times New Roman"/>
          <w:b/>
          <w:sz w:val="26"/>
          <w:szCs w:val="26"/>
        </w:rPr>
      </w:pPr>
    </w:p>
    <w:p w:rsidR="005A3F8C" w:rsidRPr="00155EBF" w:rsidRDefault="005A3F8C" w:rsidP="00155EBF">
      <w:pPr>
        <w:pStyle w:val="a3"/>
        <w:numPr>
          <w:ilvl w:val="0"/>
          <w:numId w:val="15"/>
        </w:numPr>
        <w:tabs>
          <w:tab w:val="left" w:pos="426"/>
        </w:tabs>
        <w:autoSpaceDE w:val="0"/>
        <w:autoSpaceDN w:val="0"/>
        <w:adjustRightInd w:val="0"/>
        <w:jc w:val="center"/>
        <w:rPr>
          <w:rFonts w:eastAsia="Calibri"/>
          <w:b/>
        </w:rPr>
      </w:pPr>
      <w:r w:rsidRPr="00155EBF">
        <w:rPr>
          <w:rFonts w:eastAsia="Calibri"/>
          <w:b/>
        </w:rPr>
        <w:t>Паспорт подпрограммы</w:t>
      </w:r>
    </w:p>
    <w:p w:rsidR="005A3F8C" w:rsidRPr="00505206" w:rsidRDefault="005A3F8C" w:rsidP="005A3F8C">
      <w:pPr>
        <w:tabs>
          <w:tab w:val="left" w:pos="426"/>
        </w:tabs>
        <w:autoSpaceDE w:val="0"/>
        <w:autoSpaceDN w:val="0"/>
        <w:adjustRightInd w:val="0"/>
        <w:spacing w:after="0" w:line="240" w:lineRule="auto"/>
        <w:rPr>
          <w:rFonts w:ascii="Times New Roman" w:eastAsia="Calibri" w:hAnsi="Times New Roman" w:cs="Times New Roman"/>
          <w:b/>
          <w:sz w:val="24"/>
          <w:szCs w:val="24"/>
          <w:lang w:eastAsia="ru-RU"/>
        </w:rPr>
      </w:pPr>
    </w:p>
    <w:tbl>
      <w:tblPr>
        <w:tblW w:w="0" w:type="auto"/>
        <w:tblLook w:val="01E0" w:firstRow="1" w:lastRow="1" w:firstColumn="1" w:lastColumn="1" w:noHBand="0" w:noVBand="0"/>
      </w:tblPr>
      <w:tblGrid>
        <w:gridCol w:w="3943"/>
        <w:gridCol w:w="5203"/>
      </w:tblGrid>
      <w:tr w:rsidR="005A3F8C" w:rsidRPr="00505206" w:rsidTr="00E66FEE">
        <w:tc>
          <w:tcPr>
            <w:tcW w:w="4229"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t>Наименование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tabs>
                <w:tab w:val="left" w:pos="426"/>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t>«Предоставление качественного дополнительного образования, поддержка одарённых детей, оздоровление детей в летний период»</w:t>
            </w:r>
          </w:p>
        </w:tc>
      </w:tr>
      <w:tr w:rsidR="005A3F8C" w:rsidRPr="00505206" w:rsidTr="00E66FEE">
        <w:tc>
          <w:tcPr>
            <w:tcW w:w="4229"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t>Наименование муниципальной программы, в рамках которой реализуется подпрограмма</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tabs>
                <w:tab w:val="left" w:pos="426"/>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t xml:space="preserve">«Развитие образования </w:t>
            </w:r>
            <w:proofErr w:type="spellStart"/>
            <w:r w:rsidRPr="00505206">
              <w:rPr>
                <w:rFonts w:ascii="Times New Roman" w:eastAsia="Calibri" w:hAnsi="Times New Roman" w:cs="Times New Roman"/>
                <w:sz w:val="26"/>
                <w:szCs w:val="26"/>
                <w:lang w:eastAsia="ru-RU"/>
              </w:rPr>
              <w:t>Нижнеингашского</w:t>
            </w:r>
            <w:proofErr w:type="spellEnd"/>
            <w:r w:rsidRPr="00505206">
              <w:rPr>
                <w:rFonts w:ascii="Times New Roman" w:eastAsia="Calibri" w:hAnsi="Times New Roman" w:cs="Times New Roman"/>
                <w:sz w:val="26"/>
                <w:szCs w:val="26"/>
                <w:lang w:eastAsia="ru-RU"/>
              </w:rPr>
              <w:t xml:space="preserve"> района»</w:t>
            </w:r>
          </w:p>
        </w:tc>
      </w:tr>
      <w:tr w:rsidR="005A3F8C" w:rsidRPr="00505206" w:rsidTr="00E66FEE">
        <w:tc>
          <w:tcPr>
            <w:tcW w:w="4229"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tabs>
                <w:tab w:val="left" w:pos="426"/>
              </w:tabs>
              <w:spacing w:after="0" w:line="276" w:lineRule="auto"/>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t>Исполнитель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tabs>
                <w:tab w:val="left" w:pos="426"/>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t xml:space="preserve"> Управление образования администрации </w:t>
            </w:r>
            <w:proofErr w:type="spellStart"/>
            <w:r w:rsidRPr="00505206">
              <w:rPr>
                <w:rFonts w:ascii="Times New Roman" w:eastAsia="Calibri" w:hAnsi="Times New Roman" w:cs="Times New Roman"/>
                <w:sz w:val="26"/>
                <w:szCs w:val="26"/>
                <w:lang w:eastAsia="ru-RU"/>
              </w:rPr>
              <w:t>Нижнеингашского</w:t>
            </w:r>
            <w:proofErr w:type="spellEnd"/>
            <w:r w:rsidRPr="00505206">
              <w:rPr>
                <w:rFonts w:ascii="Times New Roman" w:eastAsia="Calibri" w:hAnsi="Times New Roman" w:cs="Times New Roman"/>
                <w:sz w:val="26"/>
                <w:szCs w:val="26"/>
                <w:lang w:eastAsia="ru-RU"/>
              </w:rPr>
              <w:t xml:space="preserve"> района</w:t>
            </w:r>
          </w:p>
        </w:tc>
      </w:tr>
      <w:tr w:rsidR="005A3F8C" w:rsidRPr="00505206" w:rsidTr="00E66FEE">
        <w:tc>
          <w:tcPr>
            <w:tcW w:w="4229"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autoSpaceDE w:val="0"/>
              <w:autoSpaceDN w:val="0"/>
              <w:adjustRightInd w:val="0"/>
              <w:spacing w:after="0" w:line="240" w:lineRule="auto"/>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t>Главные распорядители бюджетных средств, ответственные за реализацию мероприятий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t xml:space="preserve">Управление образования администрации </w:t>
            </w:r>
            <w:proofErr w:type="spellStart"/>
            <w:r w:rsidRPr="00505206">
              <w:rPr>
                <w:rFonts w:ascii="Times New Roman" w:eastAsia="Calibri" w:hAnsi="Times New Roman" w:cs="Times New Roman"/>
                <w:sz w:val="26"/>
                <w:szCs w:val="26"/>
                <w:lang w:eastAsia="ru-RU"/>
              </w:rPr>
              <w:t>Нижнеингашского</w:t>
            </w:r>
            <w:proofErr w:type="spellEnd"/>
            <w:r w:rsidRPr="00505206">
              <w:rPr>
                <w:rFonts w:ascii="Times New Roman" w:eastAsia="Calibri" w:hAnsi="Times New Roman" w:cs="Times New Roman"/>
                <w:sz w:val="26"/>
                <w:szCs w:val="26"/>
                <w:lang w:eastAsia="ru-RU"/>
              </w:rPr>
              <w:t xml:space="preserve"> района</w:t>
            </w:r>
          </w:p>
        </w:tc>
      </w:tr>
      <w:tr w:rsidR="005A3F8C" w:rsidRPr="00505206" w:rsidTr="00E66FEE">
        <w:tc>
          <w:tcPr>
            <w:tcW w:w="4229"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t xml:space="preserve">Цель подпрограммы </w:t>
            </w:r>
          </w:p>
          <w:p w:rsidR="005A3F8C" w:rsidRPr="00505206" w:rsidRDefault="005A3F8C" w:rsidP="00E66FEE">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spacing w:after="200" w:line="276" w:lineRule="auto"/>
              <w:jc w:val="both"/>
              <w:rPr>
                <w:rFonts w:ascii="Times New Roman" w:eastAsia="Calibri" w:hAnsi="Times New Roman" w:cs="Times New Roman"/>
                <w:sz w:val="26"/>
                <w:szCs w:val="26"/>
              </w:rPr>
            </w:pPr>
            <w:r w:rsidRPr="00505206">
              <w:rPr>
                <w:rFonts w:ascii="Times New Roman" w:eastAsia="Calibri" w:hAnsi="Times New Roman" w:cs="Times New Roman"/>
                <w:sz w:val="26"/>
                <w:szCs w:val="26"/>
              </w:rPr>
              <w:t xml:space="preserve">  Создать условия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tc>
      </w:tr>
      <w:tr w:rsidR="005A3F8C" w:rsidRPr="00505206" w:rsidTr="00E66FEE">
        <w:tc>
          <w:tcPr>
            <w:tcW w:w="4229"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t xml:space="preserve">Задачи подпрограммы     </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tabs>
                <w:tab w:val="left" w:pos="567"/>
              </w:tabs>
              <w:autoSpaceDE w:val="0"/>
              <w:autoSpaceDN w:val="0"/>
              <w:adjustRightInd w:val="0"/>
              <w:spacing w:after="0" w:line="240" w:lineRule="auto"/>
              <w:jc w:val="both"/>
              <w:rPr>
                <w:rFonts w:ascii="Times New Roman" w:eastAsia="Calibri" w:hAnsi="Times New Roman" w:cs="Times New Roman"/>
                <w:sz w:val="26"/>
                <w:szCs w:val="26"/>
              </w:rPr>
            </w:pPr>
            <w:r w:rsidRPr="00505206">
              <w:rPr>
                <w:rFonts w:ascii="Times New Roman" w:eastAsia="Calibri" w:hAnsi="Times New Roman" w:cs="Times New Roman"/>
                <w:sz w:val="26"/>
                <w:szCs w:val="26"/>
              </w:rPr>
              <w:t>1. Повышение качества дополнительного образования.</w:t>
            </w:r>
          </w:p>
          <w:p w:rsidR="005A3F8C" w:rsidRPr="00505206" w:rsidRDefault="005A3F8C" w:rsidP="00E66FEE">
            <w:pPr>
              <w:tabs>
                <w:tab w:val="left" w:pos="426"/>
              </w:tabs>
              <w:spacing w:after="0" w:line="240" w:lineRule="auto"/>
              <w:ind w:right="150"/>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sz w:val="26"/>
                <w:szCs w:val="26"/>
                <w:lang w:eastAsia="ru-RU"/>
              </w:rPr>
              <w:t>2. Обеспечение возможности участия интеллектуально, художественно и спортивно одаренных детей в краевых конкурсах, соревнованиях, олимпиадах, турнирах.</w:t>
            </w:r>
          </w:p>
          <w:p w:rsidR="005A3F8C" w:rsidRPr="00840CCB" w:rsidRDefault="005A3F8C" w:rsidP="00E66FEE">
            <w:pPr>
              <w:tabs>
                <w:tab w:val="left" w:pos="426"/>
              </w:tabs>
              <w:spacing w:after="0" w:line="240" w:lineRule="auto"/>
              <w:ind w:left="-66" w:right="150"/>
              <w:jc w:val="both"/>
              <w:rPr>
                <w:rFonts w:ascii="Times New Roman" w:eastAsia="Times New Roman" w:hAnsi="Times New Roman" w:cs="Times New Roman"/>
                <w:color w:val="000000"/>
                <w:sz w:val="26"/>
                <w:szCs w:val="26"/>
                <w:lang w:eastAsia="ru-RU"/>
              </w:rPr>
            </w:pPr>
            <w:r w:rsidRPr="00505206">
              <w:rPr>
                <w:rFonts w:ascii="Times New Roman" w:eastAsia="Times New Roman" w:hAnsi="Times New Roman" w:cs="Times New Roman"/>
                <w:color w:val="000000"/>
                <w:sz w:val="26"/>
                <w:szCs w:val="26"/>
                <w:lang w:eastAsia="ru-RU"/>
              </w:rPr>
              <w:t xml:space="preserve">3. </w:t>
            </w:r>
            <w:r w:rsidR="00840CCB" w:rsidRPr="00840CCB">
              <w:rPr>
                <w:rFonts w:ascii="Times New Roman" w:eastAsia="Times New Roman" w:hAnsi="Times New Roman" w:cs="Times New Roman"/>
                <w:color w:val="000000"/>
                <w:sz w:val="26"/>
                <w:szCs w:val="26"/>
                <w:lang w:eastAsia="ru-RU"/>
              </w:rPr>
              <w:t xml:space="preserve">Выработка новых подходов к проблемам организации летнего отдыха, оздоровления, занятости детей и подростков, через </w:t>
            </w:r>
            <w:r w:rsidR="00840CCB" w:rsidRPr="00840CCB">
              <w:rPr>
                <w:rFonts w:ascii="Times New Roman" w:eastAsia="Times New Roman" w:hAnsi="Times New Roman" w:cs="Times New Roman"/>
                <w:sz w:val="26"/>
                <w:szCs w:val="26"/>
                <w:lang w:eastAsia="ru-RU"/>
              </w:rPr>
              <w:t xml:space="preserve">разработку </w:t>
            </w:r>
            <w:proofErr w:type="spellStart"/>
            <w:r w:rsidR="00840CCB" w:rsidRPr="00840CCB">
              <w:rPr>
                <w:rFonts w:ascii="Times New Roman" w:eastAsia="Times New Roman" w:hAnsi="Times New Roman" w:cs="Times New Roman"/>
                <w:sz w:val="26"/>
                <w:szCs w:val="26"/>
                <w:lang w:eastAsia="ru-RU"/>
              </w:rPr>
              <w:t>общейрайонной</w:t>
            </w:r>
            <w:proofErr w:type="spellEnd"/>
            <w:r w:rsidR="00840CCB" w:rsidRPr="00840CCB">
              <w:rPr>
                <w:rFonts w:ascii="Times New Roman" w:eastAsia="Times New Roman" w:hAnsi="Times New Roman" w:cs="Times New Roman"/>
                <w:sz w:val="26"/>
                <w:szCs w:val="26"/>
                <w:lang w:eastAsia="ru-RU"/>
              </w:rPr>
              <w:t xml:space="preserve"> программы летнего отдыха и оздоровления детей</w:t>
            </w:r>
            <w:r w:rsidRPr="00840CCB">
              <w:rPr>
                <w:rFonts w:ascii="Times New Roman" w:eastAsia="Times New Roman" w:hAnsi="Times New Roman" w:cs="Times New Roman"/>
                <w:color w:val="000000"/>
                <w:sz w:val="26"/>
                <w:szCs w:val="26"/>
                <w:lang w:eastAsia="ru-RU"/>
              </w:rPr>
              <w:t xml:space="preserve">. </w:t>
            </w:r>
          </w:p>
          <w:p w:rsidR="005A3F8C" w:rsidRPr="00505206" w:rsidRDefault="005A3F8C" w:rsidP="00E66FEE">
            <w:pPr>
              <w:tabs>
                <w:tab w:val="left" w:pos="426"/>
              </w:tabs>
              <w:spacing w:after="0" w:line="240" w:lineRule="auto"/>
              <w:ind w:left="-66" w:right="150"/>
              <w:jc w:val="both"/>
              <w:rPr>
                <w:rFonts w:ascii="Times New Roman" w:eastAsia="Times New Roman" w:hAnsi="Times New Roman" w:cs="Times New Roman"/>
                <w:color w:val="000000"/>
                <w:sz w:val="26"/>
                <w:szCs w:val="26"/>
                <w:lang w:eastAsia="ru-RU"/>
              </w:rPr>
            </w:pPr>
            <w:r w:rsidRPr="00505206">
              <w:rPr>
                <w:rFonts w:ascii="Times New Roman" w:eastAsia="Times New Roman" w:hAnsi="Times New Roman" w:cs="Times New Roman"/>
                <w:color w:val="000000"/>
                <w:sz w:val="26"/>
                <w:szCs w:val="26"/>
                <w:lang w:eastAsia="ru-RU"/>
              </w:rPr>
              <w:t>4.Формирование духовно-нравственной, с высоким уровнем культуры «понимающего взаимодействия», самосознания, уважающей национальные традиции и культуру России, народов мира.</w:t>
            </w:r>
          </w:p>
          <w:p w:rsidR="005A3F8C" w:rsidRPr="00505206" w:rsidRDefault="005A3F8C" w:rsidP="00E66FEE">
            <w:pPr>
              <w:tabs>
                <w:tab w:val="left" w:pos="426"/>
              </w:tabs>
              <w:spacing w:after="0" w:line="240" w:lineRule="auto"/>
              <w:ind w:left="-66" w:right="150"/>
              <w:jc w:val="both"/>
              <w:rPr>
                <w:rFonts w:ascii="Times New Roman" w:eastAsia="Times New Roman" w:hAnsi="Times New Roman" w:cs="Times New Roman"/>
                <w:sz w:val="26"/>
                <w:szCs w:val="26"/>
                <w:lang w:eastAsia="ru-RU"/>
              </w:rPr>
            </w:pPr>
          </w:p>
        </w:tc>
      </w:tr>
      <w:tr w:rsidR="005A3F8C" w:rsidRPr="00505206" w:rsidTr="001D3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6"/>
        </w:trPr>
        <w:tc>
          <w:tcPr>
            <w:tcW w:w="4229" w:type="dxa"/>
            <w:tcBorders>
              <w:top w:val="single" w:sz="4" w:space="0" w:color="auto"/>
              <w:left w:val="single" w:sz="4" w:space="0" w:color="auto"/>
              <w:right w:val="single" w:sz="4" w:space="0" w:color="auto"/>
            </w:tcBorders>
            <w:shd w:val="clear" w:color="auto" w:fill="auto"/>
          </w:tcPr>
          <w:p w:rsidR="005A3F8C" w:rsidRPr="00505206" w:rsidRDefault="005A3F8C" w:rsidP="00E66FEE">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lastRenderedPageBreak/>
              <w:t>Ожидаемые результаты от реализации подпрограммы</w:t>
            </w:r>
          </w:p>
          <w:p w:rsidR="005A3F8C" w:rsidRPr="00505206" w:rsidRDefault="005A3F8C" w:rsidP="00E66FEE">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p>
        </w:tc>
        <w:tc>
          <w:tcPr>
            <w:tcW w:w="5623" w:type="dxa"/>
            <w:tcBorders>
              <w:top w:val="single" w:sz="4" w:space="0" w:color="auto"/>
              <w:left w:val="single" w:sz="4" w:space="0" w:color="auto"/>
              <w:right w:val="single" w:sz="4" w:space="0" w:color="auto"/>
            </w:tcBorders>
            <w:shd w:val="clear" w:color="auto" w:fill="auto"/>
          </w:tcPr>
          <w:p w:rsidR="005A3F8C" w:rsidRPr="00505206" w:rsidRDefault="005A3F8C" w:rsidP="00BF1BD2">
            <w:pPr>
              <w:pStyle w:val="a3"/>
              <w:tabs>
                <w:tab w:val="left" w:pos="38"/>
              </w:tabs>
              <w:autoSpaceDE w:val="0"/>
              <w:autoSpaceDN w:val="0"/>
              <w:adjustRightInd w:val="0"/>
              <w:ind w:left="0" w:firstLine="360"/>
              <w:jc w:val="both"/>
              <w:rPr>
                <w:rFonts w:eastAsia="Calibri"/>
                <w:sz w:val="26"/>
                <w:szCs w:val="26"/>
              </w:rPr>
            </w:pPr>
            <w:r w:rsidRPr="00505206">
              <w:rPr>
                <w:rFonts w:eastAsia="Calibri"/>
                <w:sz w:val="26"/>
                <w:szCs w:val="26"/>
              </w:rPr>
              <w:t>Перечень и значения показателей результативности подпрограммы представлены в приложении № 1   к подпрограмме</w:t>
            </w:r>
          </w:p>
        </w:tc>
      </w:tr>
      <w:tr w:rsidR="005A3F8C" w:rsidRPr="00505206" w:rsidTr="00E66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t>Сроки реализации</w:t>
            </w:r>
          </w:p>
          <w:p w:rsidR="005A3F8C" w:rsidRPr="00505206" w:rsidRDefault="005A3F8C" w:rsidP="00E66FEE">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t xml:space="preserve">подпрограммы </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5A3F8C" w:rsidRPr="00505206" w:rsidRDefault="005A3F8C" w:rsidP="00E66FEE">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2021</w:t>
            </w:r>
            <w:r w:rsidRPr="00505206">
              <w:rPr>
                <w:rFonts w:ascii="Times New Roman" w:eastAsia="Calibri" w:hAnsi="Times New Roman" w:cs="Times New Roman"/>
                <w:sz w:val="26"/>
                <w:szCs w:val="26"/>
                <w:lang w:eastAsia="ru-RU"/>
              </w:rPr>
              <w:t xml:space="preserve"> – 202</w:t>
            </w:r>
            <w:r>
              <w:rPr>
                <w:rFonts w:ascii="Times New Roman" w:eastAsia="Calibri" w:hAnsi="Times New Roman" w:cs="Times New Roman"/>
                <w:sz w:val="26"/>
                <w:szCs w:val="26"/>
                <w:lang w:eastAsia="ru-RU"/>
              </w:rPr>
              <w:t>3</w:t>
            </w:r>
            <w:r w:rsidRPr="00505206">
              <w:rPr>
                <w:rFonts w:ascii="Times New Roman" w:eastAsia="Calibri" w:hAnsi="Times New Roman" w:cs="Times New Roman"/>
                <w:sz w:val="26"/>
                <w:szCs w:val="26"/>
                <w:lang w:eastAsia="ru-RU"/>
              </w:rPr>
              <w:t xml:space="preserve">годы </w:t>
            </w:r>
          </w:p>
          <w:p w:rsidR="005A3F8C" w:rsidRPr="00505206" w:rsidRDefault="005A3F8C" w:rsidP="00E66FEE">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p>
        </w:tc>
      </w:tr>
      <w:tr w:rsidR="005A3F8C" w:rsidRPr="00505206" w:rsidTr="00E66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5A3F8C" w:rsidRDefault="005A3F8C" w:rsidP="00E66FEE">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505206">
              <w:rPr>
                <w:rFonts w:ascii="Times New Roman" w:eastAsia="Calibri" w:hAnsi="Times New Roman" w:cs="Times New Roman"/>
                <w:sz w:val="26"/>
                <w:szCs w:val="26"/>
                <w:lang w:eastAsia="ru-RU"/>
              </w:rPr>
              <w:t xml:space="preserve"> Информация по ресурсному обеспечению подпрограммы</w:t>
            </w:r>
          </w:p>
          <w:p w:rsidR="005A3F8C" w:rsidRPr="00505206" w:rsidRDefault="00E9679D" w:rsidP="00E66FEE">
            <w:pPr>
              <w:spacing w:after="0" w:line="240" w:lineRule="auto"/>
              <w:rPr>
                <w:rFonts w:ascii="Times New Roman" w:eastAsia="Calibri" w:hAnsi="Times New Roman" w:cs="Times New Roman"/>
                <w:sz w:val="26"/>
                <w:szCs w:val="26"/>
                <w:lang w:eastAsia="ru-RU"/>
              </w:rPr>
            </w:pPr>
            <w:bookmarkStart w:id="20" w:name="_Hlk70347899"/>
            <w:r w:rsidRPr="00F35661">
              <w:rPr>
                <w:rFonts w:ascii="Times New Roman" w:eastAsia="Times New Roman" w:hAnsi="Times New Roman" w:cs="Times New Roman"/>
                <w:color w:val="00B0F0"/>
                <w:sz w:val="24"/>
                <w:szCs w:val="24"/>
                <w:lang w:eastAsia="ru-RU"/>
              </w:rPr>
              <w:t>(в ред. пост. от 21.04.2021г. №155)</w:t>
            </w:r>
            <w:bookmarkEnd w:id="20"/>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Источником финансирования являются средства районного и краевого бюджетов.</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Объем бюджетных ассигнований на реализацию подпрограммы на период 2021-2023г.г. составляет 55 115,6 тыс. рублей в том числе:</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в 2021 году – 18 597,6 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в 2022 году – 18 259,0 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в 2023 году – 18 259,0 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из них:</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за счет средств краевого бюджета 14 674,2 тыс. рублей, в том числе:</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в 2021 году – 4 891,4 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в 2022 году – 4 891,4 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в 2023 году – 4 891,4 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за счет средств районного бюджета 40 441,4 тыс. рублей, в том числе:</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в 2021 году – 13 706,2 тыс. рублей;</w:t>
            </w:r>
          </w:p>
          <w:p w:rsidR="0006147D" w:rsidRPr="0006147D" w:rsidRDefault="0006147D" w:rsidP="0006147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в 2022 году – 13 367,6 тыс. рублей;</w:t>
            </w:r>
          </w:p>
          <w:p w:rsidR="005A3F8C" w:rsidRPr="00505206" w:rsidRDefault="0006147D" w:rsidP="0006147D">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06147D">
              <w:rPr>
                <w:rFonts w:ascii="Times New Roman" w:eastAsia="Calibri" w:hAnsi="Times New Roman" w:cs="Times New Roman"/>
                <w:sz w:val="26"/>
                <w:szCs w:val="26"/>
                <w:lang w:eastAsia="ru-RU"/>
              </w:rPr>
              <w:t>в 2023 году – 13 367,6 тыс. рублей.</w:t>
            </w:r>
          </w:p>
        </w:tc>
      </w:tr>
    </w:tbl>
    <w:p w:rsidR="005A3F8C" w:rsidRPr="00505206" w:rsidRDefault="005A3F8C" w:rsidP="005A3F8C">
      <w:pPr>
        <w:autoSpaceDE w:val="0"/>
        <w:autoSpaceDN w:val="0"/>
        <w:adjustRightInd w:val="0"/>
        <w:spacing w:after="0" w:line="240" w:lineRule="auto"/>
        <w:rPr>
          <w:rFonts w:ascii="Times New Roman" w:eastAsia="Calibri" w:hAnsi="Times New Roman" w:cs="Times New Roman"/>
          <w:b/>
          <w:color w:val="FF0000"/>
          <w:sz w:val="24"/>
          <w:szCs w:val="24"/>
        </w:rPr>
      </w:pPr>
    </w:p>
    <w:p w:rsidR="005A3F8C" w:rsidRDefault="005A3F8C" w:rsidP="005A3F8C">
      <w:pPr>
        <w:autoSpaceDE w:val="0"/>
        <w:autoSpaceDN w:val="0"/>
        <w:adjustRightInd w:val="0"/>
        <w:spacing w:after="0" w:line="240" w:lineRule="auto"/>
        <w:ind w:left="1080"/>
        <w:jc w:val="center"/>
        <w:rPr>
          <w:rFonts w:ascii="Times New Roman" w:eastAsia="Calibri" w:hAnsi="Times New Roman" w:cs="Times New Roman"/>
          <w:b/>
          <w:sz w:val="24"/>
          <w:szCs w:val="24"/>
        </w:rPr>
      </w:pPr>
    </w:p>
    <w:p w:rsidR="005A3F8C" w:rsidRPr="001D3E30" w:rsidRDefault="005A3F8C" w:rsidP="00155EBF">
      <w:pPr>
        <w:pStyle w:val="a3"/>
        <w:numPr>
          <w:ilvl w:val="0"/>
          <w:numId w:val="15"/>
        </w:numPr>
        <w:autoSpaceDE w:val="0"/>
        <w:autoSpaceDN w:val="0"/>
        <w:adjustRightInd w:val="0"/>
        <w:rPr>
          <w:rFonts w:eastAsia="Calibri"/>
          <w:b/>
          <w:sz w:val="28"/>
          <w:szCs w:val="28"/>
        </w:rPr>
      </w:pPr>
      <w:r w:rsidRPr="001D3E30">
        <w:rPr>
          <w:rFonts w:eastAsia="Calibri"/>
          <w:b/>
          <w:sz w:val="28"/>
          <w:szCs w:val="28"/>
        </w:rPr>
        <w:t>Мероприятия подпрограммы</w:t>
      </w:r>
    </w:p>
    <w:p w:rsidR="005A3F8C" w:rsidRPr="00505206" w:rsidRDefault="005A3F8C" w:rsidP="005A3F8C">
      <w:pPr>
        <w:autoSpaceDE w:val="0"/>
        <w:autoSpaceDN w:val="0"/>
        <w:adjustRightInd w:val="0"/>
        <w:spacing w:after="0" w:line="240" w:lineRule="auto"/>
        <w:ind w:left="1080"/>
        <w:rPr>
          <w:rFonts w:ascii="Times New Roman" w:eastAsia="Calibri" w:hAnsi="Times New Roman" w:cs="Times New Roman"/>
          <w:sz w:val="28"/>
          <w:szCs w:val="28"/>
        </w:rPr>
      </w:pPr>
    </w:p>
    <w:p w:rsidR="005A3F8C" w:rsidRPr="00505206" w:rsidRDefault="005A3F8C" w:rsidP="005A3F8C">
      <w:pPr>
        <w:widowControl w:val="0"/>
        <w:shd w:val="clear" w:color="auto" w:fill="FFFFFF"/>
        <w:spacing w:after="0" w:line="240" w:lineRule="auto"/>
        <w:ind w:firstLine="851"/>
        <w:jc w:val="both"/>
        <w:rPr>
          <w:rFonts w:ascii="Times New Roman" w:eastAsia="Calibri" w:hAnsi="Times New Roman" w:cs="Times New Roman"/>
          <w:sz w:val="26"/>
          <w:szCs w:val="26"/>
        </w:rPr>
      </w:pPr>
      <w:r w:rsidRPr="00505206">
        <w:rPr>
          <w:rFonts w:ascii="Times New Roman" w:eastAsia="Calibri" w:hAnsi="Times New Roman" w:cs="Times New Roman"/>
          <w:color w:val="1C1C1C"/>
          <w:sz w:val="26"/>
          <w:szCs w:val="26"/>
        </w:rPr>
        <w:t>Перечень мероприятий подпрограммы, позволяющий достичь цели, представлен в приложении № 2 к настоящей подпрограмме.</w:t>
      </w:r>
    </w:p>
    <w:p w:rsidR="005A3F8C" w:rsidRPr="00505206" w:rsidRDefault="005A3F8C" w:rsidP="005A3F8C">
      <w:pPr>
        <w:widowControl w:val="0"/>
        <w:autoSpaceDE w:val="0"/>
        <w:autoSpaceDN w:val="0"/>
        <w:adjustRightInd w:val="0"/>
        <w:spacing w:after="0" w:line="240" w:lineRule="auto"/>
        <w:ind w:left="360"/>
        <w:jc w:val="center"/>
        <w:rPr>
          <w:rFonts w:ascii="Times New Roman" w:eastAsia="Calibri" w:hAnsi="Times New Roman" w:cs="Times New Roman"/>
          <w:b/>
          <w:sz w:val="26"/>
          <w:szCs w:val="26"/>
        </w:rPr>
      </w:pPr>
      <w:r w:rsidRPr="00505206">
        <w:rPr>
          <w:rFonts w:ascii="Times New Roman" w:eastAsia="Calibri" w:hAnsi="Times New Roman" w:cs="Times New Roman"/>
          <w:b/>
          <w:sz w:val="26"/>
          <w:szCs w:val="26"/>
        </w:rPr>
        <w:t>3.Механизм реализации подпрограммы</w:t>
      </w:r>
    </w:p>
    <w:p w:rsidR="005A3F8C" w:rsidRPr="00505206" w:rsidRDefault="005A3F8C" w:rsidP="005A3F8C">
      <w:pPr>
        <w:widowControl w:val="0"/>
        <w:autoSpaceDE w:val="0"/>
        <w:autoSpaceDN w:val="0"/>
        <w:adjustRightInd w:val="0"/>
        <w:spacing w:after="0" w:line="240" w:lineRule="auto"/>
        <w:ind w:left="360"/>
        <w:jc w:val="center"/>
        <w:rPr>
          <w:rFonts w:ascii="Times New Roman" w:eastAsia="Calibri" w:hAnsi="Times New Roman" w:cs="Times New Roman"/>
          <w:b/>
          <w:sz w:val="26"/>
          <w:szCs w:val="26"/>
        </w:rPr>
      </w:pPr>
    </w:p>
    <w:p w:rsidR="005A3F8C" w:rsidRPr="00505206" w:rsidRDefault="005A3F8C" w:rsidP="005A3F8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05206">
        <w:rPr>
          <w:rFonts w:ascii="Times New Roman" w:eastAsia="Calibri" w:hAnsi="Times New Roman" w:cs="Times New Roman"/>
          <w:sz w:val="26"/>
          <w:szCs w:val="26"/>
        </w:rPr>
        <w:t>Механизм реализации подпрограммы включает выполнение подпрограммных мероприятий за счет средств районного и краевого бюджетов:</w:t>
      </w:r>
    </w:p>
    <w:p w:rsidR="005A3F8C" w:rsidRPr="00505206" w:rsidRDefault="005A3F8C" w:rsidP="005A3F8C">
      <w:pPr>
        <w:spacing w:after="0" w:line="240" w:lineRule="auto"/>
        <w:ind w:firstLine="709"/>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Мероприятие 1.1:</w:t>
      </w:r>
      <w:r w:rsidRPr="00505206">
        <w:rPr>
          <w:rFonts w:ascii="Times New Roman" w:eastAsia="Times New Roman" w:hAnsi="Times New Roman" w:cs="Times New Roman"/>
          <w:sz w:val="26"/>
          <w:szCs w:val="26"/>
          <w:lang w:eastAsia="ru-RU"/>
        </w:rPr>
        <w:t xml:space="preserve"> Содержание учреждения дополнительного образования детей.</w:t>
      </w:r>
    </w:p>
    <w:p w:rsidR="005A3F8C" w:rsidRPr="00505206" w:rsidRDefault="005A3F8C" w:rsidP="005A3F8C">
      <w:pPr>
        <w:spacing w:after="0" w:line="240" w:lineRule="auto"/>
        <w:ind w:firstLine="709"/>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1.2: </w:t>
      </w:r>
      <w:r w:rsidRPr="00505206">
        <w:rPr>
          <w:rFonts w:ascii="Times New Roman" w:eastAsia="Times New Roman" w:hAnsi="Times New Roman" w:cs="Times New Roman"/>
          <w:sz w:val="26"/>
          <w:szCs w:val="26"/>
          <w:lang w:eastAsia="ru-RU"/>
        </w:rPr>
        <w:t>Приобретение современного оборудования в соответствии с контрактной системой в сфере закупок.</w:t>
      </w:r>
    </w:p>
    <w:p w:rsidR="005A3F8C" w:rsidRPr="00505206" w:rsidRDefault="005A3F8C" w:rsidP="005A3F8C">
      <w:pPr>
        <w:spacing w:after="0" w:line="240" w:lineRule="auto"/>
        <w:ind w:firstLine="709"/>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sz w:val="26"/>
          <w:szCs w:val="26"/>
          <w:lang w:eastAsia="ru-RU"/>
        </w:rPr>
        <w:t>Финансирование мероприятий осуществляется за счет субсидии на финансовое обеспечение муниципального задания из средств районного бюджета, в соответствии с Федеральным законом от 05.04.2013г. № 44-ФЗ “О контрактной системе в сфере закупок товаров, услуг для обеспечения государственных и муниципальных нужд”.</w:t>
      </w:r>
    </w:p>
    <w:p w:rsidR="005A3F8C" w:rsidRPr="00505206" w:rsidRDefault="0022471C" w:rsidP="005A3F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Исполнителем мероприятий 1.1, </w:t>
      </w:r>
      <w:proofErr w:type="gramStart"/>
      <w:r>
        <w:rPr>
          <w:rFonts w:ascii="Times New Roman" w:eastAsia="Times New Roman" w:hAnsi="Times New Roman" w:cs="Times New Roman"/>
          <w:sz w:val="26"/>
          <w:szCs w:val="26"/>
          <w:lang w:eastAsia="ru-RU"/>
        </w:rPr>
        <w:t xml:space="preserve">1.2 </w:t>
      </w:r>
      <w:r w:rsidR="005A3F8C" w:rsidRPr="00505206">
        <w:rPr>
          <w:rFonts w:ascii="Times New Roman" w:eastAsia="Times New Roman" w:hAnsi="Times New Roman" w:cs="Times New Roman"/>
          <w:sz w:val="26"/>
          <w:szCs w:val="26"/>
          <w:lang w:eastAsia="ru-RU"/>
        </w:rPr>
        <w:t xml:space="preserve"> является</w:t>
      </w:r>
      <w:proofErr w:type="gramEnd"/>
      <w:r w:rsidR="005A3F8C" w:rsidRPr="00505206">
        <w:rPr>
          <w:rFonts w:ascii="Times New Roman" w:eastAsia="Times New Roman" w:hAnsi="Times New Roman" w:cs="Times New Roman"/>
          <w:sz w:val="26"/>
          <w:szCs w:val="26"/>
          <w:lang w:eastAsia="ru-RU"/>
        </w:rPr>
        <w:t xml:space="preserve"> муниципальное бюджетное учреждение дополнительного образования </w:t>
      </w:r>
      <w:proofErr w:type="spellStart"/>
      <w:r w:rsidR="005A3F8C" w:rsidRPr="00505206">
        <w:rPr>
          <w:rFonts w:ascii="Times New Roman" w:eastAsia="Times New Roman" w:hAnsi="Times New Roman" w:cs="Times New Roman"/>
          <w:sz w:val="26"/>
          <w:szCs w:val="26"/>
          <w:lang w:eastAsia="ru-RU"/>
        </w:rPr>
        <w:t>Нижнеингашский</w:t>
      </w:r>
      <w:proofErr w:type="spellEnd"/>
      <w:r w:rsidR="005A3F8C" w:rsidRPr="00505206">
        <w:rPr>
          <w:rFonts w:ascii="Times New Roman" w:eastAsia="Times New Roman" w:hAnsi="Times New Roman" w:cs="Times New Roman"/>
          <w:sz w:val="26"/>
          <w:szCs w:val="26"/>
          <w:lang w:eastAsia="ru-RU"/>
        </w:rPr>
        <w:t xml:space="preserve"> центр «Радуга»</w:t>
      </w:r>
    </w:p>
    <w:p w:rsidR="005A3F8C" w:rsidRPr="00505206" w:rsidRDefault="005A3F8C" w:rsidP="005A3F8C">
      <w:pPr>
        <w:spacing w:after="0" w:line="240" w:lineRule="auto"/>
        <w:ind w:firstLine="708"/>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2.1: </w:t>
      </w:r>
      <w:r w:rsidRPr="00505206">
        <w:rPr>
          <w:rFonts w:ascii="Times New Roman" w:eastAsia="Times New Roman" w:hAnsi="Times New Roman" w:cs="Times New Roman"/>
          <w:sz w:val="26"/>
          <w:szCs w:val="26"/>
          <w:lang w:eastAsia="ru-RU"/>
        </w:rPr>
        <w:t>Проведение районного этапа Всероссийской олимпиады школьников.</w:t>
      </w:r>
    </w:p>
    <w:p w:rsidR="005A3F8C" w:rsidRPr="00505206" w:rsidRDefault="005A3F8C" w:rsidP="005A3F8C">
      <w:pPr>
        <w:spacing w:after="0" w:line="240" w:lineRule="auto"/>
        <w:ind w:firstLine="708"/>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sz w:val="26"/>
          <w:szCs w:val="26"/>
          <w:lang w:eastAsia="ru-RU"/>
        </w:rPr>
        <w:lastRenderedPageBreak/>
        <w:t xml:space="preserve">Мероприятие2.1 проводится в соответствии с Порядком проведения Всероссийской олимпиады школьников, утвержденным приказом Минобрнауки РФ от 18.11.2013 года №1252.   </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2.2: </w:t>
      </w:r>
      <w:r w:rsidRPr="00505206">
        <w:rPr>
          <w:rFonts w:ascii="Times New Roman" w:eastAsia="Times New Roman" w:hAnsi="Times New Roman" w:cs="Times New Roman"/>
          <w:sz w:val="26"/>
          <w:szCs w:val="26"/>
          <w:lang w:eastAsia="ru-RU"/>
        </w:rPr>
        <w:t>Поведение районной научно-практической конференции в рамках краевого форума «Молодежь и наука».</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sz w:val="26"/>
          <w:szCs w:val="26"/>
          <w:lang w:eastAsia="ru-RU"/>
        </w:rPr>
        <w:t>Мероприятие2.2 проводится на основании Положения Красноярского краевого Дворца пионеров «О проведении краевого форума «Молодежь и наука».</w:t>
      </w:r>
    </w:p>
    <w:p w:rsidR="005A3F8C" w:rsidRPr="00505206" w:rsidRDefault="005A3F8C" w:rsidP="005A3F8C">
      <w:pPr>
        <w:spacing w:after="0" w:line="240" w:lineRule="auto"/>
        <w:ind w:firstLine="708"/>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2.3: </w:t>
      </w:r>
      <w:r w:rsidRPr="00505206">
        <w:rPr>
          <w:rFonts w:ascii="Times New Roman" w:eastAsia="Times New Roman" w:hAnsi="Times New Roman" w:cs="Times New Roman"/>
          <w:sz w:val="26"/>
          <w:szCs w:val="26"/>
          <w:lang w:eastAsia="ru-RU"/>
        </w:rPr>
        <w:t xml:space="preserve">Проведение районного конкурса-выставки по </w:t>
      </w:r>
      <w:proofErr w:type="spellStart"/>
      <w:r w:rsidRPr="00505206">
        <w:rPr>
          <w:rFonts w:ascii="Times New Roman" w:eastAsia="Times New Roman" w:hAnsi="Times New Roman" w:cs="Times New Roman"/>
          <w:sz w:val="26"/>
          <w:szCs w:val="26"/>
          <w:lang w:eastAsia="ru-RU"/>
        </w:rPr>
        <w:t>легоконструированию</w:t>
      </w:r>
      <w:proofErr w:type="spellEnd"/>
      <w:r w:rsidRPr="00505206">
        <w:rPr>
          <w:rFonts w:ascii="Times New Roman" w:eastAsia="Times New Roman" w:hAnsi="Times New Roman" w:cs="Times New Roman"/>
          <w:sz w:val="26"/>
          <w:szCs w:val="26"/>
          <w:lang w:eastAsia="ru-RU"/>
        </w:rPr>
        <w:t xml:space="preserve"> и </w:t>
      </w:r>
      <w:proofErr w:type="spellStart"/>
      <w:r w:rsidRPr="00505206">
        <w:rPr>
          <w:rFonts w:ascii="Times New Roman" w:eastAsia="Times New Roman" w:hAnsi="Times New Roman" w:cs="Times New Roman"/>
          <w:sz w:val="26"/>
          <w:szCs w:val="26"/>
          <w:lang w:eastAsia="ru-RU"/>
        </w:rPr>
        <w:t>работотехнике</w:t>
      </w:r>
      <w:proofErr w:type="spellEnd"/>
      <w:r w:rsidRPr="00505206">
        <w:rPr>
          <w:rFonts w:ascii="Times New Roman" w:eastAsia="Times New Roman" w:hAnsi="Times New Roman" w:cs="Times New Roman"/>
          <w:sz w:val="26"/>
          <w:szCs w:val="26"/>
          <w:lang w:eastAsia="ru-RU"/>
        </w:rPr>
        <w:t>.</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2.4: </w:t>
      </w:r>
      <w:r w:rsidRPr="00505206">
        <w:rPr>
          <w:rFonts w:ascii="Times New Roman" w:eastAsia="Times New Roman" w:hAnsi="Times New Roman" w:cs="Times New Roman"/>
          <w:sz w:val="26"/>
          <w:szCs w:val="26"/>
          <w:lang w:eastAsia="ru-RU"/>
        </w:rPr>
        <w:t>Проведение муниципального этапа Всероссийского конкурса «Живая классика».</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2.5: </w:t>
      </w:r>
      <w:r w:rsidRPr="00505206">
        <w:rPr>
          <w:rFonts w:ascii="Times New Roman" w:eastAsia="Times New Roman" w:hAnsi="Times New Roman" w:cs="Times New Roman"/>
          <w:sz w:val="26"/>
          <w:szCs w:val="26"/>
          <w:lang w:eastAsia="ru-RU"/>
        </w:rPr>
        <w:t>Проведение районного единого дня профессиональной ориентации обучающихся в общеобразовательных учреждениях района.</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2.6: </w:t>
      </w:r>
      <w:r w:rsidRPr="00505206">
        <w:rPr>
          <w:rFonts w:ascii="Times New Roman" w:eastAsia="Times New Roman" w:hAnsi="Times New Roman" w:cs="Times New Roman"/>
          <w:sz w:val="26"/>
          <w:szCs w:val="26"/>
          <w:lang w:eastAsia="ru-RU"/>
        </w:rPr>
        <w:t>Проведение районного литературного конкурса «Проба пера».</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2.7: </w:t>
      </w:r>
      <w:r>
        <w:rPr>
          <w:rFonts w:ascii="Times New Roman" w:eastAsia="Times New Roman" w:hAnsi="Times New Roman" w:cs="Times New Roman"/>
          <w:sz w:val="26"/>
          <w:szCs w:val="26"/>
          <w:lang w:eastAsia="ru-RU"/>
        </w:rPr>
        <w:t>Проведение фестиваля детского КВН,</w:t>
      </w:r>
      <w:r w:rsidRPr="00505206">
        <w:rPr>
          <w:rFonts w:ascii="Times New Roman" w:eastAsia="Times New Roman" w:hAnsi="Times New Roman" w:cs="Times New Roman"/>
          <w:sz w:val="26"/>
          <w:szCs w:val="26"/>
          <w:lang w:eastAsia="ru-RU"/>
        </w:rPr>
        <w:t xml:space="preserve"> районного конкурса «День техники»</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2.8: </w:t>
      </w:r>
      <w:r w:rsidRPr="00505206">
        <w:rPr>
          <w:rFonts w:ascii="Times New Roman" w:eastAsia="Times New Roman" w:hAnsi="Times New Roman" w:cs="Times New Roman"/>
          <w:sz w:val="26"/>
          <w:szCs w:val="26"/>
          <w:lang w:eastAsia="ru-RU"/>
        </w:rPr>
        <w:t>Проведение районного конкурса юных дарований «Сибирская звездочка»</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2.9: </w:t>
      </w:r>
      <w:r w:rsidRPr="00505206">
        <w:rPr>
          <w:rFonts w:ascii="Times New Roman" w:eastAsia="Times New Roman" w:hAnsi="Times New Roman" w:cs="Times New Roman"/>
          <w:sz w:val="26"/>
          <w:szCs w:val="26"/>
          <w:lang w:eastAsia="ru-RU"/>
        </w:rPr>
        <w:t>Проведение церемонии чествования талантливых детей района «Одаренные дети»</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2.10: </w:t>
      </w:r>
      <w:r w:rsidRPr="00505206">
        <w:rPr>
          <w:rFonts w:ascii="Times New Roman" w:eastAsia="Times New Roman" w:hAnsi="Times New Roman" w:cs="Times New Roman"/>
          <w:sz w:val="26"/>
          <w:szCs w:val="26"/>
          <w:lang w:eastAsia="ru-RU"/>
        </w:rPr>
        <w:t>Проведение районного этапа краевого экологического конкурса «Зеленый обмен»</w:t>
      </w:r>
    </w:p>
    <w:p w:rsidR="005A3F8C" w:rsidRPr="00505206" w:rsidRDefault="005A3F8C" w:rsidP="005A3F8C">
      <w:pPr>
        <w:spacing w:after="0" w:line="240" w:lineRule="auto"/>
        <w:ind w:firstLine="708"/>
        <w:contextualSpacing/>
        <w:jc w:val="both"/>
        <w:rPr>
          <w:rFonts w:ascii="Times New Roman" w:eastAsia="Calibri" w:hAnsi="Times New Roman" w:cs="Times New Roman"/>
          <w:sz w:val="26"/>
          <w:szCs w:val="26"/>
        </w:rPr>
      </w:pPr>
      <w:r w:rsidRPr="00505206">
        <w:rPr>
          <w:rFonts w:ascii="Times New Roman" w:eastAsia="Times New Roman" w:hAnsi="Times New Roman" w:cs="Times New Roman"/>
          <w:b/>
          <w:sz w:val="26"/>
          <w:szCs w:val="26"/>
          <w:lang w:eastAsia="ru-RU"/>
        </w:rPr>
        <w:t xml:space="preserve">Мероприятие 2.11: </w:t>
      </w:r>
      <w:r w:rsidRPr="00505206">
        <w:rPr>
          <w:rFonts w:ascii="Times New Roman" w:eastAsia="Times New Roman" w:hAnsi="Times New Roman" w:cs="Times New Roman"/>
          <w:sz w:val="26"/>
          <w:szCs w:val="26"/>
          <w:lang w:eastAsia="ru-RU"/>
        </w:rPr>
        <w:t>Проведение районного этапа краевой акции «Зеленая планета детства»</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2.12: </w:t>
      </w:r>
      <w:r w:rsidRPr="00505206">
        <w:rPr>
          <w:rFonts w:ascii="Times New Roman" w:eastAsia="Times New Roman" w:hAnsi="Times New Roman" w:cs="Times New Roman"/>
          <w:sz w:val="26"/>
          <w:szCs w:val="26"/>
          <w:lang w:eastAsia="ru-RU"/>
        </w:rPr>
        <w:t xml:space="preserve">Проведение районной научно-практической конференции опытников и исследователей окружающей среды «Дети – наука – природа» </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Мероприятие 2.1</w:t>
      </w:r>
      <w:r>
        <w:rPr>
          <w:rFonts w:ascii="Times New Roman" w:eastAsia="Times New Roman" w:hAnsi="Times New Roman" w:cs="Times New Roman"/>
          <w:b/>
          <w:sz w:val="26"/>
          <w:szCs w:val="26"/>
          <w:lang w:eastAsia="ru-RU"/>
        </w:rPr>
        <w:t>3</w:t>
      </w:r>
      <w:r w:rsidRPr="00505206">
        <w:rPr>
          <w:rFonts w:ascii="Times New Roman" w:eastAsia="Times New Roman" w:hAnsi="Times New Roman" w:cs="Times New Roman"/>
          <w:b/>
          <w:sz w:val="26"/>
          <w:szCs w:val="26"/>
          <w:lang w:eastAsia="ru-RU"/>
        </w:rPr>
        <w:t>:</w:t>
      </w:r>
      <w:r w:rsidRPr="00505206">
        <w:rPr>
          <w:rFonts w:ascii="Times New Roman" w:eastAsia="Times New Roman" w:hAnsi="Times New Roman" w:cs="Times New Roman"/>
          <w:sz w:val="26"/>
          <w:szCs w:val="26"/>
          <w:lang w:eastAsia="ru-RU"/>
        </w:rPr>
        <w:t xml:space="preserve"> Проведение районного конкурса «Моя малая Родина. Место, где хочется жить»</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Мероприятие 2.1</w:t>
      </w:r>
      <w:r>
        <w:rPr>
          <w:rFonts w:ascii="Times New Roman" w:eastAsia="Times New Roman" w:hAnsi="Times New Roman" w:cs="Times New Roman"/>
          <w:b/>
          <w:sz w:val="26"/>
          <w:szCs w:val="26"/>
          <w:lang w:eastAsia="ru-RU"/>
        </w:rPr>
        <w:t>4</w:t>
      </w:r>
      <w:r w:rsidRPr="00505206">
        <w:rPr>
          <w:rFonts w:ascii="Times New Roman" w:eastAsia="Times New Roman" w:hAnsi="Times New Roman" w:cs="Times New Roman"/>
          <w:b/>
          <w:sz w:val="26"/>
          <w:szCs w:val="26"/>
          <w:lang w:eastAsia="ru-RU"/>
        </w:rPr>
        <w:t xml:space="preserve">: </w:t>
      </w:r>
      <w:r w:rsidRPr="00505206">
        <w:rPr>
          <w:rFonts w:ascii="Times New Roman" w:eastAsia="Times New Roman" w:hAnsi="Times New Roman" w:cs="Times New Roman"/>
          <w:sz w:val="26"/>
          <w:szCs w:val="26"/>
          <w:lang w:eastAsia="ru-RU"/>
        </w:rPr>
        <w:t>Проведение районной научно – практической конференции «Старт в науку. Исследуем и проектируем»</w:t>
      </w:r>
    </w:p>
    <w:p w:rsidR="005A3F8C" w:rsidRDefault="005A3F8C" w:rsidP="005A3F8C">
      <w:pPr>
        <w:spacing w:after="0" w:line="240" w:lineRule="auto"/>
        <w:ind w:firstLine="708"/>
        <w:contextualSpacing/>
        <w:jc w:val="both"/>
        <w:rPr>
          <w:rFonts w:ascii="Times New Roman" w:hAnsi="Times New Roman" w:cs="Times New Roman"/>
          <w:sz w:val="26"/>
          <w:szCs w:val="26"/>
        </w:rPr>
      </w:pPr>
      <w:bookmarkStart w:id="21" w:name="_Hlk19709092"/>
      <w:r w:rsidRPr="00505206">
        <w:rPr>
          <w:rFonts w:ascii="Times New Roman" w:eastAsia="Times New Roman" w:hAnsi="Times New Roman" w:cs="Times New Roman"/>
          <w:b/>
          <w:sz w:val="26"/>
          <w:szCs w:val="26"/>
          <w:lang w:eastAsia="ru-RU"/>
        </w:rPr>
        <w:t>Мероприятие 2.1</w:t>
      </w:r>
      <w:r>
        <w:rPr>
          <w:rFonts w:ascii="Times New Roman" w:eastAsia="Times New Roman" w:hAnsi="Times New Roman" w:cs="Times New Roman"/>
          <w:b/>
          <w:sz w:val="26"/>
          <w:szCs w:val="26"/>
          <w:lang w:eastAsia="ru-RU"/>
        </w:rPr>
        <w:t>5</w:t>
      </w:r>
      <w:r w:rsidRPr="00505206">
        <w:rPr>
          <w:rFonts w:ascii="Times New Roman" w:eastAsia="Times New Roman" w:hAnsi="Times New Roman" w:cs="Times New Roman"/>
          <w:b/>
          <w:sz w:val="26"/>
          <w:szCs w:val="26"/>
          <w:lang w:eastAsia="ru-RU"/>
        </w:rPr>
        <w:t xml:space="preserve">: </w:t>
      </w:r>
      <w:bookmarkEnd w:id="21"/>
      <w:r>
        <w:rPr>
          <w:rFonts w:ascii="Times New Roman" w:eastAsia="Times New Roman" w:hAnsi="Times New Roman" w:cs="Times New Roman"/>
          <w:sz w:val="26"/>
          <w:szCs w:val="26"/>
          <w:lang w:eastAsia="ru-RU"/>
        </w:rPr>
        <w:t>Проведение акции</w:t>
      </w:r>
      <w:r w:rsidRPr="008A76FE">
        <w:rPr>
          <w:rFonts w:ascii="Times New Roman" w:hAnsi="Times New Roman" w:cs="Times New Roman"/>
          <w:sz w:val="26"/>
          <w:szCs w:val="26"/>
        </w:rPr>
        <w:t xml:space="preserve"> «Лети, мой голубь мира – голубь Победы»</w:t>
      </w:r>
      <w:r>
        <w:rPr>
          <w:rFonts w:ascii="Times New Roman" w:hAnsi="Times New Roman" w:cs="Times New Roman"/>
          <w:sz w:val="26"/>
          <w:szCs w:val="26"/>
        </w:rPr>
        <w:t xml:space="preserve">, посвященной 76 </w:t>
      </w:r>
      <w:r w:rsidR="001D3E30">
        <w:rPr>
          <w:rFonts w:ascii="Times New Roman" w:hAnsi="Times New Roman" w:cs="Times New Roman"/>
          <w:sz w:val="26"/>
          <w:szCs w:val="26"/>
        </w:rPr>
        <w:t>–</w:t>
      </w:r>
      <w:proofErr w:type="spellStart"/>
      <w:r>
        <w:rPr>
          <w:rFonts w:ascii="Times New Roman" w:hAnsi="Times New Roman" w:cs="Times New Roman"/>
          <w:sz w:val="26"/>
          <w:szCs w:val="26"/>
        </w:rPr>
        <w:t>летию</w:t>
      </w:r>
      <w:proofErr w:type="spellEnd"/>
      <w:r>
        <w:rPr>
          <w:rFonts w:ascii="Times New Roman" w:hAnsi="Times New Roman" w:cs="Times New Roman"/>
          <w:sz w:val="26"/>
          <w:szCs w:val="26"/>
        </w:rPr>
        <w:t xml:space="preserve"> ВОВ</w:t>
      </w:r>
    </w:p>
    <w:p w:rsidR="005A3F8C" w:rsidRPr="006E17B8" w:rsidRDefault="005A3F8C" w:rsidP="005A3F8C">
      <w:pPr>
        <w:spacing w:after="0" w:line="240" w:lineRule="auto"/>
        <w:ind w:firstLine="708"/>
        <w:contextualSpacing/>
        <w:jc w:val="both"/>
        <w:rPr>
          <w:rFonts w:ascii="Times New Roman" w:hAnsi="Times New Roman" w:cs="Times New Roman"/>
          <w:sz w:val="26"/>
          <w:szCs w:val="26"/>
        </w:rPr>
      </w:pPr>
      <w:r w:rsidRPr="006E17B8">
        <w:rPr>
          <w:rFonts w:ascii="Times New Roman" w:hAnsi="Times New Roman" w:cs="Times New Roman"/>
          <w:b/>
          <w:sz w:val="26"/>
          <w:szCs w:val="26"/>
        </w:rPr>
        <w:t xml:space="preserve">Мероприятие 2.16: </w:t>
      </w:r>
      <w:r w:rsidRPr="006E17B8">
        <w:rPr>
          <w:rFonts w:ascii="Times New Roman" w:hAnsi="Times New Roman" w:cs="Times New Roman"/>
          <w:sz w:val="26"/>
          <w:szCs w:val="26"/>
        </w:rPr>
        <w:t xml:space="preserve"> Елка главы района.</w:t>
      </w:r>
    </w:p>
    <w:p w:rsidR="005A3F8C" w:rsidRDefault="005A3F8C" w:rsidP="005A3F8C">
      <w:pPr>
        <w:spacing w:after="0" w:line="240" w:lineRule="auto"/>
        <w:ind w:firstLine="708"/>
        <w:jc w:val="both"/>
        <w:rPr>
          <w:rFonts w:ascii="Times New Roman" w:eastAsia="Times New Roman" w:hAnsi="Times New Roman" w:cs="Times New Roman"/>
          <w:sz w:val="26"/>
          <w:szCs w:val="26"/>
          <w:lang w:eastAsia="ru-RU"/>
        </w:rPr>
      </w:pPr>
      <w:r w:rsidRPr="000D6002">
        <w:rPr>
          <w:rFonts w:ascii="Times New Roman" w:eastAsia="Times New Roman" w:hAnsi="Times New Roman" w:cs="Times New Roman"/>
          <w:b/>
          <w:sz w:val="26"/>
          <w:szCs w:val="26"/>
          <w:lang w:eastAsia="ru-RU"/>
        </w:rPr>
        <w:t xml:space="preserve">Мероприятие </w:t>
      </w:r>
      <w:proofErr w:type="gramStart"/>
      <w:r w:rsidRPr="000D6002">
        <w:rPr>
          <w:rFonts w:ascii="Times New Roman" w:eastAsia="Times New Roman" w:hAnsi="Times New Roman" w:cs="Times New Roman"/>
          <w:b/>
          <w:sz w:val="26"/>
          <w:szCs w:val="26"/>
          <w:lang w:eastAsia="ru-RU"/>
        </w:rPr>
        <w:t>2.1</w:t>
      </w:r>
      <w:r>
        <w:rPr>
          <w:rFonts w:ascii="Times New Roman" w:eastAsia="Times New Roman" w:hAnsi="Times New Roman" w:cs="Times New Roman"/>
          <w:b/>
          <w:sz w:val="26"/>
          <w:szCs w:val="26"/>
          <w:lang w:eastAsia="ru-RU"/>
        </w:rPr>
        <w:t>7</w:t>
      </w:r>
      <w:r w:rsidRPr="000D6002">
        <w:rPr>
          <w:rFonts w:ascii="Times New Roman" w:eastAsia="Times New Roman" w:hAnsi="Times New Roman" w:cs="Times New Roman"/>
          <w:b/>
          <w:sz w:val="26"/>
          <w:szCs w:val="26"/>
          <w:lang w:eastAsia="ru-RU"/>
        </w:rPr>
        <w:t>:</w:t>
      </w:r>
      <w:r w:rsidRPr="000D6002">
        <w:rPr>
          <w:rFonts w:ascii="Times New Roman" w:eastAsia="Times New Roman" w:hAnsi="Times New Roman" w:cs="Times New Roman"/>
          <w:sz w:val="26"/>
          <w:szCs w:val="26"/>
          <w:lang w:eastAsia="ru-RU"/>
        </w:rPr>
        <w:t>День</w:t>
      </w:r>
      <w:proofErr w:type="gramEnd"/>
      <w:r w:rsidRPr="000D6002">
        <w:rPr>
          <w:rFonts w:ascii="Times New Roman" w:eastAsia="Times New Roman" w:hAnsi="Times New Roman" w:cs="Times New Roman"/>
          <w:sz w:val="26"/>
          <w:szCs w:val="26"/>
          <w:lang w:eastAsia="ru-RU"/>
        </w:rPr>
        <w:t xml:space="preserve"> вывода войск из Афганистана</w:t>
      </w:r>
    </w:p>
    <w:p w:rsidR="005A3F8C" w:rsidRPr="000D6002" w:rsidRDefault="00631DF0" w:rsidP="005A3F8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Мероприятия 2.3 – 2.17</w:t>
      </w:r>
      <w:r w:rsidR="005A3F8C" w:rsidRPr="000D6002">
        <w:rPr>
          <w:rFonts w:ascii="Times New Roman" w:eastAsia="Times New Roman" w:hAnsi="Times New Roman" w:cs="Times New Roman"/>
          <w:sz w:val="26"/>
          <w:szCs w:val="26"/>
          <w:lang w:eastAsia="ru-RU"/>
        </w:rPr>
        <w:t xml:space="preserve"> проводятся в соответствии с Положениями, разработанными МБУ ДО «Радуга».</w:t>
      </w:r>
    </w:p>
    <w:p w:rsidR="005A3F8C" w:rsidRPr="00505206" w:rsidRDefault="00631DF0" w:rsidP="005A3F8C">
      <w:pPr>
        <w:spacing w:after="0" w:line="240" w:lineRule="auto"/>
        <w:ind w:firstLine="4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Исполнителем мероприятий 2.1 – </w:t>
      </w:r>
      <w:proofErr w:type="gramStart"/>
      <w:r>
        <w:rPr>
          <w:rFonts w:ascii="Times New Roman" w:eastAsia="Times New Roman" w:hAnsi="Times New Roman" w:cs="Times New Roman"/>
          <w:sz w:val="26"/>
          <w:szCs w:val="26"/>
          <w:lang w:eastAsia="ru-RU"/>
        </w:rPr>
        <w:t>2</w:t>
      </w:r>
      <w:r w:rsidR="0033675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17 </w:t>
      </w:r>
      <w:r w:rsidR="005A3F8C" w:rsidRPr="00505206">
        <w:rPr>
          <w:rFonts w:ascii="Times New Roman" w:eastAsia="Times New Roman" w:hAnsi="Times New Roman" w:cs="Times New Roman"/>
          <w:sz w:val="26"/>
          <w:szCs w:val="26"/>
          <w:lang w:eastAsia="ru-RU"/>
        </w:rPr>
        <w:t xml:space="preserve"> является</w:t>
      </w:r>
      <w:proofErr w:type="gramEnd"/>
      <w:r w:rsidR="005A3F8C" w:rsidRPr="00505206">
        <w:rPr>
          <w:rFonts w:ascii="Times New Roman" w:eastAsia="Times New Roman" w:hAnsi="Times New Roman" w:cs="Times New Roman"/>
          <w:sz w:val="26"/>
          <w:szCs w:val="26"/>
          <w:lang w:eastAsia="ru-RU"/>
        </w:rPr>
        <w:t xml:space="preserve"> муниципальное бюджетное учреждение дополнительного образования </w:t>
      </w:r>
      <w:proofErr w:type="spellStart"/>
      <w:r w:rsidR="005A3F8C" w:rsidRPr="00505206">
        <w:rPr>
          <w:rFonts w:ascii="Times New Roman" w:eastAsia="Times New Roman" w:hAnsi="Times New Roman" w:cs="Times New Roman"/>
          <w:sz w:val="26"/>
          <w:szCs w:val="26"/>
          <w:lang w:eastAsia="ru-RU"/>
        </w:rPr>
        <w:t>Нижнеингашский</w:t>
      </w:r>
      <w:proofErr w:type="spellEnd"/>
      <w:r w:rsidR="005A3F8C" w:rsidRPr="00505206">
        <w:rPr>
          <w:rFonts w:ascii="Times New Roman" w:eastAsia="Times New Roman" w:hAnsi="Times New Roman" w:cs="Times New Roman"/>
          <w:sz w:val="26"/>
          <w:szCs w:val="26"/>
          <w:lang w:eastAsia="ru-RU"/>
        </w:rPr>
        <w:t xml:space="preserve"> центр «Радуга»</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3.1: </w:t>
      </w:r>
      <w:r w:rsidRPr="00505206">
        <w:rPr>
          <w:rFonts w:ascii="Times New Roman" w:eastAsia="Calibri" w:hAnsi="Times New Roman" w:cs="Times New Roman"/>
          <w:sz w:val="26"/>
          <w:szCs w:val="26"/>
        </w:rPr>
        <w:t xml:space="preserve"> Организация работы лагерей с дневным пребыванием детей.</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 xml:space="preserve">Мероприятие 3.2: </w:t>
      </w:r>
      <w:r w:rsidRPr="00505206">
        <w:rPr>
          <w:rFonts w:ascii="Times New Roman" w:eastAsia="Times New Roman" w:hAnsi="Times New Roman" w:cs="Times New Roman"/>
          <w:sz w:val="26"/>
          <w:szCs w:val="26"/>
          <w:lang w:eastAsia="ru-RU"/>
        </w:rPr>
        <w:t>П</w:t>
      </w:r>
      <w:r w:rsidRPr="00505206">
        <w:rPr>
          <w:rFonts w:ascii="Times New Roman" w:eastAsia="Calibri" w:hAnsi="Times New Roman" w:cs="Times New Roman"/>
          <w:color w:val="000000"/>
          <w:sz w:val="26"/>
          <w:szCs w:val="26"/>
        </w:rPr>
        <w:t>риобретение путевок в загородные детские оздоровительные учреждения Красноярского края</w:t>
      </w:r>
    </w:p>
    <w:p w:rsidR="005A3F8C" w:rsidRPr="00505206" w:rsidRDefault="005A3F8C" w:rsidP="005A3F8C">
      <w:pPr>
        <w:spacing w:after="0" w:line="240" w:lineRule="auto"/>
        <w:ind w:firstLine="440"/>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sz w:val="26"/>
          <w:szCs w:val="26"/>
          <w:lang w:eastAsia="ru-RU"/>
        </w:rPr>
        <w:t xml:space="preserve">Мероприятия 3.1, 3.2 осуществляются в рамках участия в государственной программе Красноярского края «Развитие образования». </w:t>
      </w:r>
      <w:proofErr w:type="spellStart"/>
      <w:r w:rsidRPr="00505206">
        <w:rPr>
          <w:rFonts w:ascii="Times New Roman" w:eastAsia="Times New Roman" w:hAnsi="Times New Roman" w:cs="Times New Roman"/>
          <w:sz w:val="26"/>
          <w:szCs w:val="26"/>
          <w:lang w:eastAsia="ru-RU"/>
        </w:rPr>
        <w:t>Софинансированиерасходов</w:t>
      </w:r>
      <w:proofErr w:type="spellEnd"/>
      <w:r w:rsidRPr="00505206">
        <w:rPr>
          <w:rFonts w:ascii="Times New Roman" w:eastAsia="Times New Roman" w:hAnsi="Times New Roman" w:cs="Times New Roman"/>
          <w:sz w:val="26"/>
          <w:szCs w:val="26"/>
          <w:lang w:eastAsia="ru-RU"/>
        </w:rPr>
        <w:t xml:space="preserve"> из районного бюджета составляет не менее 1% от общего объема финансирования, производится на основании соглашения, </w:t>
      </w:r>
      <w:r w:rsidRPr="00505206">
        <w:rPr>
          <w:rFonts w:ascii="Times New Roman" w:eastAsia="Times New Roman" w:hAnsi="Times New Roman" w:cs="Times New Roman"/>
          <w:sz w:val="26"/>
          <w:szCs w:val="26"/>
          <w:lang w:eastAsia="ru-RU"/>
        </w:rPr>
        <w:lastRenderedPageBreak/>
        <w:t xml:space="preserve">заключенного между администрацией </w:t>
      </w:r>
      <w:proofErr w:type="spellStart"/>
      <w:r w:rsidRPr="00505206">
        <w:rPr>
          <w:rFonts w:ascii="Times New Roman" w:eastAsia="Times New Roman" w:hAnsi="Times New Roman" w:cs="Times New Roman"/>
          <w:sz w:val="26"/>
          <w:szCs w:val="26"/>
          <w:lang w:eastAsia="ru-RU"/>
        </w:rPr>
        <w:t>Нижнеингашского</w:t>
      </w:r>
      <w:proofErr w:type="spellEnd"/>
      <w:r w:rsidRPr="00505206">
        <w:rPr>
          <w:rFonts w:ascii="Times New Roman" w:eastAsia="Times New Roman" w:hAnsi="Times New Roman" w:cs="Times New Roman"/>
          <w:sz w:val="26"/>
          <w:szCs w:val="26"/>
          <w:lang w:eastAsia="ru-RU"/>
        </w:rPr>
        <w:t xml:space="preserve"> района и министерством образования Красноярского края.   </w:t>
      </w:r>
    </w:p>
    <w:p w:rsidR="005A3F8C" w:rsidRDefault="005A3F8C" w:rsidP="005A3F8C">
      <w:pPr>
        <w:spacing w:after="0" w:line="240" w:lineRule="auto"/>
        <w:ind w:firstLine="708"/>
        <w:contextualSpacing/>
        <w:jc w:val="both"/>
        <w:rPr>
          <w:rFonts w:ascii="Times New Roman" w:eastAsia="Calibri" w:hAnsi="Times New Roman" w:cs="Times New Roman"/>
          <w:color w:val="000000"/>
          <w:sz w:val="26"/>
          <w:szCs w:val="26"/>
        </w:rPr>
      </w:pPr>
      <w:r w:rsidRPr="00505206">
        <w:rPr>
          <w:rFonts w:ascii="Times New Roman" w:eastAsia="Times New Roman" w:hAnsi="Times New Roman" w:cs="Times New Roman"/>
          <w:b/>
          <w:sz w:val="26"/>
          <w:szCs w:val="26"/>
          <w:lang w:eastAsia="ru-RU"/>
        </w:rPr>
        <w:t xml:space="preserve">Мероприятие 3.3: </w:t>
      </w:r>
      <w:r w:rsidRPr="00505206">
        <w:rPr>
          <w:rFonts w:ascii="Times New Roman" w:eastAsia="Times New Roman" w:hAnsi="Times New Roman" w:cs="Times New Roman"/>
          <w:sz w:val="26"/>
          <w:szCs w:val="26"/>
          <w:lang w:eastAsia="ru-RU"/>
        </w:rPr>
        <w:t>О</w:t>
      </w:r>
      <w:r w:rsidRPr="00505206">
        <w:rPr>
          <w:rFonts w:ascii="Times New Roman" w:eastAsia="Calibri" w:hAnsi="Times New Roman" w:cs="Times New Roman"/>
          <w:color w:val="000000"/>
          <w:sz w:val="26"/>
          <w:szCs w:val="26"/>
        </w:rPr>
        <w:t>рганизация многодневного туристического похода («</w:t>
      </w:r>
      <w:proofErr w:type="spellStart"/>
      <w:r w:rsidRPr="00505206">
        <w:rPr>
          <w:rFonts w:ascii="Times New Roman" w:eastAsia="Calibri" w:hAnsi="Times New Roman" w:cs="Times New Roman"/>
          <w:color w:val="000000"/>
          <w:sz w:val="26"/>
          <w:szCs w:val="26"/>
        </w:rPr>
        <w:t>Здоровячок</w:t>
      </w:r>
      <w:proofErr w:type="spellEnd"/>
      <w:r w:rsidRPr="00505206">
        <w:rPr>
          <w:rFonts w:ascii="Times New Roman" w:eastAsia="Calibri" w:hAnsi="Times New Roman" w:cs="Times New Roman"/>
          <w:color w:val="000000"/>
          <w:sz w:val="26"/>
          <w:szCs w:val="26"/>
        </w:rPr>
        <w:t>»).</w:t>
      </w:r>
    </w:p>
    <w:p w:rsidR="005A3F8C" w:rsidRDefault="005A3F8C" w:rsidP="005A3F8C">
      <w:pPr>
        <w:spacing w:after="0" w:line="240" w:lineRule="auto"/>
        <w:ind w:firstLine="708"/>
        <w:contextualSpacing/>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Мероприятие 3.4:</w:t>
      </w:r>
      <w:r w:rsidRPr="00F84830">
        <w:rPr>
          <w:rFonts w:ascii="Times New Roman" w:eastAsia="Calibri" w:hAnsi="Times New Roman" w:cs="Times New Roman"/>
          <w:color w:val="000000"/>
          <w:sz w:val="26"/>
          <w:szCs w:val="26"/>
        </w:rPr>
        <w:t xml:space="preserve"> Исторические квесты</w:t>
      </w:r>
      <w:r>
        <w:rPr>
          <w:rFonts w:ascii="Times New Roman" w:eastAsia="Calibri" w:hAnsi="Times New Roman" w:cs="Times New Roman"/>
          <w:color w:val="000000"/>
          <w:sz w:val="26"/>
          <w:szCs w:val="26"/>
        </w:rPr>
        <w:t xml:space="preserve"> (День независимости, День крещения Руси, День Государственного флага).</w:t>
      </w:r>
    </w:p>
    <w:p w:rsidR="005A3F8C" w:rsidRPr="00C25F78" w:rsidRDefault="005A3F8C" w:rsidP="005A3F8C">
      <w:pPr>
        <w:spacing w:after="0" w:line="240"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Мероприятие 3.5: </w:t>
      </w:r>
      <w:r w:rsidRPr="00C25F78">
        <w:rPr>
          <w:rFonts w:ascii="Times New Roman" w:eastAsia="Calibri" w:hAnsi="Times New Roman" w:cs="Times New Roman"/>
          <w:sz w:val="26"/>
          <w:szCs w:val="26"/>
        </w:rPr>
        <w:t>Проведение итоговых спортивных мероприятий:</w:t>
      </w:r>
    </w:p>
    <w:p w:rsidR="005A3F8C" w:rsidRPr="00C25F78" w:rsidRDefault="005A3F8C" w:rsidP="005A3F8C">
      <w:pPr>
        <w:spacing w:after="0" w:line="240" w:lineRule="auto"/>
        <w:ind w:firstLine="708"/>
        <w:contextualSpacing/>
        <w:jc w:val="both"/>
        <w:rPr>
          <w:rFonts w:ascii="Times New Roman" w:eastAsia="Calibri" w:hAnsi="Times New Roman" w:cs="Times New Roman"/>
          <w:sz w:val="26"/>
          <w:szCs w:val="26"/>
        </w:rPr>
      </w:pPr>
      <w:r w:rsidRPr="00C25F78">
        <w:rPr>
          <w:rFonts w:ascii="Times New Roman" w:eastAsia="Calibri" w:hAnsi="Times New Roman" w:cs="Times New Roman"/>
          <w:sz w:val="26"/>
          <w:szCs w:val="26"/>
        </w:rPr>
        <w:t>-семейные старты;</w:t>
      </w:r>
    </w:p>
    <w:p w:rsidR="005A3F8C" w:rsidRPr="00C25F78" w:rsidRDefault="005A3F8C" w:rsidP="005A3F8C">
      <w:pPr>
        <w:spacing w:after="0" w:line="240" w:lineRule="auto"/>
        <w:ind w:firstLine="708"/>
        <w:contextualSpacing/>
        <w:jc w:val="both"/>
        <w:rPr>
          <w:rFonts w:ascii="Times New Roman" w:eastAsia="Calibri" w:hAnsi="Times New Roman" w:cs="Times New Roman"/>
          <w:sz w:val="26"/>
          <w:szCs w:val="26"/>
        </w:rPr>
      </w:pPr>
      <w:r w:rsidRPr="00C25F78">
        <w:rPr>
          <w:rFonts w:ascii="Times New Roman" w:eastAsia="Calibri" w:hAnsi="Times New Roman" w:cs="Times New Roman"/>
          <w:sz w:val="26"/>
          <w:szCs w:val="26"/>
        </w:rPr>
        <w:t>-парный настольный теннис;</w:t>
      </w:r>
    </w:p>
    <w:p w:rsidR="005A3F8C" w:rsidRDefault="005A3F8C" w:rsidP="005A3F8C">
      <w:pPr>
        <w:spacing w:after="0" w:line="240" w:lineRule="auto"/>
        <w:ind w:firstLine="708"/>
        <w:contextualSpacing/>
        <w:jc w:val="both"/>
        <w:rPr>
          <w:rFonts w:ascii="Times New Roman" w:eastAsia="Calibri" w:hAnsi="Times New Roman" w:cs="Times New Roman"/>
          <w:sz w:val="26"/>
          <w:szCs w:val="26"/>
        </w:rPr>
      </w:pPr>
      <w:r w:rsidRPr="00C25F78">
        <w:rPr>
          <w:rFonts w:ascii="Times New Roman" w:eastAsia="Calibri" w:hAnsi="Times New Roman" w:cs="Times New Roman"/>
          <w:sz w:val="26"/>
          <w:szCs w:val="26"/>
        </w:rPr>
        <w:t>-ночное ориентирование</w:t>
      </w:r>
    </w:p>
    <w:p w:rsidR="005A3F8C" w:rsidRDefault="005A3F8C" w:rsidP="005A3F8C">
      <w:pPr>
        <w:spacing w:after="0" w:line="240" w:lineRule="auto"/>
        <w:ind w:firstLine="708"/>
        <w:contextualSpacing/>
        <w:jc w:val="both"/>
        <w:rPr>
          <w:rFonts w:ascii="Times New Roman" w:eastAsia="Calibri" w:hAnsi="Times New Roman" w:cs="Times New Roman"/>
          <w:sz w:val="26"/>
          <w:szCs w:val="26"/>
        </w:rPr>
      </w:pPr>
      <w:r w:rsidRPr="00C25F78">
        <w:rPr>
          <w:rFonts w:ascii="Times New Roman" w:eastAsia="Calibri" w:hAnsi="Times New Roman" w:cs="Times New Roman"/>
          <w:b/>
          <w:sz w:val="26"/>
          <w:szCs w:val="26"/>
        </w:rPr>
        <w:t>Мероприятие 3.6:</w:t>
      </w:r>
      <w:r w:rsidRPr="00C25F78">
        <w:rPr>
          <w:rFonts w:ascii="Times New Roman" w:eastAsia="Calibri" w:hAnsi="Times New Roman" w:cs="Times New Roman"/>
          <w:sz w:val="26"/>
          <w:szCs w:val="26"/>
        </w:rPr>
        <w:t xml:space="preserve"> Трудовые отряды старшеклассников</w:t>
      </w:r>
      <w:r>
        <w:rPr>
          <w:rFonts w:ascii="Times New Roman" w:eastAsia="Calibri" w:hAnsi="Times New Roman" w:cs="Times New Roman"/>
          <w:sz w:val="26"/>
          <w:szCs w:val="26"/>
        </w:rPr>
        <w:t>.</w:t>
      </w:r>
    </w:p>
    <w:p w:rsidR="005A3F8C" w:rsidRDefault="005A3F8C" w:rsidP="005A3F8C">
      <w:pPr>
        <w:spacing w:after="0" w:line="240" w:lineRule="auto"/>
        <w:ind w:firstLine="708"/>
        <w:contextualSpacing/>
        <w:jc w:val="both"/>
        <w:rPr>
          <w:rFonts w:ascii="Times New Roman" w:eastAsia="Calibri" w:hAnsi="Times New Roman" w:cs="Times New Roman"/>
          <w:sz w:val="26"/>
          <w:szCs w:val="26"/>
        </w:rPr>
      </w:pPr>
      <w:r w:rsidRPr="00316D3D">
        <w:rPr>
          <w:rFonts w:ascii="Times New Roman" w:eastAsia="Calibri" w:hAnsi="Times New Roman" w:cs="Times New Roman"/>
          <w:b/>
          <w:sz w:val="26"/>
          <w:szCs w:val="26"/>
        </w:rPr>
        <w:t>Мероприятие 3.7</w:t>
      </w:r>
      <w:r>
        <w:rPr>
          <w:rFonts w:ascii="Times New Roman" w:eastAsia="Calibri" w:hAnsi="Times New Roman" w:cs="Times New Roman"/>
          <w:sz w:val="26"/>
          <w:szCs w:val="26"/>
        </w:rPr>
        <w:t>: Проведение массовых мероприятий:</w:t>
      </w:r>
    </w:p>
    <w:p w:rsidR="005A3F8C" w:rsidRDefault="005A3F8C" w:rsidP="005A3F8C">
      <w:pPr>
        <w:spacing w:after="0" w:line="240"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-университет детей «Академия веселых наук»;</w:t>
      </w:r>
    </w:p>
    <w:p w:rsidR="005A3F8C" w:rsidRDefault="005A3F8C" w:rsidP="005A3F8C">
      <w:pPr>
        <w:spacing w:after="0" w:line="240"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-квест-игра «Тайный остров»;</w:t>
      </w:r>
    </w:p>
    <w:p w:rsidR="005A3F8C" w:rsidRPr="00C25F78" w:rsidRDefault="005A3F8C" w:rsidP="005A3F8C">
      <w:pPr>
        <w:spacing w:after="0" w:line="240" w:lineRule="auto"/>
        <w:ind w:firstLine="708"/>
        <w:contextualSpacing/>
        <w:jc w:val="both"/>
        <w:rPr>
          <w:rFonts w:ascii="Times New Roman" w:eastAsia="Calibri" w:hAnsi="Times New Roman" w:cs="Times New Roman"/>
          <w:b/>
          <w:sz w:val="26"/>
          <w:szCs w:val="26"/>
        </w:rPr>
      </w:pPr>
      <w:r>
        <w:rPr>
          <w:rFonts w:ascii="Times New Roman" w:eastAsia="Calibri" w:hAnsi="Times New Roman" w:cs="Times New Roman"/>
          <w:sz w:val="26"/>
          <w:szCs w:val="26"/>
        </w:rPr>
        <w:t>- экологический абордаж.</w:t>
      </w:r>
    </w:p>
    <w:p w:rsidR="005A3F8C" w:rsidRPr="00505206" w:rsidRDefault="005A3F8C" w:rsidP="005A3F8C">
      <w:pPr>
        <w:spacing w:after="0" w:line="240" w:lineRule="auto"/>
        <w:ind w:firstLine="4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Финансирование мероприятий 3.3 </w:t>
      </w:r>
      <w:r w:rsidR="001D3E3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3.7</w:t>
      </w:r>
      <w:r w:rsidRPr="00505206">
        <w:rPr>
          <w:rFonts w:ascii="Times New Roman" w:eastAsia="Times New Roman" w:hAnsi="Times New Roman" w:cs="Times New Roman"/>
          <w:sz w:val="26"/>
          <w:szCs w:val="26"/>
          <w:lang w:eastAsia="ru-RU"/>
        </w:rPr>
        <w:t xml:space="preserve"> осуществляется за счет субсидии на финансовое обеспечение муниципального задания из средств районного бюджета.   </w:t>
      </w:r>
    </w:p>
    <w:p w:rsidR="005A3F8C" w:rsidRPr="00505206" w:rsidRDefault="007A005E" w:rsidP="005A3F8C">
      <w:pPr>
        <w:spacing w:after="0" w:line="240" w:lineRule="auto"/>
        <w:ind w:firstLine="4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Исполнителем мероприятий 3.1 – 3.7</w:t>
      </w:r>
      <w:r w:rsidR="005A3F8C" w:rsidRPr="00505206">
        <w:rPr>
          <w:rFonts w:ascii="Times New Roman" w:eastAsia="Times New Roman" w:hAnsi="Times New Roman" w:cs="Times New Roman"/>
          <w:sz w:val="26"/>
          <w:szCs w:val="26"/>
          <w:lang w:eastAsia="ru-RU"/>
        </w:rPr>
        <w:t xml:space="preserve"> является муниципальное бюджетное учреждение дополнительного образования </w:t>
      </w:r>
      <w:proofErr w:type="spellStart"/>
      <w:r w:rsidR="005A3F8C" w:rsidRPr="00505206">
        <w:rPr>
          <w:rFonts w:ascii="Times New Roman" w:eastAsia="Times New Roman" w:hAnsi="Times New Roman" w:cs="Times New Roman"/>
          <w:sz w:val="26"/>
          <w:szCs w:val="26"/>
          <w:lang w:eastAsia="ru-RU"/>
        </w:rPr>
        <w:t>Нижнеингашский</w:t>
      </w:r>
      <w:proofErr w:type="spellEnd"/>
      <w:r w:rsidR="005A3F8C" w:rsidRPr="00505206">
        <w:rPr>
          <w:rFonts w:ascii="Times New Roman" w:eastAsia="Times New Roman" w:hAnsi="Times New Roman" w:cs="Times New Roman"/>
          <w:sz w:val="26"/>
          <w:szCs w:val="26"/>
          <w:lang w:eastAsia="ru-RU"/>
        </w:rPr>
        <w:t xml:space="preserve"> центр «Радуга»</w:t>
      </w:r>
      <w:r w:rsidR="005A3F8C">
        <w:rPr>
          <w:rFonts w:ascii="Times New Roman" w:eastAsia="Times New Roman" w:hAnsi="Times New Roman" w:cs="Times New Roman"/>
          <w:sz w:val="26"/>
          <w:szCs w:val="26"/>
          <w:lang w:eastAsia="ru-RU"/>
        </w:rPr>
        <w:t xml:space="preserve"> и образовательные учреждения района.</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Мероприятие 4.1:</w:t>
      </w:r>
      <w:r w:rsidRPr="00505206">
        <w:rPr>
          <w:rFonts w:ascii="Times New Roman" w:eastAsia="Times New Roman" w:hAnsi="Times New Roman" w:cs="Times New Roman"/>
          <w:sz w:val="26"/>
          <w:szCs w:val="26"/>
          <w:lang w:eastAsia="ru-RU"/>
        </w:rPr>
        <w:t xml:space="preserve"> Районная военно-патриотическая игра «Зарница» - 5-9 классы.</w:t>
      </w:r>
    </w:p>
    <w:p w:rsidR="005A3F8C" w:rsidRPr="00505206" w:rsidRDefault="005A3F8C" w:rsidP="005A3F8C">
      <w:pPr>
        <w:spacing w:after="0" w:line="240" w:lineRule="auto"/>
        <w:ind w:firstLine="708"/>
        <w:contextualSpacing/>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b/>
          <w:sz w:val="26"/>
          <w:szCs w:val="26"/>
          <w:lang w:eastAsia="ru-RU"/>
        </w:rPr>
        <w:t>Мероприятие 4.2:</w:t>
      </w:r>
      <w:r w:rsidRPr="00505206">
        <w:rPr>
          <w:rFonts w:ascii="Times New Roman" w:eastAsia="Times New Roman" w:hAnsi="Times New Roman" w:cs="Times New Roman"/>
          <w:sz w:val="26"/>
          <w:szCs w:val="26"/>
          <w:lang w:eastAsia="ru-RU"/>
        </w:rPr>
        <w:t xml:space="preserve"> Учебно-полевые сборы – 10 классы.</w:t>
      </w:r>
    </w:p>
    <w:p w:rsidR="005A3F8C" w:rsidRPr="00505206" w:rsidRDefault="005A3F8C" w:rsidP="005A3F8C">
      <w:pPr>
        <w:spacing w:after="0" w:line="240" w:lineRule="auto"/>
        <w:ind w:firstLine="708"/>
        <w:contextualSpacing/>
        <w:jc w:val="both"/>
        <w:rPr>
          <w:rFonts w:ascii="Times New Roman" w:eastAsia="Calibri" w:hAnsi="Times New Roman" w:cs="Times New Roman"/>
          <w:sz w:val="26"/>
          <w:szCs w:val="26"/>
        </w:rPr>
      </w:pPr>
      <w:r w:rsidRPr="00505206">
        <w:rPr>
          <w:rFonts w:ascii="Times New Roman" w:eastAsia="Times New Roman" w:hAnsi="Times New Roman" w:cs="Times New Roman"/>
          <w:b/>
          <w:sz w:val="26"/>
          <w:szCs w:val="26"/>
          <w:lang w:eastAsia="ru-RU"/>
        </w:rPr>
        <w:t>Мероприятие 4.3:</w:t>
      </w:r>
      <w:r w:rsidRPr="00505206">
        <w:rPr>
          <w:rFonts w:ascii="Times New Roman" w:eastAsia="Times New Roman" w:hAnsi="Times New Roman" w:cs="Times New Roman"/>
          <w:sz w:val="26"/>
          <w:szCs w:val="26"/>
          <w:lang w:eastAsia="ru-RU"/>
        </w:rPr>
        <w:t xml:space="preserve"> Открытие клубов военно-патриотической направленности» - </w:t>
      </w:r>
      <w:r w:rsidRPr="00505206">
        <w:rPr>
          <w:rFonts w:ascii="Times New Roman" w:eastAsia="Calibri" w:hAnsi="Times New Roman" w:cs="Times New Roman"/>
          <w:sz w:val="26"/>
          <w:szCs w:val="26"/>
        </w:rPr>
        <w:t>увеличение числа образовательных организаций, в которых реализуются школьные практики военно-патриотического воспитания.</w:t>
      </w:r>
    </w:p>
    <w:p w:rsidR="005A3F8C" w:rsidRPr="00505206" w:rsidRDefault="005A3F8C" w:rsidP="005A3F8C">
      <w:pPr>
        <w:spacing w:after="0" w:line="240" w:lineRule="auto"/>
        <w:ind w:firstLine="440"/>
        <w:jc w:val="both"/>
        <w:rPr>
          <w:rFonts w:ascii="Times New Roman" w:eastAsia="Times New Roman" w:hAnsi="Times New Roman" w:cs="Times New Roman"/>
          <w:sz w:val="26"/>
          <w:szCs w:val="26"/>
          <w:lang w:eastAsia="ru-RU"/>
        </w:rPr>
      </w:pPr>
      <w:r w:rsidRPr="00505206">
        <w:rPr>
          <w:rFonts w:ascii="Times New Roman" w:eastAsia="Times New Roman" w:hAnsi="Times New Roman" w:cs="Times New Roman"/>
          <w:sz w:val="26"/>
          <w:szCs w:val="26"/>
          <w:lang w:eastAsia="ru-RU"/>
        </w:rPr>
        <w:t xml:space="preserve">Финансирование мероприятий 4.1 </w:t>
      </w:r>
      <w:r w:rsidR="001D3E30">
        <w:rPr>
          <w:rFonts w:ascii="Times New Roman" w:eastAsia="Times New Roman" w:hAnsi="Times New Roman" w:cs="Times New Roman"/>
          <w:sz w:val="26"/>
          <w:szCs w:val="26"/>
          <w:lang w:eastAsia="ru-RU"/>
        </w:rPr>
        <w:t>–</w:t>
      </w:r>
      <w:r w:rsidRPr="00505206">
        <w:rPr>
          <w:rFonts w:ascii="Times New Roman" w:eastAsia="Times New Roman" w:hAnsi="Times New Roman" w:cs="Times New Roman"/>
          <w:sz w:val="26"/>
          <w:szCs w:val="26"/>
          <w:lang w:eastAsia="ru-RU"/>
        </w:rPr>
        <w:t xml:space="preserve"> 4.</w:t>
      </w:r>
      <w:r>
        <w:rPr>
          <w:rFonts w:ascii="Times New Roman" w:eastAsia="Times New Roman" w:hAnsi="Times New Roman" w:cs="Times New Roman"/>
          <w:sz w:val="26"/>
          <w:szCs w:val="26"/>
          <w:lang w:eastAsia="ru-RU"/>
        </w:rPr>
        <w:t>3</w:t>
      </w:r>
      <w:r w:rsidRPr="00505206">
        <w:rPr>
          <w:rFonts w:ascii="Times New Roman" w:eastAsia="Times New Roman" w:hAnsi="Times New Roman" w:cs="Times New Roman"/>
          <w:sz w:val="26"/>
          <w:szCs w:val="26"/>
          <w:lang w:eastAsia="ru-RU"/>
        </w:rPr>
        <w:t xml:space="preserve"> осуществляется за счет субсидии на финансовое обеспечение муниципального задания из средств районного бюджета.   </w:t>
      </w:r>
    </w:p>
    <w:p w:rsidR="005A3F8C" w:rsidRPr="00505206" w:rsidRDefault="00C77DBB" w:rsidP="005A3F8C">
      <w:pPr>
        <w:spacing w:after="0" w:line="240" w:lineRule="auto"/>
        <w:ind w:firstLine="4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Исполнителем мероприятий 4.1 – 4.3</w:t>
      </w:r>
      <w:r w:rsidR="005A3F8C" w:rsidRPr="00505206">
        <w:rPr>
          <w:rFonts w:ascii="Times New Roman" w:eastAsia="Times New Roman" w:hAnsi="Times New Roman" w:cs="Times New Roman"/>
          <w:sz w:val="26"/>
          <w:szCs w:val="26"/>
          <w:lang w:eastAsia="ru-RU"/>
        </w:rPr>
        <w:t xml:space="preserve"> является муниципальное бюджетное учреждение дополнительного образования </w:t>
      </w:r>
      <w:proofErr w:type="spellStart"/>
      <w:r w:rsidR="005A3F8C" w:rsidRPr="00505206">
        <w:rPr>
          <w:rFonts w:ascii="Times New Roman" w:eastAsia="Times New Roman" w:hAnsi="Times New Roman" w:cs="Times New Roman"/>
          <w:sz w:val="26"/>
          <w:szCs w:val="26"/>
          <w:lang w:eastAsia="ru-RU"/>
        </w:rPr>
        <w:t>Нижнеингашский</w:t>
      </w:r>
      <w:proofErr w:type="spellEnd"/>
      <w:r w:rsidR="005A3F8C" w:rsidRPr="00505206">
        <w:rPr>
          <w:rFonts w:ascii="Times New Roman" w:eastAsia="Times New Roman" w:hAnsi="Times New Roman" w:cs="Times New Roman"/>
          <w:sz w:val="26"/>
          <w:szCs w:val="26"/>
          <w:lang w:eastAsia="ru-RU"/>
        </w:rPr>
        <w:t xml:space="preserve"> центр «Радуга»</w:t>
      </w:r>
    </w:p>
    <w:p w:rsidR="005A3F8C" w:rsidRPr="00505206" w:rsidRDefault="005A3F8C" w:rsidP="005A3F8C">
      <w:pPr>
        <w:tabs>
          <w:tab w:val="left" w:pos="426"/>
        </w:tabs>
        <w:autoSpaceDE w:val="0"/>
        <w:autoSpaceDN w:val="0"/>
        <w:adjustRightInd w:val="0"/>
        <w:spacing w:after="0" w:line="240" w:lineRule="auto"/>
        <w:ind w:left="360"/>
        <w:jc w:val="both"/>
        <w:rPr>
          <w:rFonts w:ascii="Times New Roman" w:eastAsia="Calibri" w:hAnsi="Times New Roman" w:cs="Times New Roman"/>
          <w:b/>
          <w:sz w:val="26"/>
          <w:szCs w:val="26"/>
        </w:rPr>
      </w:pPr>
      <w:r w:rsidRPr="00505206">
        <w:rPr>
          <w:rFonts w:ascii="Times New Roman" w:eastAsia="Calibri" w:hAnsi="Times New Roman" w:cs="Times New Roman"/>
          <w:b/>
          <w:sz w:val="26"/>
          <w:szCs w:val="26"/>
        </w:rPr>
        <w:t>4.Управление подпрограммой и контроль за исполнением подпрограммы.</w:t>
      </w:r>
    </w:p>
    <w:p w:rsidR="005A3F8C" w:rsidRPr="00505206" w:rsidRDefault="005A3F8C" w:rsidP="005A3F8C">
      <w:pPr>
        <w:autoSpaceDE w:val="0"/>
        <w:autoSpaceDN w:val="0"/>
        <w:adjustRightInd w:val="0"/>
        <w:spacing w:after="0" w:line="240" w:lineRule="auto"/>
        <w:ind w:firstLine="709"/>
        <w:jc w:val="both"/>
        <w:rPr>
          <w:rFonts w:ascii="Times New Roman" w:eastAsia="Calibri" w:hAnsi="Times New Roman" w:cs="Times New Roman"/>
          <w:sz w:val="26"/>
          <w:szCs w:val="26"/>
        </w:rPr>
      </w:pPr>
      <w:r w:rsidRPr="00505206">
        <w:rPr>
          <w:rFonts w:ascii="Times New Roman" w:eastAsia="Calibri" w:hAnsi="Times New Roman" w:cs="Times New Roman"/>
          <w:sz w:val="26"/>
          <w:szCs w:val="26"/>
        </w:rPr>
        <w:t xml:space="preserve">Исполнение подпрограммы по реализации мероприятий осуществляет управление образования администрации </w:t>
      </w:r>
      <w:proofErr w:type="spellStart"/>
      <w:r w:rsidRPr="00505206">
        <w:rPr>
          <w:rFonts w:ascii="Times New Roman" w:eastAsia="Calibri" w:hAnsi="Times New Roman" w:cs="Times New Roman"/>
          <w:sz w:val="26"/>
          <w:szCs w:val="26"/>
        </w:rPr>
        <w:t>Нижнеингашского</w:t>
      </w:r>
      <w:proofErr w:type="spellEnd"/>
      <w:r w:rsidRPr="00505206">
        <w:rPr>
          <w:rFonts w:ascii="Times New Roman" w:eastAsia="Calibri" w:hAnsi="Times New Roman" w:cs="Times New Roman"/>
          <w:sz w:val="26"/>
          <w:szCs w:val="26"/>
        </w:rPr>
        <w:t xml:space="preserve"> района.</w:t>
      </w:r>
    </w:p>
    <w:p w:rsidR="005A3F8C" w:rsidRPr="00505206" w:rsidRDefault="005A3F8C" w:rsidP="005A3F8C">
      <w:pPr>
        <w:autoSpaceDE w:val="0"/>
        <w:autoSpaceDN w:val="0"/>
        <w:adjustRightInd w:val="0"/>
        <w:spacing w:after="0" w:line="240" w:lineRule="auto"/>
        <w:ind w:firstLine="709"/>
        <w:jc w:val="both"/>
        <w:rPr>
          <w:rFonts w:ascii="Times New Roman" w:eastAsia="Calibri" w:hAnsi="Times New Roman" w:cs="Times New Roman"/>
          <w:sz w:val="26"/>
          <w:szCs w:val="26"/>
        </w:rPr>
      </w:pPr>
      <w:r w:rsidRPr="00505206">
        <w:rPr>
          <w:rFonts w:ascii="Times New Roman" w:eastAsia="Calibri" w:hAnsi="Times New Roman" w:cs="Times New Roman"/>
          <w:sz w:val="26"/>
          <w:szCs w:val="26"/>
        </w:rPr>
        <w:t xml:space="preserve">Контроль за целевым использованием средств бюджета осуществляет финансовое управление администрации </w:t>
      </w:r>
      <w:proofErr w:type="spellStart"/>
      <w:r w:rsidRPr="00505206">
        <w:rPr>
          <w:rFonts w:ascii="Times New Roman" w:eastAsia="Calibri" w:hAnsi="Times New Roman" w:cs="Times New Roman"/>
          <w:sz w:val="26"/>
          <w:szCs w:val="26"/>
        </w:rPr>
        <w:t>Нижнеингашского</w:t>
      </w:r>
      <w:proofErr w:type="spellEnd"/>
      <w:r w:rsidRPr="00505206">
        <w:rPr>
          <w:rFonts w:ascii="Times New Roman" w:eastAsia="Calibri" w:hAnsi="Times New Roman" w:cs="Times New Roman"/>
          <w:sz w:val="26"/>
          <w:szCs w:val="26"/>
        </w:rPr>
        <w:t xml:space="preserve"> района.</w:t>
      </w:r>
    </w:p>
    <w:p w:rsidR="005A3F8C" w:rsidRPr="00505206" w:rsidRDefault="005A3F8C" w:rsidP="005A3F8C">
      <w:pPr>
        <w:autoSpaceDE w:val="0"/>
        <w:autoSpaceDN w:val="0"/>
        <w:adjustRightInd w:val="0"/>
        <w:spacing w:after="0" w:line="240" w:lineRule="auto"/>
        <w:ind w:firstLine="709"/>
        <w:jc w:val="both"/>
        <w:rPr>
          <w:rFonts w:ascii="Times New Roman" w:eastAsia="Calibri" w:hAnsi="Times New Roman" w:cs="Times New Roman"/>
          <w:sz w:val="26"/>
          <w:szCs w:val="26"/>
        </w:rPr>
      </w:pPr>
      <w:r w:rsidRPr="00505206">
        <w:rPr>
          <w:rFonts w:ascii="Times New Roman" w:eastAsia="Calibri" w:hAnsi="Times New Roman" w:cs="Times New Roman"/>
          <w:sz w:val="26"/>
          <w:szCs w:val="26"/>
        </w:rPr>
        <w:t xml:space="preserve">Обеспечение целевого расходования бюджетных средств осуществляется управлением образования администрации </w:t>
      </w:r>
      <w:proofErr w:type="spellStart"/>
      <w:r w:rsidRPr="00505206">
        <w:rPr>
          <w:rFonts w:ascii="Times New Roman" w:eastAsia="Calibri" w:hAnsi="Times New Roman" w:cs="Times New Roman"/>
          <w:sz w:val="26"/>
          <w:szCs w:val="26"/>
        </w:rPr>
        <w:t>Нижнеингашского</w:t>
      </w:r>
      <w:proofErr w:type="spellEnd"/>
      <w:r w:rsidRPr="00505206">
        <w:rPr>
          <w:rFonts w:ascii="Times New Roman" w:eastAsia="Calibri" w:hAnsi="Times New Roman" w:cs="Times New Roman"/>
          <w:sz w:val="26"/>
          <w:szCs w:val="26"/>
        </w:rPr>
        <w:t xml:space="preserve"> района, являющимся ГРБС районного бюджета.</w:t>
      </w:r>
    </w:p>
    <w:p w:rsidR="005A3F8C" w:rsidRPr="00505206" w:rsidRDefault="005A3F8C" w:rsidP="005A3F8C">
      <w:pPr>
        <w:spacing w:after="0" w:line="240" w:lineRule="auto"/>
        <w:rPr>
          <w:rFonts w:ascii="Times New Roman" w:eastAsia="Calibri" w:hAnsi="Times New Roman" w:cs="Times New Roman"/>
          <w:sz w:val="26"/>
          <w:szCs w:val="26"/>
        </w:rPr>
      </w:pPr>
      <w:r w:rsidRPr="00505206">
        <w:rPr>
          <w:rFonts w:ascii="Times New Roman" w:eastAsia="Calibri" w:hAnsi="Times New Roman" w:cs="Times New Roman"/>
          <w:sz w:val="26"/>
          <w:szCs w:val="26"/>
        </w:rPr>
        <w:t>Управление образования несет ответственность за реализацию подпрограммы, достижение конечных результатов и осуществляет:</w:t>
      </w:r>
    </w:p>
    <w:p w:rsidR="005A3F8C" w:rsidRPr="00505206" w:rsidRDefault="005A3F8C" w:rsidP="005A3F8C">
      <w:pPr>
        <w:spacing w:after="0" w:line="240" w:lineRule="auto"/>
        <w:rPr>
          <w:rFonts w:ascii="Times New Roman" w:eastAsia="Calibri" w:hAnsi="Times New Roman" w:cs="Times New Roman"/>
          <w:sz w:val="26"/>
          <w:szCs w:val="26"/>
        </w:rPr>
      </w:pPr>
      <w:r w:rsidRPr="00505206">
        <w:rPr>
          <w:rFonts w:ascii="Times New Roman" w:eastAsia="Calibri" w:hAnsi="Times New Roman" w:cs="Times New Roman"/>
          <w:sz w:val="26"/>
          <w:szCs w:val="26"/>
        </w:rPr>
        <w:t>- мониторинг реализации мероприятий подпрограммы;</w:t>
      </w:r>
    </w:p>
    <w:p w:rsidR="005A3F8C" w:rsidRPr="00505206" w:rsidRDefault="005A3F8C" w:rsidP="005A3F8C">
      <w:pPr>
        <w:spacing w:after="0" w:line="240" w:lineRule="auto"/>
        <w:rPr>
          <w:rFonts w:ascii="Times New Roman" w:eastAsia="Calibri" w:hAnsi="Times New Roman" w:cs="Times New Roman"/>
          <w:sz w:val="26"/>
          <w:szCs w:val="26"/>
        </w:rPr>
      </w:pPr>
      <w:r w:rsidRPr="00505206">
        <w:rPr>
          <w:rFonts w:ascii="Times New Roman" w:eastAsia="Calibri" w:hAnsi="Times New Roman" w:cs="Times New Roman"/>
          <w:sz w:val="26"/>
          <w:szCs w:val="26"/>
        </w:rPr>
        <w:t>- контроль за ходом реализации подпрограммы;</w:t>
      </w:r>
    </w:p>
    <w:p w:rsidR="00403B0F" w:rsidRPr="00D36381" w:rsidRDefault="005A3F8C" w:rsidP="00403B0F">
      <w:pPr>
        <w:spacing w:line="240" w:lineRule="auto"/>
        <w:contextualSpacing/>
        <w:jc w:val="both"/>
        <w:rPr>
          <w:rFonts w:ascii="Times New Roman" w:hAnsi="Times New Roman"/>
          <w:sz w:val="26"/>
          <w:szCs w:val="26"/>
        </w:rPr>
      </w:pPr>
      <w:r w:rsidRPr="00505206">
        <w:rPr>
          <w:rFonts w:ascii="Times New Roman" w:eastAsia="Calibri" w:hAnsi="Times New Roman" w:cs="Times New Roman"/>
          <w:sz w:val="26"/>
          <w:szCs w:val="26"/>
        </w:rPr>
        <w:t>-</w:t>
      </w:r>
      <w:r w:rsidR="00403B0F" w:rsidRPr="00D36381">
        <w:rPr>
          <w:rFonts w:ascii="Times New Roman" w:hAnsi="Times New Roman"/>
          <w:sz w:val="26"/>
          <w:szCs w:val="26"/>
        </w:rPr>
        <w:t>подготовку</w:t>
      </w:r>
      <w:r w:rsidR="00403B0F">
        <w:rPr>
          <w:rFonts w:ascii="Times New Roman" w:hAnsi="Times New Roman"/>
          <w:sz w:val="26"/>
          <w:szCs w:val="26"/>
        </w:rPr>
        <w:t xml:space="preserve"> ежеквартальных, годовых</w:t>
      </w:r>
      <w:r w:rsidR="00403B0F" w:rsidRPr="00D36381">
        <w:rPr>
          <w:rFonts w:ascii="Times New Roman" w:hAnsi="Times New Roman"/>
          <w:sz w:val="26"/>
          <w:szCs w:val="26"/>
        </w:rPr>
        <w:t xml:space="preserve"> отчетов о реализации подпрограммы</w:t>
      </w:r>
      <w:r w:rsidR="00403B0F">
        <w:rPr>
          <w:rFonts w:ascii="Times New Roman" w:hAnsi="Times New Roman"/>
          <w:sz w:val="26"/>
          <w:szCs w:val="26"/>
        </w:rPr>
        <w:t xml:space="preserve"> </w:t>
      </w:r>
      <w:r w:rsidR="00E9679D">
        <w:rPr>
          <w:rFonts w:ascii="Times New Roman" w:hAnsi="Times New Roman"/>
          <w:sz w:val="26"/>
          <w:szCs w:val="26"/>
        </w:rPr>
        <w:t>в срок,</w:t>
      </w:r>
      <w:r w:rsidR="00403B0F">
        <w:rPr>
          <w:rFonts w:ascii="Times New Roman" w:hAnsi="Times New Roman"/>
          <w:sz w:val="26"/>
          <w:szCs w:val="26"/>
        </w:rPr>
        <w:t xml:space="preserve"> установленный Порядком (№880 от 27.11.2015г)</w:t>
      </w:r>
      <w:r w:rsidR="00403B0F" w:rsidRPr="00D36381">
        <w:rPr>
          <w:rFonts w:ascii="Times New Roman" w:hAnsi="Times New Roman"/>
          <w:sz w:val="26"/>
          <w:szCs w:val="26"/>
        </w:rPr>
        <w:t>;</w:t>
      </w:r>
    </w:p>
    <w:p w:rsidR="005A3F8C" w:rsidRPr="00505206" w:rsidRDefault="005A3F8C" w:rsidP="005A3F8C">
      <w:pPr>
        <w:spacing w:after="0" w:line="240" w:lineRule="auto"/>
        <w:rPr>
          <w:rFonts w:ascii="Times New Roman" w:eastAsia="Calibri" w:hAnsi="Times New Roman" w:cs="Times New Roman"/>
          <w:sz w:val="26"/>
          <w:szCs w:val="26"/>
        </w:rPr>
      </w:pPr>
      <w:r w:rsidRPr="00505206">
        <w:rPr>
          <w:rFonts w:ascii="Times New Roman" w:eastAsia="Calibri" w:hAnsi="Times New Roman" w:cs="Times New Roman"/>
          <w:sz w:val="26"/>
          <w:szCs w:val="26"/>
        </w:rPr>
        <w:t>-контроль за достижением конечного результата подпрограммы.</w:t>
      </w:r>
    </w:p>
    <w:p w:rsidR="00BF39E3" w:rsidRPr="00505206" w:rsidRDefault="00BF39E3" w:rsidP="00BF39E3">
      <w:pPr>
        <w:autoSpaceDE w:val="0"/>
        <w:autoSpaceDN w:val="0"/>
        <w:adjustRightInd w:val="0"/>
        <w:spacing w:after="0" w:line="240" w:lineRule="auto"/>
        <w:ind w:firstLine="709"/>
        <w:jc w:val="both"/>
        <w:rPr>
          <w:rFonts w:ascii="Times New Roman" w:eastAsia="Calibri" w:hAnsi="Times New Roman" w:cs="Times New Roman"/>
          <w:sz w:val="26"/>
          <w:szCs w:val="26"/>
        </w:rPr>
      </w:pPr>
    </w:p>
    <w:p w:rsidR="00BF39E3" w:rsidRPr="0027674E" w:rsidRDefault="00BF39E3" w:rsidP="00BF39E3">
      <w:pPr>
        <w:spacing w:after="0" w:line="240" w:lineRule="auto"/>
        <w:ind w:firstLine="708"/>
        <w:rPr>
          <w:rFonts w:ascii="Times New Roman" w:eastAsia="Calibri" w:hAnsi="Times New Roman" w:cs="Times New Roman"/>
          <w:sz w:val="26"/>
          <w:szCs w:val="26"/>
          <w:lang w:eastAsia="ru-RU"/>
        </w:rPr>
        <w:sectPr w:rsidR="00BF39E3" w:rsidRPr="0027674E" w:rsidSect="007C169F">
          <w:headerReference w:type="default" r:id="rId17"/>
          <w:pgSz w:w="11905" w:h="16838"/>
          <w:pgMar w:top="851" w:right="1132" w:bottom="851" w:left="1843" w:header="425" w:footer="720" w:gutter="0"/>
          <w:cols w:space="720"/>
          <w:noEndnote/>
          <w:titlePg/>
          <w:docGrid w:linePitch="299"/>
        </w:sectPr>
      </w:pPr>
    </w:p>
    <w:p w:rsidR="00BF39E3" w:rsidRPr="00505206" w:rsidRDefault="00BF39E3" w:rsidP="008A19AC">
      <w:pPr>
        <w:spacing w:after="0" w:line="240" w:lineRule="auto"/>
        <w:ind w:right="-142"/>
        <w:jc w:val="right"/>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eastAsia="ru-RU"/>
        </w:rPr>
        <w:lastRenderedPageBreak/>
        <w:t xml:space="preserve">Приложение № 1 </w:t>
      </w:r>
      <w:r w:rsidRPr="00505206">
        <w:rPr>
          <w:rFonts w:ascii="Times New Roman" w:eastAsia="Times New Roman" w:hAnsi="Times New Roman" w:cs="Times New Roman"/>
          <w:sz w:val="20"/>
          <w:szCs w:val="20"/>
          <w:lang w:eastAsia="ru-RU"/>
        </w:rPr>
        <w:br/>
      </w:r>
      <w:r w:rsidR="005C3B7B" w:rsidRPr="00505206">
        <w:rPr>
          <w:rFonts w:ascii="Times New Roman" w:eastAsia="Times New Roman" w:hAnsi="Times New Roman" w:cs="Times New Roman"/>
          <w:sz w:val="20"/>
          <w:szCs w:val="20"/>
          <w:lang w:eastAsia="ru-RU"/>
        </w:rPr>
        <w:t>к подпрограмме</w:t>
      </w:r>
      <w:r w:rsidRPr="00505206">
        <w:rPr>
          <w:rFonts w:ascii="Times New Roman" w:eastAsia="Times New Roman" w:hAnsi="Times New Roman" w:cs="Times New Roman"/>
          <w:sz w:val="20"/>
          <w:szCs w:val="20"/>
          <w:lang w:eastAsia="ru-RU"/>
        </w:rPr>
        <w:t xml:space="preserve"> 3 </w:t>
      </w:r>
      <w:r w:rsidR="001D3E30">
        <w:rPr>
          <w:rFonts w:ascii="Times New Roman" w:eastAsia="Times New Roman" w:hAnsi="Times New Roman" w:cs="Times New Roman"/>
          <w:sz w:val="20"/>
          <w:szCs w:val="20"/>
          <w:lang w:eastAsia="ru-RU"/>
        </w:rPr>
        <w:t>«</w:t>
      </w:r>
      <w:r w:rsidRPr="00505206">
        <w:rPr>
          <w:rFonts w:ascii="Times New Roman" w:eastAsia="Times New Roman" w:hAnsi="Times New Roman" w:cs="Times New Roman"/>
          <w:sz w:val="20"/>
          <w:szCs w:val="20"/>
          <w:lang w:eastAsia="ru-RU"/>
        </w:rPr>
        <w:t>Предоставление качественного</w:t>
      </w:r>
    </w:p>
    <w:p w:rsidR="00BF39E3" w:rsidRPr="00505206" w:rsidRDefault="00BF39E3" w:rsidP="008A19AC">
      <w:pPr>
        <w:spacing w:after="0" w:line="240" w:lineRule="auto"/>
        <w:ind w:right="-142"/>
        <w:jc w:val="right"/>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eastAsia="ru-RU"/>
        </w:rPr>
        <w:t xml:space="preserve">                     дополнительного образования, поддержка одарённых</w:t>
      </w:r>
    </w:p>
    <w:p w:rsidR="00BF39E3" w:rsidRPr="00505206" w:rsidRDefault="00BF39E3" w:rsidP="008A19AC">
      <w:pPr>
        <w:spacing w:after="0" w:line="240" w:lineRule="auto"/>
        <w:ind w:right="-142"/>
        <w:jc w:val="right"/>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eastAsia="ru-RU"/>
        </w:rPr>
        <w:t xml:space="preserve">                                                                                                                                               детей, оздоровление детей в летний период»</w:t>
      </w:r>
      <w:r w:rsidRPr="00505206">
        <w:rPr>
          <w:rFonts w:ascii="Times New Roman" w:eastAsia="Times New Roman" w:hAnsi="Times New Roman" w:cs="Times New Roman"/>
          <w:sz w:val="20"/>
          <w:szCs w:val="20"/>
          <w:lang w:eastAsia="ru-RU"/>
        </w:rPr>
        <w:br/>
        <w:t>реализуемой в рамках муниципальной программы</w:t>
      </w:r>
    </w:p>
    <w:p w:rsidR="00BF39E3" w:rsidRPr="00505206" w:rsidRDefault="00BF39E3" w:rsidP="008A19AC">
      <w:pPr>
        <w:spacing w:after="0" w:line="240" w:lineRule="auto"/>
        <w:ind w:right="-142"/>
        <w:jc w:val="right"/>
        <w:rPr>
          <w:rFonts w:ascii="Times New Roman" w:eastAsia="Times New Roman" w:hAnsi="Times New Roman" w:cs="Times New Roman"/>
          <w:sz w:val="20"/>
          <w:szCs w:val="20"/>
          <w:lang w:eastAsia="ru-RU"/>
        </w:rPr>
      </w:pPr>
      <w:proofErr w:type="spellStart"/>
      <w:r w:rsidRPr="00505206">
        <w:rPr>
          <w:rFonts w:ascii="Times New Roman" w:eastAsia="Times New Roman" w:hAnsi="Times New Roman" w:cs="Times New Roman"/>
          <w:sz w:val="20"/>
          <w:szCs w:val="20"/>
          <w:lang w:eastAsia="ru-RU"/>
        </w:rPr>
        <w:t>Нижнеингашского</w:t>
      </w:r>
      <w:proofErr w:type="spellEnd"/>
      <w:r w:rsidRPr="00505206">
        <w:rPr>
          <w:rFonts w:ascii="Times New Roman" w:eastAsia="Times New Roman" w:hAnsi="Times New Roman" w:cs="Times New Roman"/>
          <w:sz w:val="20"/>
          <w:szCs w:val="20"/>
          <w:lang w:eastAsia="ru-RU"/>
        </w:rPr>
        <w:t xml:space="preserve"> района</w:t>
      </w:r>
    </w:p>
    <w:p w:rsidR="00BF39E3" w:rsidRPr="00505206" w:rsidRDefault="00BF39E3" w:rsidP="008A19AC">
      <w:pPr>
        <w:spacing w:after="0" w:line="240" w:lineRule="auto"/>
        <w:ind w:right="-142"/>
        <w:jc w:val="right"/>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eastAsia="ru-RU"/>
        </w:rPr>
        <w:t xml:space="preserve">                                                                                                                                                    «Развитие образования </w:t>
      </w:r>
      <w:proofErr w:type="spellStart"/>
      <w:r w:rsidRPr="00505206">
        <w:rPr>
          <w:rFonts w:ascii="Times New Roman" w:eastAsia="Times New Roman" w:hAnsi="Times New Roman" w:cs="Times New Roman"/>
          <w:sz w:val="20"/>
          <w:szCs w:val="20"/>
          <w:lang w:eastAsia="ru-RU"/>
        </w:rPr>
        <w:t>Нижнеингашского</w:t>
      </w:r>
      <w:proofErr w:type="spellEnd"/>
      <w:r w:rsidRPr="00505206">
        <w:rPr>
          <w:rFonts w:ascii="Times New Roman" w:eastAsia="Times New Roman" w:hAnsi="Times New Roman" w:cs="Times New Roman"/>
          <w:sz w:val="20"/>
          <w:szCs w:val="20"/>
          <w:lang w:eastAsia="ru-RU"/>
        </w:rPr>
        <w:t xml:space="preserve"> района»</w:t>
      </w:r>
    </w:p>
    <w:p w:rsidR="00BF39E3" w:rsidRPr="00505206" w:rsidRDefault="00BF39E3" w:rsidP="00BF39E3">
      <w:pPr>
        <w:spacing w:after="0" w:line="240" w:lineRule="auto"/>
        <w:jc w:val="center"/>
        <w:rPr>
          <w:rFonts w:ascii="Times New Roman" w:eastAsia="Times New Roman" w:hAnsi="Times New Roman" w:cs="Times New Roman"/>
          <w:sz w:val="24"/>
          <w:szCs w:val="24"/>
        </w:rPr>
      </w:pPr>
    </w:p>
    <w:p w:rsidR="00BF39E3" w:rsidRPr="00505206" w:rsidRDefault="00BF39E3" w:rsidP="00BF39E3">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505206">
        <w:rPr>
          <w:rFonts w:ascii="Times New Roman" w:eastAsia="Times New Roman" w:hAnsi="Times New Roman" w:cs="Times New Roman"/>
          <w:b/>
          <w:sz w:val="24"/>
          <w:szCs w:val="24"/>
          <w:lang w:eastAsia="ru-RU"/>
        </w:rPr>
        <w:t>Переченьи</w:t>
      </w:r>
      <w:proofErr w:type="spellEnd"/>
      <w:r w:rsidRPr="00505206">
        <w:rPr>
          <w:rFonts w:ascii="Times New Roman" w:eastAsia="Times New Roman" w:hAnsi="Times New Roman" w:cs="Times New Roman"/>
          <w:b/>
          <w:sz w:val="24"/>
          <w:szCs w:val="24"/>
          <w:lang w:eastAsia="ru-RU"/>
        </w:rPr>
        <w:t xml:space="preserve"> значения показателей результативности подпрограммы 3</w:t>
      </w:r>
    </w:p>
    <w:p w:rsidR="00BF39E3" w:rsidRPr="00505206" w:rsidRDefault="00BF39E3" w:rsidP="00BF39E3">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6160" w:type="dxa"/>
        <w:tblInd w:w="-34" w:type="dxa"/>
        <w:tblLayout w:type="fixed"/>
        <w:tblLook w:val="04A0" w:firstRow="1" w:lastRow="0" w:firstColumn="1" w:lastColumn="0" w:noHBand="0" w:noVBand="1"/>
      </w:tblPr>
      <w:tblGrid>
        <w:gridCol w:w="851"/>
        <w:gridCol w:w="3930"/>
        <w:gridCol w:w="39"/>
        <w:gridCol w:w="1559"/>
        <w:gridCol w:w="1418"/>
        <w:gridCol w:w="1701"/>
        <w:gridCol w:w="1559"/>
        <w:gridCol w:w="1843"/>
        <w:gridCol w:w="1559"/>
        <w:gridCol w:w="1701"/>
      </w:tblGrid>
      <w:tr w:rsidR="00BF39E3" w:rsidRPr="00505206" w:rsidTr="005C3B7B">
        <w:trPr>
          <w:trHeight w:val="386"/>
        </w:trPr>
        <w:tc>
          <w:tcPr>
            <w:tcW w:w="851" w:type="dxa"/>
            <w:vMerge w:val="restart"/>
            <w:tcBorders>
              <w:top w:val="single" w:sz="4" w:space="0" w:color="auto"/>
              <w:left w:val="single" w:sz="4" w:space="0" w:color="auto"/>
              <w:right w:val="single" w:sz="4" w:space="0" w:color="auto"/>
            </w:tcBorders>
            <w:shd w:val="clear" w:color="000000" w:fill="FFFFFF"/>
            <w:vAlign w:val="center"/>
          </w:tcPr>
          <w:p w:rsidR="00BF39E3" w:rsidRPr="00505206" w:rsidRDefault="00BF39E3" w:rsidP="007C169F">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w:t>
            </w:r>
            <w:r w:rsidRPr="00505206">
              <w:rPr>
                <w:rFonts w:ascii="Times New Roman" w:eastAsia="Times New Roman" w:hAnsi="Times New Roman" w:cs="Times New Roman"/>
                <w:sz w:val="24"/>
                <w:szCs w:val="24"/>
                <w:lang w:eastAsia="ru-RU"/>
              </w:rPr>
              <w:br/>
              <w:t>п/п</w:t>
            </w:r>
          </w:p>
        </w:tc>
        <w:tc>
          <w:tcPr>
            <w:tcW w:w="3930" w:type="dxa"/>
            <w:vMerge w:val="restart"/>
            <w:tcBorders>
              <w:top w:val="single" w:sz="4" w:space="0" w:color="auto"/>
              <w:left w:val="nil"/>
              <w:right w:val="single" w:sz="4" w:space="0" w:color="auto"/>
            </w:tcBorders>
            <w:shd w:val="clear" w:color="000000" w:fill="FFFFFF"/>
            <w:vAlign w:val="center"/>
          </w:tcPr>
          <w:p w:rsidR="00BF39E3" w:rsidRPr="00505206" w:rsidRDefault="00BF39E3" w:rsidP="007C169F">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Цель, показатели</w:t>
            </w:r>
          </w:p>
          <w:p w:rsidR="00BF39E3" w:rsidRPr="00505206" w:rsidRDefault="00BF39E3" w:rsidP="007C169F">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 xml:space="preserve"> результативности</w:t>
            </w:r>
            <w:r w:rsidRPr="00505206">
              <w:rPr>
                <w:rFonts w:ascii="Times New Roman" w:eastAsia="Times New Roman" w:hAnsi="Times New Roman" w:cs="Times New Roman"/>
                <w:sz w:val="24"/>
                <w:szCs w:val="24"/>
                <w:lang w:eastAsia="ru-RU"/>
              </w:rPr>
              <w:br/>
            </w:r>
          </w:p>
        </w:tc>
        <w:tc>
          <w:tcPr>
            <w:tcW w:w="1598" w:type="dxa"/>
            <w:gridSpan w:val="2"/>
            <w:vMerge w:val="restart"/>
            <w:tcBorders>
              <w:top w:val="single" w:sz="4" w:space="0" w:color="auto"/>
              <w:left w:val="nil"/>
              <w:right w:val="single" w:sz="4" w:space="0" w:color="auto"/>
            </w:tcBorders>
            <w:shd w:val="clear" w:color="000000" w:fill="FFFFFF"/>
            <w:vAlign w:val="center"/>
          </w:tcPr>
          <w:p w:rsidR="00BF39E3" w:rsidRPr="00505206" w:rsidRDefault="00BF39E3" w:rsidP="007C169F">
            <w:pPr>
              <w:spacing w:after="200" w:line="276" w:lineRule="auto"/>
              <w:rPr>
                <w:rFonts w:ascii="Times New Roman" w:eastAsia="Times New Roman" w:hAnsi="Times New Roman" w:cs="Times New Roman"/>
                <w:sz w:val="24"/>
                <w:szCs w:val="24"/>
                <w:lang w:eastAsia="ru-RU"/>
              </w:rPr>
            </w:pPr>
          </w:p>
          <w:p w:rsidR="00BF39E3" w:rsidRPr="00505206" w:rsidRDefault="00BF39E3" w:rsidP="007C169F">
            <w:pPr>
              <w:spacing w:after="200" w:line="276" w:lineRule="auto"/>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Вес показателя</w:t>
            </w:r>
          </w:p>
          <w:p w:rsidR="00BF39E3" w:rsidRPr="00505206" w:rsidRDefault="00BF39E3" w:rsidP="007C169F">
            <w:pPr>
              <w:tabs>
                <w:tab w:val="left" w:pos="426"/>
              </w:tabs>
              <w:spacing w:after="0" w:line="240" w:lineRule="auto"/>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nil"/>
              <w:right w:val="single" w:sz="4" w:space="0" w:color="auto"/>
            </w:tcBorders>
            <w:shd w:val="clear" w:color="000000" w:fill="FFFFFF"/>
            <w:vAlign w:val="center"/>
          </w:tcPr>
          <w:p w:rsidR="00BF39E3" w:rsidRPr="00505206" w:rsidRDefault="00BF39E3" w:rsidP="007C169F">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Единица измерения</w:t>
            </w:r>
          </w:p>
        </w:tc>
        <w:tc>
          <w:tcPr>
            <w:tcW w:w="1701" w:type="dxa"/>
            <w:vMerge w:val="restart"/>
            <w:tcBorders>
              <w:top w:val="single" w:sz="4" w:space="0" w:color="auto"/>
              <w:left w:val="nil"/>
              <w:right w:val="single" w:sz="4" w:space="0" w:color="auto"/>
            </w:tcBorders>
            <w:shd w:val="clear" w:color="000000" w:fill="FFFFFF"/>
            <w:vAlign w:val="center"/>
          </w:tcPr>
          <w:p w:rsidR="00BF39E3" w:rsidRPr="00505206" w:rsidRDefault="00BF39E3" w:rsidP="007C169F">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Источник информации</w:t>
            </w:r>
          </w:p>
        </w:tc>
        <w:tc>
          <w:tcPr>
            <w:tcW w:w="6662" w:type="dxa"/>
            <w:gridSpan w:val="4"/>
            <w:tcBorders>
              <w:top w:val="single" w:sz="4" w:space="0" w:color="auto"/>
              <w:left w:val="nil"/>
              <w:bottom w:val="single" w:sz="4" w:space="0" w:color="auto"/>
              <w:right w:val="single" w:sz="4" w:space="0" w:color="auto"/>
            </w:tcBorders>
            <w:shd w:val="clear" w:color="000000" w:fill="FFFFFF"/>
            <w:vAlign w:val="center"/>
          </w:tcPr>
          <w:p w:rsidR="00BF39E3" w:rsidRPr="00505206" w:rsidRDefault="00BF39E3" w:rsidP="007C169F">
            <w:pPr>
              <w:spacing w:after="0" w:line="240" w:lineRule="auto"/>
              <w:jc w:val="center"/>
              <w:rPr>
                <w:rFonts w:ascii="Times New Roman" w:eastAsia="Times New Roman" w:hAnsi="Times New Roman" w:cs="Times New Roman"/>
                <w:lang w:eastAsia="ru-RU"/>
              </w:rPr>
            </w:pPr>
            <w:r w:rsidRPr="00505206">
              <w:rPr>
                <w:rFonts w:ascii="Times New Roman" w:eastAsia="Times New Roman" w:hAnsi="Times New Roman" w:cs="Times New Roman"/>
                <w:lang w:eastAsia="ru-RU"/>
              </w:rPr>
              <w:t>Годы реализации подпрограммы</w:t>
            </w:r>
          </w:p>
        </w:tc>
      </w:tr>
      <w:tr w:rsidR="00BF39E3" w:rsidRPr="00505206" w:rsidTr="005C3B7B">
        <w:trPr>
          <w:trHeight w:val="562"/>
        </w:trPr>
        <w:tc>
          <w:tcPr>
            <w:tcW w:w="851" w:type="dxa"/>
            <w:vMerge/>
            <w:tcBorders>
              <w:left w:val="single" w:sz="4" w:space="0" w:color="auto"/>
              <w:bottom w:val="single" w:sz="4" w:space="0" w:color="auto"/>
              <w:right w:val="single" w:sz="4" w:space="0" w:color="auto"/>
            </w:tcBorders>
            <w:shd w:val="clear" w:color="000000" w:fill="FFFFFF"/>
            <w:vAlign w:val="center"/>
          </w:tcPr>
          <w:p w:rsidR="00BF39E3" w:rsidRPr="00505206" w:rsidRDefault="00BF39E3" w:rsidP="007C169F">
            <w:pPr>
              <w:tabs>
                <w:tab w:val="left" w:pos="426"/>
              </w:tabs>
              <w:spacing w:after="0" w:line="240" w:lineRule="auto"/>
              <w:jc w:val="center"/>
              <w:rPr>
                <w:rFonts w:ascii="Times New Roman" w:eastAsia="Times New Roman" w:hAnsi="Times New Roman" w:cs="Times New Roman"/>
                <w:sz w:val="24"/>
                <w:szCs w:val="24"/>
                <w:lang w:eastAsia="ru-RU"/>
              </w:rPr>
            </w:pPr>
          </w:p>
        </w:tc>
        <w:tc>
          <w:tcPr>
            <w:tcW w:w="3930" w:type="dxa"/>
            <w:vMerge/>
            <w:tcBorders>
              <w:left w:val="nil"/>
              <w:bottom w:val="single" w:sz="4" w:space="0" w:color="auto"/>
              <w:right w:val="single" w:sz="4" w:space="0" w:color="auto"/>
            </w:tcBorders>
            <w:shd w:val="clear" w:color="000000" w:fill="FFFFFF"/>
            <w:vAlign w:val="center"/>
          </w:tcPr>
          <w:p w:rsidR="00BF39E3" w:rsidRPr="00505206" w:rsidRDefault="00BF39E3" w:rsidP="007C169F">
            <w:pPr>
              <w:tabs>
                <w:tab w:val="left" w:pos="426"/>
              </w:tabs>
              <w:spacing w:after="0" w:line="240" w:lineRule="auto"/>
              <w:jc w:val="center"/>
              <w:rPr>
                <w:rFonts w:ascii="Times New Roman" w:eastAsia="Times New Roman" w:hAnsi="Times New Roman" w:cs="Times New Roman"/>
                <w:sz w:val="24"/>
                <w:szCs w:val="24"/>
                <w:lang w:eastAsia="ru-RU"/>
              </w:rPr>
            </w:pPr>
          </w:p>
        </w:tc>
        <w:tc>
          <w:tcPr>
            <w:tcW w:w="1598" w:type="dxa"/>
            <w:gridSpan w:val="2"/>
            <w:vMerge/>
            <w:tcBorders>
              <w:left w:val="nil"/>
              <w:bottom w:val="single" w:sz="4" w:space="0" w:color="auto"/>
              <w:right w:val="single" w:sz="4" w:space="0" w:color="auto"/>
            </w:tcBorders>
            <w:shd w:val="clear" w:color="000000" w:fill="FFFFFF"/>
            <w:vAlign w:val="center"/>
          </w:tcPr>
          <w:p w:rsidR="00BF39E3" w:rsidRPr="00505206" w:rsidRDefault="00BF39E3" w:rsidP="007C169F">
            <w:pPr>
              <w:tabs>
                <w:tab w:val="left" w:pos="426"/>
              </w:tabs>
              <w:spacing w:after="0" w:line="240" w:lineRule="auto"/>
              <w:jc w:val="center"/>
              <w:rPr>
                <w:rFonts w:ascii="Times New Roman" w:eastAsia="Times New Roman" w:hAnsi="Times New Roman" w:cs="Times New Roman"/>
                <w:sz w:val="24"/>
                <w:szCs w:val="24"/>
                <w:lang w:eastAsia="ru-RU"/>
              </w:rPr>
            </w:pPr>
          </w:p>
        </w:tc>
        <w:tc>
          <w:tcPr>
            <w:tcW w:w="1418" w:type="dxa"/>
            <w:vMerge/>
            <w:tcBorders>
              <w:left w:val="nil"/>
              <w:bottom w:val="single" w:sz="4" w:space="0" w:color="auto"/>
              <w:right w:val="single" w:sz="4" w:space="0" w:color="auto"/>
            </w:tcBorders>
            <w:shd w:val="clear" w:color="000000" w:fill="FFFFFF"/>
            <w:vAlign w:val="center"/>
          </w:tcPr>
          <w:p w:rsidR="00BF39E3" w:rsidRPr="00505206" w:rsidRDefault="00BF39E3" w:rsidP="007C169F">
            <w:pPr>
              <w:tabs>
                <w:tab w:val="left" w:pos="426"/>
              </w:tabs>
              <w:spacing w:after="0" w:line="240" w:lineRule="auto"/>
              <w:jc w:val="center"/>
              <w:rPr>
                <w:rFonts w:ascii="Times New Roman" w:eastAsia="Times New Roman" w:hAnsi="Times New Roman" w:cs="Times New Roman"/>
                <w:sz w:val="24"/>
                <w:szCs w:val="24"/>
                <w:lang w:eastAsia="ru-RU"/>
              </w:rPr>
            </w:pPr>
          </w:p>
        </w:tc>
        <w:tc>
          <w:tcPr>
            <w:tcW w:w="1701" w:type="dxa"/>
            <w:vMerge/>
            <w:tcBorders>
              <w:left w:val="nil"/>
              <w:bottom w:val="single" w:sz="4" w:space="0" w:color="auto"/>
              <w:right w:val="single" w:sz="4" w:space="0" w:color="auto"/>
            </w:tcBorders>
            <w:shd w:val="clear" w:color="000000" w:fill="FFFFFF"/>
            <w:vAlign w:val="center"/>
          </w:tcPr>
          <w:p w:rsidR="00BF39E3" w:rsidRPr="00505206" w:rsidRDefault="00BF39E3" w:rsidP="007C169F">
            <w:pPr>
              <w:tabs>
                <w:tab w:val="left" w:pos="426"/>
              </w:tabs>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BF39E3" w:rsidRPr="00505206" w:rsidRDefault="00BF39E3" w:rsidP="007C169F">
            <w:pPr>
              <w:spacing w:after="0" w:line="240" w:lineRule="auto"/>
              <w:jc w:val="center"/>
              <w:rPr>
                <w:rFonts w:ascii="Times New Roman" w:eastAsia="Times New Roman" w:hAnsi="Times New Roman" w:cs="Times New Roman"/>
                <w:lang w:eastAsia="ru-RU"/>
              </w:rPr>
            </w:pPr>
            <w:r w:rsidRPr="00505206">
              <w:rPr>
                <w:rFonts w:ascii="Times New Roman" w:eastAsia="Times New Roman" w:hAnsi="Times New Roman" w:cs="Times New Roman"/>
                <w:lang w:eastAsia="ru-RU"/>
              </w:rPr>
              <w:t>текущий год</w:t>
            </w:r>
          </w:p>
          <w:p w:rsidR="00BF39E3" w:rsidRPr="00505206" w:rsidRDefault="00BF39E3" w:rsidP="00DC740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DC7407">
              <w:rPr>
                <w:rFonts w:ascii="Times New Roman" w:eastAsia="Times New Roman" w:hAnsi="Times New Roman" w:cs="Times New Roman"/>
                <w:lang w:eastAsia="ru-RU"/>
              </w:rPr>
              <w:t>20</w:t>
            </w:r>
            <w:r w:rsidRPr="00505206">
              <w:rPr>
                <w:rFonts w:ascii="Times New Roman" w:eastAsia="Times New Roman" w:hAnsi="Times New Roman" w:cs="Times New Roman"/>
                <w:lang w:eastAsia="ru-RU"/>
              </w:rPr>
              <w:t>год)</w:t>
            </w:r>
          </w:p>
        </w:tc>
        <w:tc>
          <w:tcPr>
            <w:tcW w:w="1843" w:type="dxa"/>
            <w:tcBorders>
              <w:top w:val="single" w:sz="4" w:space="0" w:color="auto"/>
              <w:left w:val="nil"/>
              <w:bottom w:val="single" w:sz="4" w:space="0" w:color="auto"/>
              <w:right w:val="single" w:sz="4" w:space="0" w:color="auto"/>
            </w:tcBorders>
            <w:shd w:val="clear" w:color="000000" w:fill="FFFFFF"/>
          </w:tcPr>
          <w:p w:rsidR="00BF39E3" w:rsidRPr="00505206" w:rsidRDefault="00B97BB9" w:rsidP="007C169F">
            <w:pPr>
              <w:spacing w:after="0" w:line="240" w:lineRule="auto"/>
              <w:jc w:val="center"/>
              <w:rPr>
                <w:rFonts w:ascii="Times New Roman" w:eastAsia="Times New Roman" w:hAnsi="Times New Roman" w:cs="Times New Roman"/>
                <w:lang w:eastAsia="ru-RU"/>
              </w:rPr>
            </w:pPr>
            <w:r w:rsidRPr="00505206">
              <w:rPr>
                <w:rFonts w:ascii="Times New Roman" w:eastAsia="Times New Roman" w:hAnsi="Times New Roman" w:cs="Times New Roman"/>
                <w:lang w:eastAsia="ru-RU"/>
              </w:rPr>
              <w:t>очередной финансовый</w:t>
            </w:r>
            <w:r w:rsidR="00BF39E3" w:rsidRPr="00505206">
              <w:rPr>
                <w:rFonts w:ascii="Times New Roman" w:eastAsia="Times New Roman" w:hAnsi="Times New Roman" w:cs="Times New Roman"/>
                <w:lang w:eastAsia="ru-RU"/>
              </w:rPr>
              <w:t xml:space="preserve"> год</w:t>
            </w:r>
          </w:p>
          <w:p w:rsidR="00BF39E3" w:rsidRPr="00505206" w:rsidRDefault="00BF39E3" w:rsidP="00DC740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r w:rsidR="00DC7407">
              <w:rPr>
                <w:rFonts w:ascii="Times New Roman" w:eastAsia="Times New Roman" w:hAnsi="Times New Roman" w:cs="Times New Roman"/>
                <w:lang w:eastAsia="ru-RU"/>
              </w:rPr>
              <w:t>1</w:t>
            </w:r>
            <w:r w:rsidRPr="00505206">
              <w:rPr>
                <w:rFonts w:ascii="Times New Roman" w:eastAsia="Times New Roman" w:hAnsi="Times New Roman" w:cs="Times New Roman"/>
                <w:lang w:eastAsia="ru-RU"/>
              </w:rPr>
              <w:t xml:space="preserve"> год)</w:t>
            </w:r>
          </w:p>
        </w:tc>
        <w:tc>
          <w:tcPr>
            <w:tcW w:w="1559" w:type="dxa"/>
            <w:tcBorders>
              <w:top w:val="single" w:sz="4" w:space="0" w:color="auto"/>
              <w:left w:val="nil"/>
              <w:bottom w:val="single" w:sz="4" w:space="0" w:color="auto"/>
              <w:right w:val="single" w:sz="4" w:space="0" w:color="auto"/>
            </w:tcBorders>
            <w:shd w:val="clear" w:color="000000" w:fill="FFFFFF"/>
          </w:tcPr>
          <w:p w:rsidR="00BF39E3" w:rsidRPr="00505206" w:rsidRDefault="00BF39E3" w:rsidP="007C169F">
            <w:pPr>
              <w:spacing w:after="0" w:line="240" w:lineRule="auto"/>
              <w:jc w:val="center"/>
              <w:rPr>
                <w:rFonts w:ascii="Times New Roman" w:eastAsia="Times New Roman" w:hAnsi="Times New Roman" w:cs="Times New Roman"/>
                <w:lang w:eastAsia="ru-RU"/>
              </w:rPr>
            </w:pPr>
            <w:r w:rsidRPr="00505206">
              <w:rPr>
                <w:rFonts w:ascii="Times New Roman" w:eastAsia="Times New Roman" w:hAnsi="Times New Roman" w:cs="Times New Roman"/>
                <w:lang w:eastAsia="ru-RU"/>
              </w:rPr>
              <w:t>первый год планового периода</w:t>
            </w:r>
          </w:p>
          <w:p w:rsidR="00BF39E3" w:rsidRPr="00505206" w:rsidRDefault="00BF39E3" w:rsidP="00DC740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r w:rsidR="00DC7407">
              <w:rPr>
                <w:rFonts w:ascii="Times New Roman" w:eastAsia="Times New Roman" w:hAnsi="Times New Roman" w:cs="Times New Roman"/>
                <w:lang w:eastAsia="ru-RU"/>
              </w:rPr>
              <w:t>2</w:t>
            </w:r>
            <w:r w:rsidRPr="00505206">
              <w:rPr>
                <w:rFonts w:ascii="Times New Roman" w:eastAsia="Times New Roman" w:hAnsi="Times New Roman" w:cs="Times New Roman"/>
                <w:lang w:eastAsia="ru-RU"/>
              </w:rPr>
              <w:t xml:space="preserve"> год)</w:t>
            </w:r>
          </w:p>
        </w:tc>
        <w:tc>
          <w:tcPr>
            <w:tcW w:w="1701" w:type="dxa"/>
            <w:tcBorders>
              <w:top w:val="single" w:sz="4" w:space="0" w:color="auto"/>
              <w:left w:val="nil"/>
              <w:bottom w:val="single" w:sz="4" w:space="0" w:color="auto"/>
              <w:right w:val="single" w:sz="4" w:space="0" w:color="auto"/>
            </w:tcBorders>
            <w:shd w:val="clear" w:color="000000" w:fill="FFFFFF"/>
          </w:tcPr>
          <w:p w:rsidR="00BF39E3" w:rsidRPr="00505206" w:rsidRDefault="00BF39E3" w:rsidP="007C169F">
            <w:pPr>
              <w:spacing w:after="0" w:line="240" w:lineRule="auto"/>
              <w:jc w:val="center"/>
              <w:rPr>
                <w:rFonts w:ascii="Times New Roman" w:eastAsia="Times New Roman" w:hAnsi="Times New Roman" w:cs="Times New Roman"/>
                <w:lang w:eastAsia="ru-RU"/>
              </w:rPr>
            </w:pPr>
            <w:r w:rsidRPr="00505206">
              <w:rPr>
                <w:rFonts w:ascii="Times New Roman" w:eastAsia="Times New Roman" w:hAnsi="Times New Roman" w:cs="Times New Roman"/>
                <w:lang w:eastAsia="ru-RU"/>
              </w:rPr>
              <w:t>второй год планового периода</w:t>
            </w:r>
          </w:p>
          <w:p w:rsidR="00BF39E3" w:rsidRPr="00505206" w:rsidRDefault="00BF39E3" w:rsidP="00DC740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r w:rsidR="00DC7407">
              <w:rPr>
                <w:rFonts w:ascii="Times New Roman" w:eastAsia="Times New Roman" w:hAnsi="Times New Roman" w:cs="Times New Roman"/>
                <w:lang w:eastAsia="ru-RU"/>
              </w:rPr>
              <w:t>3</w:t>
            </w:r>
            <w:r w:rsidRPr="00505206">
              <w:rPr>
                <w:rFonts w:ascii="Times New Roman" w:eastAsia="Times New Roman" w:hAnsi="Times New Roman" w:cs="Times New Roman"/>
                <w:lang w:eastAsia="ru-RU"/>
              </w:rPr>
              <w:t xml:space="preserve"> год)</w:t>
            </w:r>
          </w:p>
        </w:tc>
      </w:tr>
      <w:tr w:rsidR="00BF39E3" w:rsidRPr="00505206" w:rsidTr="007C169F">
        <w:trPr>
          <w:trHeight w:val="422"/>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BF39E3" w:rsidRPr="00505206" w:rsidRDefault="00BF39E3" w:rsidP="007C169F">
            <w:pPr>
              <w:tabs>
                <w:tab w:val="left" w:pos="426"/>
              </w:tabs>
              <w:autoSpaceDE w:val="0"/>
              <w:autoSpaceDN w:val="0"/>
              <w:adjustRightInd w:val="0"/>
              <w:spacing w:after="0" w:line="276" w:lineRule="auto"/>
              <w:jc w:val="both"/>
              <w:rPr>
                <w:rFonts w:ascii="Times New Roman" w:eastAsia="Calibri" w:hAnsi="Times New Roman" w:cs="Times New Roman"/>
                <w:b/>
                <w:sz w:val="24"/>
                <w:szCs w:val="24"/>
              </w:rPr>
            </w:pPr>
            <w:r w:rsidRPr="00505206">
              <w:rPr>
                <w:rFonts w:ascii="Times New Roman" w:eastAsia="Calibri" w:hAnsi="Times New Roman" w:cs="Times New Roman"/>
                <w:b/>
                <w:sz w:val="24"/>
                <w:szCs w:val="24"/>
              </w:rPr>
              <w:t>Цель подпрограммы:</w:t>
            </w:r>
          </w:p>
          <w:p w:rsidR="00BF39E3" w:rsidRPr="00505206" w:rsidRDefault="00BF39E3" w:rsidP="007C169F">
            <w:pPr>
              <w:tabs>
                <w:tab w:val="left" w:pos="426"/>
              </w:tabs>
              <w:autoSpaceDE w:val="0"/>
              <w:autoSpaceDN w:val="0"/>
              <w:adjustRightInd w:val="0"/>
              <w:spacing w:after="0" w:line="276" w:lineRule="auto"/>
              <w:jc w:val="both"/>
              <w:rPr>
                <w:rFonts w:ascii="Times New Roman" w:eastAsia="Calibri" w:hAnsi="Times New Roman" w:cs="Times New Roman"/>
                <w:sz w:val="24"/>
                <w:szCs w:val="24"/>
              </w:rPr>
            </w:pPr>
            <w:r w:rsidRPr="00505206">
              <w:rPr>
                <w:rFonts w:ascii="Times New Roman" w:eastAsia="Calibri" w:hAnsi="Times New Roman" w:cs="Times New Roman"/>
                <w:sz w:val="24"/>
                <w:szCs w:val="24"/>
              </w:rPr>
              <w:t>Создать условия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tc>
      </w:tr>
      <w:tr w:rsidR="00BF39E3" w:rsidRPr="00505206" w:rsidTr="007C169F">
        <w:trPr>
          <w:trHeight w:val="422"/>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BF39E3" w:rsidRPr="00505206" w:rsidRDefault="00BF39E3" w:rsidP="007C169F">
            <w:pPr>
              <w:tabs>
                <w:tab w:val="left" w:pos="426"/>
              </w:tabs>
              <w:autoSpaceDE w:val="0"/>
              <w:autoSpaceDN w:val="0"/>
              <w:adjustRightInd w:val="0"/>
              <w:spacing w:after="0" w:line="276" w:lineRule="auto"/>
              <w:jc w:val="both"/>
              <w:rPr>
                <w:rFonts w:ascii="Times New Roman" w:eastAsia="Calibri" w:hAnsi="Times New Roman" w:cs="Times New Roman"/>
                <w:b/>
                <w:sz w:val="26"/>
                <w:szCs w:val="26"/>
              </w:rPr>
            </w:pPr>
            <w:r w:rsidRPr="00505206">
              <w:rPr>
                <w:rFonts w:ascii="Times New Roman" w:eastAsia="Calibri" w:hAnsi="Times New Roman" w:cs="Times New Roman"/>
                <w:b/>
                <w:sz w:val="26"/>
                <w:szCs w:val="26"/>
              </w:rPr>
              <w:t xml:space="preserve">Задача 1: </w:t>
            </w:r>
            <w:r w:rsidRPr="00505206">
              <w:rPr>
                <w:rFonts w:ascii="Times New Roman" w:eastAsia="Calibri" w:hAnsi="Times New Roman" w:cs="Times New Roman"/>
                <w:sz w:val="26"/>
                <w:szCs w:val="26"/>
              </w:rPr>
              <w:t>Повышение качества дополнительного образования</w:t>
            </w:r>
          </w:p>
        </w:tc>
      </w:tr>
      <w:tr w:rsidR="00BF39E3" w:rsidRPr="00505206" w:rsidTr="005C3B7B">
        <w:trPr>
          <w:trHeight w:val="189"/>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BF39E3" w:rsidRPr="00505206" w:rsidRDefault="00BF39E3" w:rsidP="007C169F">
            <w:pPr>
              <w:tabs>
                <w:tab w:val="left" w:pos="426"/>
              </w:tabs>
              <w:autoSpaceDE w:val="0"/>
              <w:autoSpaceDN w:val="0"/>
              <w:adjustRightInd w:val="0"/>
              <w:spacing w:after="0" w:line="276" w:lineRule="auto"/>
              <w:jc w:val="both"/>
              <w:rPr>
                <w:rFonts w:ascii="Times New Roman" w:eastAsia="Calibri" w:hAnsi="Times New Roman" w:cs="Times New Roman"/>
                <w:b/>
                <w:sz w:val="24"/>
                <w:szCs w:val="24"/>
              </w:rPr>
            </w:pPr>
            <w:r w:rsidRPr="00505206">
              <w:rPr>
                <w:rFonts w:ascii="Times New Roman" w:eastAsia="Calibri" w:hAnsi="Times New Roman" w:cs="Times New Roman"/>
                <w:b/>
                <w:sz w:val="24"/>
                <w:szCs w:val="24"/>
              </w:rPr>
              <w:t>Показатель результативности:</w:t>
            </w:r>
          </w:p>
        </w:tc>
      </w:tr>
      <w:tr w:rsidR="005A3F8C" w:rsidRPr="00505206" w:rsidTr="007C169F">
        <w:trPr>
          <w:trHeight w:val="830"/>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5A3F8C" w:rsidRPr="00505206" w:rsidRDefault="005A3F8C" w:rsidP="007C169F">
            <w:pPr>
              <w:tabs>
                <w:tab w:val="left" w:pos="426"/>
              </w:tabs>
              <w:spacing w:after="0" w:line="240" w:lineRule="auto"/>
              <w:jc w:val="center"/>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eastAsia="ru-RU"/>
              </w:rPr>
              <w:t xml:space="preserve">1.1  </w:t>
            </w:r>
          </w:p>
        </w:tc>
        <w:tc>
          <w:tcPr>
            <w:tcW w:w="3969" w:type="dxa"/>
            <w:gridSpan w:val="2"/>
            <w:tcBorders>
              <w:top w:val="single" w:sz="4" w:space="0" w:color="auto"/>
              <w:left w:val="nil"/>
              <w:bottom w:val="single" w:sz="4" w:space="0" w:color="auto"/>
              <w:right w:val="single" w:sz="4" w:space="0" w:color="auto"/>
            </w:tcBorders>
            <w:shd w:val="clear" w:color="000000" w:fill="FFFFFF"/>
          </w:tcPr>
          <w:p w:rsidR="005A3F8C" w:rsidRPr="00505206"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05206">
              <w:rPr>
                <w:rFonts w:ascii="Times New Roman" w:eastAsia="Calibri" w:hAnsi="Times New Roman" w:cs="Times New Roman"/>
                <w:sz w:val="24"/>
                <w:szCs w:val="24"/>
                <w:lang w:eastAsia="ru-RU"/>
              </w:rPr>
              <w:t xml:space="preserve">Охват детей в возрасте 5–18 </w:t>
            </w:r>
            <w:proofErr w:type="gramStart"/>
            <w:r w:rsidRPr="00505206">
              <w:rPr>
                <w:rFonts w:ascii="Times New Roman" w:eastAsia="Calibri" w:hAnsi="Times New Roman" w:cs="Times New Roman"/>
                <w:sz w:val="24"/>
                <w:szCs w:val="24"/>
                <w:lang w:eastAsia="ru-RU"/>
              </w:rPr>
              <w:t>лет  программами</w:t>
            </w:r>
            <w:proofErr w:type="gramEnd"/>
            <w:r w:rsidRPr="00505206">
              <w:rPr>
                <w:rFonts w:ascii="Times New Roman" w:eastAsia="Calibri" w:hAnsi="Times New Roman" w:cs="Times New Roman"/>
                <w:sz w:val="24"/>
                <w:szCs w:val="24"/>
                <w:lang w:eastAsia="ru-RU"/>
              </w:rPr>
              <w:t xml:space="preserve"> дополнительного образования детей </w:t>
            </w:r>
          </w:p>
        </w:tc>
        <w:tc>
          <w:tcPr>
            <w:tcW w:w="1559"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505206">
              <w:rPr>
                <w:rFonts w:ascii="Times New Roman" w:eastAsia="Calibri" w:hAnsi="Times New Roman" w:cs="Times New Roman"/>
                <w:sz w:val="24"/>
                <w:szCs w:val="24"/>
                <w:lang w:eastAsia="ru-RU"/>
              </w:rPr>
              <w:t xml:space="preserve"> 0,0</w:t>
            </w:r>
            <w:r>
              <w:rPr>
                <w:rFonts w:ascii="Times New Roman" w:eastAsia="Calibri" w:hAnsi="Times New Roman" w:cs="Times New Roman"/>
                <w:sz w:val="24"/>
                <w:szCs w:val="24"/>
                <w:lang w:eastAsia="ru-RU"/>
              </w:rPr>
              <w:t>48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3F8C" w:rsidRPr="00505206" w:rsidRDefault="005A3F8C" w:rsidP="007C169F">
            <w:pPr>
              <w:spacing w:after="200" w:line="240" w:lineRule="auto"/>
              <w:jc w:val="center"/>
              <w:rPr>
                <w:rFonts w:ascii="Times New Roman" w:eastAsia="Times New Roman" w:hAnsi="Times New Roman" w:cs="Times New Roman"/>
                <w:lang w:eastAsia="ru-RU"/>
              </w:rPr>
            </w:pPr>
            <w:r w:rsidRPr="00505206">
              <w:rPr>
                <w:rFonts w:ascii="Times New Roman" w:eastAsia="Times New Roman" w:hAnsi="Times New Roman" w:cs="Times New Roman"/>
                <w:lang w:eastAsia="ru-RU"/>
              </w:rPr>
              <w:t>%</w:t>
            </w:r>
          </w:p>
        </w:tc>
        <w:tc>
          <w:tcPr>
            <w:tcW w:w="1701"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7C169F">
            <w:pPr>
              <w:spacing w:after="200" w:line="240" w:lineRule="auto"/>
              <w:jc w:val="center"/>
              <w:rPr>
                <w:rFonts w:ascii="Times New Roman" w:eastAsia="Times New Roman" w:hAnsi="Times New Roman" w:cs="Times New Roman"/>
                <w:lang w:eastAsia="ru-RU"/>
              </w:rPr>
            </w:pPr>
            <w:r w:rsidRPr="00505206">
              <w:rPr>
                <w:rFonts w:ascii="Times New Roman" w:eastAsia="Times New Roman" w:hAnsi="Times New Roman" w:cs="Times New Roman"/>
                <w:lang w:eastAsia="ru-RU"/>
              </w:rPr>
              <w:t>Отчет по форме № 1-ДО</w:t>
            </w:r>
          </w:p>
        </w:tc>
        <w:tc>
          <w:tcPr>
            <w:tcW w:w="1559"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1843"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559"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3,5</w:t>
            </w:r>
          </w:p>
        </w:tc>
        <w:tc>
          <w:tcPr>
            <w:tcW w:w="1701"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p>
        </w:tc>
      </w:tr>
      <w:tr w:rsidR="001D3E30" w:rsidRPr="00505206" w:rsidTr="007C169F">
        <w:trPr>
          <w:trHeight w:val="830"/>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1D3E30" w:rsidRPr="00505206" w:rsidRDefault="001D3E30" w:rsidP="007C169F">
            <w:pPr>
              <w:tabs>
                <w:tab w:val="left" w:pos="42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3969" w:type="dxa"/>
            <w:gridSpan w:val="2"/>
            <w:tcBorders>
              <w:top w:val="single" w:sz="4" w:space="0" w:color="auto"/>
              <w:left w:val="nil"/>
              <w:bottom w:val="single" w:sz="4" w:space="0" w:color="auto"/>
              <w:right w:val="single" w:sz="4" w:space="0" w:color="auto"/>
            </w:tcBorders>
            <w:shd w:val="clear" w:color="000000" w:fill="FFFFFF"/>
          </w:tcPr>
          <w:p w:rsidR="001D3E30" w:rsidRPr="00827C9D" w:rsidRDefault="001D3E30" w:rsidP="007C169F">
            <w:pPr>
              <w:tabs>
                <w:tab w:val="left" w:pos="426"/>
              </w:tabs>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r w:rsidRPr="003D0B7E">
              <w:rPr>
                <w:rFonts w:ascii="Times New Roman" w:eastAsia="Calibri" w:hAnsi="Times New Roman" w:cs="Times New Roman"/>
                <w:sz w:val="24"/>
                <w:szCs w:val="24"/>
                <w:lang w:eastAsia="ru-RU"/>
              </w:rPr>
              <w:t>Доля обучающихся удовлетворенных качеством предоставления услуги по дополнительному образованию от общей численности обучающихся</w:t>
            </w:r>
          </w:p>
        </w:tc>
        <w:tc>
          <w:tcPr>
            <w:tcW w:w="1559" w:type="dxa"/>
            <w:tcBorders>
              <w:top w:val="single" w:sz="4" w:space="0" w:color="auto"/>
              <w:left w:val="nil"/>
              <w:bottom w:val="single" w:sz="4" w:space="0" w:color="auto"/>
              <w:right w:val="single" w:sz="4" w:space="0" w:color="auto"/>
            </w:tcBorders>
            <w:shd w:val="clear" w:color="000000" w:fill="FFFFFF"/>
          </w:tcPr>
          <w:p w:rsidR="001D3E30" w:rsidRPr="007508CB" w:rsidRDefault="00D40366" w:rsidP="007C169F">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0,048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D3E30" w:rsidRPr="007508CB" w:rsidRDefault="001D3E30" w:rsidP="007C169F">
            <w:pPr>
              <w:spacing w:after="200" w:line="240" w:lineRule="auto"/>
              <w:jc w:val="center"/>
              <w:rPr>
                <w:rFonts w:ascii="Times New Roman" w:eastAsia="Times New Roman" w:hAnsi="Times New Roman" w:cs="Times New Roman"/>
                <w:lang w:eastAsia="ru-RU"/>
              </w:rPr>
            </w:pPr>
            <w:r w:rsidRPr="007508CB">
              <w:rPr>
                <w:rFonts w:ascii="Times New Roman" w:eastAsia="Times New Roman" w:hAnsi="Times New Roman" w:cs="Times New Roman"/>
                <w:lang w:eastAsia="ru-RU"/>
              </w:rPr>
              <w:t>%</w:t>
            </w:r>
          </w:p>
        </w:tc>
        <w:tc>
          <w:tcPr>
            <w:tcW w:w="1701" w:type="dxa"/>
            <w:tcBorders>
              <w:top w:val="single" w:sz="4" w:space="0" w:color="auto"/>
              <w:left w:val="nil"/>
              <w:bottom w:val="single" w:sz="4" w:space="0" w:color="auto"/>
              <w:right w:val="single" w:sz="4" w:space="0" w:color="auto"/>
            </w:tcBorders>
            <w:shd w:val="clear" w:color="000000" w:fill="FFFFFF"/>
          </w:tcPr>
          <w:p w:rsidR="001D3E30" w:rsidRPr="007508CB" w:rsidRDefault="001D3E30" w:rsidP="007C169F">
            <w:pPr>
              <w:spacing w:after="200" w:line="240" w:lineRule="auto"/>
              <w:jc w:val="center"/>
              <w:rPr>
                <w:rFonts w:ascii="Times New Roman" w:eastAsia="Times New Roman" w:hAnsi="Times New Roman" w:cs="Times New Roman"/>
                <w:lang w:eastAsia="ru-RU"/>
              </w:rPr>
            </w:pPr>
            <w:r w:rsidRPr="007508CB">
              <w:rPr>
                <w:rFonts w:ascii="Times New Roman" w:eastAsia="Times New Roman" w:hAnsi="Times New Roman" w:cs="Times New Roman"/>
                <w:color w:val="000000"/>
                <w:kern w:val="24"/>
                <w:sz w:val="24"/>
                <w:szCs w:val="24"/>
                <w:lang w:eastAsia="ru-RU"/>
              </w:rPr>
              <w:t xml:space="preserve">Анкетирование </w:t>
            </w:r>
          </w:p>
        </w:tc>
        <w:tc>
          <w:tcPr>
            <w:tcW w:w="1559" w:type="dxa"/>
            <w:tcBorders>
              <w:top w:val="single" w:sz="4" w:space="0" w:color="auto"/>
              <w:left w:val="nil"/>
              <w:bottom w:val="single" w:sz="4" w:space="0" w:color="auto"/>
              <w:right w:val="single" w:sz="4" w:space="0" w:color="auto"/>
            </w:tcBorders>
            <w:shd w:val="clear" w:color="000000" w:fill="FFFFFF"/>
          </w:tcPr>
          <w:p w:rsidR="001D3E30" w:rsidRPr="007508CB" w:rsidRDefault="007508CB" w:rsidP="00E66FEE">
            <w:pPr>
              <w:tabs>
                <w:tab w:val="left" w:pos="426"/>
              </w:tabs>
              <w:spacing w:after="0" w:line="240" w:lineRule="auto"/>
              <w:jc w:val="center"/>
              <w:rPr>
                <w:rFonts w:ascii="Times New Roman" w:eastAsia="Times New Roman" w:hAnsi="Times New Roman" w:cs="Times New Roman"/>
                <w:sz w:val="24"/>
                <w:szCs w:val="24"/>
                <w:lang w:eastAsia="ru-RU"/>
              </w:rPr>
            </w:pPr>
            <w:r w:rsidRPr="007508CB">
              <w:rPr>
                <w:rFonts w:ascii="Times New Roman" w:eastAsia="Times New Roman" w:hAnsi="Times New Roman" w:cs="Times New Roman"/>
                <w:sz w:val="24"/>
                <w:szCs w:val="24"/>
                <w:lang w:eastAsia="ru-RU"/>
              </w:rPr>
              <w:t>х</w:t>
            </w:r>
          </w:p>
        </w:tc>
        <w:tc>
          <w:tcPr>
            <w:tcW w:w="1843" w:type="dxa"/>
            <w:tcBorders>
              <w:top w:val="single" w:sz="4" w:space="0" w:color="auto"/>
              <w:left w:val="nil"/>
              <w:bottom w:val="single" w:sz="4" w:space="0" w:color="auto"/>
              <w:right w:val="single" w:sz="4" w:space="0" w:color="auto"/>
            </w:tcBorders>
            <w:shd w:val="clear" w:color="000000" w:fill="FFFFFF"/>
          </w:tcPr>
          <w:p w:rsidR="001D3E30" w:rsidRPr="007508CB" w:rsidRDefault="007508CB" w:rsidP="00E66FEE">
            <w:pPr>
              <w:tabs>
                <w:tab w:val="left" w:pos="426"/>
              </w:tabs>
              <w:spacing w:after="0" w:line="240" w:lineRule="auto"/>
              <w:jc w:val="center"/>
              <w:rPr>
                <w:rFonts w:ascii="Times New Roman" w:eastAsia="Times New Roman" w:hAnsi="Times New Roman" w:cs="Times New Roman"/>
                <w:sz w:val="24"/>
                <w:szCs w:val="24"/>
                <w:lang w:eastAsia="ru-RU"/>
              </w:rPr>
            </w:pPr>
            <w:r w:rsidRPr="007508CB">
              <w:rPr>
                <w:rFonts w:ascii="Times New Roman" w:eastAsia="Times New Roman" w:hAnsi="Times New Roman" w:cs="Times New Roman"/>
                <w:sz w:val="24"/>
                <w:szCs w:val="24"/>
                <w:lang w:eastAsia="ru-RU"/>
              </w:rPr>
              <w:t>82</w:t>
            </w:r>
          </w:p>
        </w:tc>
        <w:tc>
          <w:tcPr>
            <w:tcW w:w="1559" w:type="dxa"/>
            <w:tcBorders>
              <w:top w:val="single" w:sz="4" w:space="0" w:color="auto"/>
              <w:left w:val="nil"/>
              <w:bottom w:val="single" w:sz="4" w:space="0" w:color="auto"/>
              <w:right w:val="single" w:sz="4" w:space="0" w:color="auto"/>
            </w:tcBorders>
            <w:shd w:val="clear" w:color="000000" w:fill="FFFFFF"/>
          </w:tcPr>
          <w:p w:rsidR="001D3E30" w:rsidRPr="00505206" w:rsidRDefault="007508CB" w:rsidP="00E66FEE">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701" w:type="dxa"/>
            <w:tcBorders>
              <w:top w:val="single" w:sz="4" w:space="0" w:color="auto"/>
              <w:left w:val="nil"/>
              <w:bottom w:val="single" w:sz="4" w:space="0" w:color="auto"/>
              <w:right w:val="single" w:sz="4" w:space="0" w:color="auto"/>
            </w:tcBorders>
            <w:shd w:val="clear" w:color="000000" w:fill="FFFFFF"/>
          </w:tcPr>
          <w:p w:rsidR="001D3E30" w:rsidRPr="00505206" w:rsidRDefault="007508CB" w:rsidP="00E66FEE">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r>
      <w:tr w:rsidR="00BF39E3" w:rsidRPr="00505206" w:rsidTr="005C3B7B">
        <w:trPr>
          <w:trHeight w:val="589"/>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BF39E3" w:rsidRPr="00505206" w:rsidRDefault="00BF39E3" w:rsidP="005C3B7B">
            <w:pPr>
              <w:tabs>
                <w:tab w:val="left" w:pos="426"/>
              </w:tabs>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505206">
              <w:rPr>
                <w:rFonts w:ascii="Times New Roman" w:eastAsia="Calibri" w:hAnsi="Times New Roman" w:cs="Times New Roman"/>
                <w:b/>
                <w:sz w:val="26"/>
                <w:szCs w:val="26"/>
              </w:rPr>
              <w:t xml:space="preserve">Задача 2: </w:t>
            </w:r>
            <w:r w:rsidRPr="00505206">
              <w:rPr>
                <w:rFonts w:ascii="Times New Roman" w:eastAsia="Calibri" w:hAnsi="Times New Roman" w:cs="Times New Roman"/>
                <w:sz w:val="26"/>
                <w:szCs w:val="26"/>
              </w:rPr>
              <w:t>Обеспечение возможности участия интеллектуально, художественно и спортивно одаренных детей в краевых конкурсах, соревнованиях, олимпиадах, турнирах.</w:t>
            </w:r>
          </w:p>
        </w:tc>
      </w:tr>
      <w:tr w:rsidR="00BF39E3" w:rsidRPr="00505206" w:rsidTr="00B97BB9">
        <w:trPr>
          <w:trHeight w:val="329"/>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rsidR="00BF39E3" w:rsidRPr="00505206" w:rsidRDefault="00BF39E3" w:rsidP="005C3B7B">
            <w:pPr>
              <w:tabs>
                <w:tab w:val="left" w:pos="426"/>
              </w:tabs>
              <w:autoSpaceDE w:val="0"/>
              <w:autoSpaceDN w:val="0"/>
              <w:adjustRightInd w:val="0"/>
              <w:spacing w:after="0" w:line="276" w:lineRule="auto"/>
              <w:rPr>
                <w:rFonts w:ascii="Times New Roman" w:eastAsia="Calibri" w:hAnsi="Times New Roman" w:cs="Times New Roman"/>
                <w:b/>
                <w:sz w:val="24"/>
                <w:szCs w:val="24"/>
              </w:rPr>
            </w:pPr>
            <w:r w:rsidRPr="00505206">
              <w:rPr>
                <w:rFonts w:ascii="Times New Roman" w:eastAsia="Calibri" w:hAnsi="Times New Roman" w:cs="Times New Roman"/>
                <w:b/>
                <w:sz w:val="24"/>
                <w:szCs w:val="24"/>
              </w:rPr>
              <w:t>Показатель результативности:</w:t>
            </w:r>
          </w:p>
        </w:tc>
      </w:tr>
      <w:tr w:rsidR="005A3F8C" w:rsidRPr="00505206" w:rsidTr="007C169F">
        <w:trPr>
          <w:trHeight w:val="830"/>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5A3F8C" w:rsidRPr="00505206" w:rsidRDefault="005A3F8C" w:rsidP="007C169F">
            <w:pPr>
              <w:tabs>
                <w:tab w:val="left" w:pos="426"/>
              </w:tabs>
              <w:spacing w:after="0" w:line="240" w:lineRule="auto"/>
              <w:jc w:val="center"/>
              <w:rPr>
                <w:rFonts w:ascii="Times New Roman" w:eastAsia="Times New Roman" w:hAnsi="Times New Roman" w:cs="Times New Roman"/>
                <w:sz w:val="20"/>
                <w:szCs w:val="20"/>
                <w:lang w:eastAsia="ru-RU"/>
              </w:rPr>
            </w:pPr>
          </w:p>
          <w:p w:rsidR="005A3F8C" w:rsidRPr="00505206" w:rsidRDefault="005A3F8C" w:rsidP="007C169F">
            <w:pPr>
              <w:tabs>
                <w:tab w:val="left" w:pos="426"/>
              </w:tabs>
              <w:spacing w:after="0" w:line="240" w:lineRule="auto"/>
              <w:jc w:val="center"/>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val="en-US" w:eastAsia="ru-RU"/>
              </w:rPr>
              <w:t>2</w:t>
            </w:r>
            <w:r w:rsidRPr="00505206">
              <w:rPr>
                <w:rFonts w:ascii="Times New Roman" w:eastAsia="Times New Roman" w:hAnsi="Times New Roman" w:cs="Times New Roman"/>
                <w:sz w:val="20"/>
                <w:szCs w:val="20"/>
                <w:lang w:eastAsia="ru-RU"/>
              </w:rPr>
              <w:t>.1.</w:t>
            </w:r>
          </w:p>
        </w:tc>
        <w:tc>
          <w:tcPr>
            <w:tcW w:w="3969" w:type="dxa"/>
            <w:gridSpan w:val="2"/>
            <w:tcBorders>
              <w:top w:val="single" w:sz="4" w:space="0" w:color="auto"/>
              <w:left w:val="nil"/>
              <w:bottom w:val="single" w:sz="4" w:space="0" w:color="auto"/>
              <w:right w:val="single" w:sz="4" w:space="0" w:color="auto"/>
            </w:tcBorders>
            <w:shd w:val="clear" w:color="000000" w:fill="FFFFFF"/>
          </w:tcPr>
          <w:p w:rsidR="005A3F8C" w:rsidRPr="00505206"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05206">
              <w:rPr>
                <w:rFonts w:ascii="Times New Roman" w:eastAsia="Calibri" w:hAnsi="Times New Roman" w:cs="Times New Roman"/>
                <w:sz w:val="24"/>
                <w:szCs w:val="24"/>
                <w:lang w:eastAsia="ru-RU"/>
              </w:rPr>
              <w:t xml:space="preserve">Увеличение числа детей, получивших возможность участия в зональных и краевых конкурсах, </w:t>
            </w:r>
            <w:r w:rsidRPr="00505206">
              <w:rPr>
                <w:rFonts w:ascii="Times New Roman" w:eastAsia="Calibri" w:hAnsi="Times New Roman" w:cs="Times New Roman"/>
                <w:sz w:val="24"/>
                <w:szCs w:val="24"/>
                <w:lang w:eastAsia="ru-RU"/>
              </w:rPr>
              <w:lastRenderedPageBreak/>
              <w:t>олимпиадах, соревнованиях, турнирах</w:t>
            </w:r>
          </w:p>
        </w:tc>
        <w:tc>
          <w:tcPr>
            <w:tcW w:w="1559"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05206">
              <w:rPr>
                <w:rFonts w:ascii="Times New Roman" w:eastAsia="Calibri" w:hAnsi="Times New Roman" w:cs="Times New Roman"/>
                <w:sz w:val="24"/>
                <w:szCs w:val="24"/>
                <w:lang w:eastAsia="ru-RU"/>
              </w:rPr>
              <w:lastRenderedPageBreak/>
              <w:t>0,0</w:t>
            </w:r>
            <w:r>
              <w:rPr>
                <w:rFonts w:ascii="Times New Roman" w:eastAsia="Calibri" w:hAnsi="Times New Roman" w:cs="Times New Roman"/>
                <w:sz w:val="24"/>
                <w:szCs w:val="24"/>
                <w:lang w:eastAsia="ru-RU"/>
              </w:rPr>
              <w:t>48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3F8C" w:rsidRPr="00505206" w:rsidRDefault="005A3F8C" w:rsidP="007C169F">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w:t>
            </w:r>
          </w:p>
        </w:tc>
        <w:tc>
          <w:tcPr>
            <w:tcW w:w="1701"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7C169F">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lang w:eastAsia="ru-RU"/>
              </w:rPr>
              <w:t>Отчет руководителей УДО, ОУ</w:t>
            </w:r>
          </w:p>
        </w:tc>
        <w:tc>
          <w:tcPr>
            <w:tcW w:w="1559"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w:t>
            </w:r>
          </w:p>
        </w:tc>
        <w:tc>
          <w:tcPr>
            <w:tcW w:w="1843"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w:t>
            </w:r>
            <w:r w:rsidR="0057140C">
              <w:rPr>
                <w:rFonts w:ascii="Times New Roman" w:eastAsia="Times New Roman" w:hAnsi="Times New Roman" w:cs="Times New Roman"/>
                <w:sz w:val="24"/>
                <w:szCs w:val="24"/>
                <w:lang w:eastAsia="ru-RU"/>
              </w:rPr>
              <w:t>,5</w:t>
            </w:r>
          </w:p>
        </w:tc>
        <w:tc>
          <w:tcPr>
            <w:tcW w:w="1559"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2</w:t>
            </w:r>
          </w:p>
        </w:tc>
        <w:tc>
          <w:tcPr>
            <w:tcW w:w="1701"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3</w:t>
            </w:r>
          </w:p>
        </w:tc>
      </w:tr>
      <w:tr w:rsidR="00BF39E3" w:rsidRPr="00505206" w:rsidTr="007C169F">
        <w:trPr>
          <w:trHeight w:val="830"/>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BF39E3" w:rsidRDefault="00BF39E3" w:rsidP="00B97BB9">
            <w:pPr>
              <w:tabs>
                <w:tab w:val="left" w:pos="426"/>
              </w:tabs>
              <w:autoSpaceDE w:val="0"/>
              <w:autoSpaceDN w:val="0"/>
              <w:adjustRightInd w:val="0"/>
              <w:spacing w:after="0" w:line="276" w:lineRule="auto"/>
              <w:jc w:val="both"/>
              <w:rPr>
                <w:rFonts w:ascii="Times New Roman" w:eastAsia="Calibri" w:hAnsi="Times New Roman" w:cs="Times New Roman"/>
                <w:color w:val="000000"/>
                <w:sz w:val="26"/>
                <w:szCs w:val="26"/>
              </w:rPr>
            </w:pPr>
            <w:r w:rsidRPr="00B97BB9">
              <w:rPr>
                <w:rFonts w:ascii="Times New Roman" w:eastAsia="Calibri" w:hAnsi="Times New Roman" w:cs="Times New Roman"/>
                <w:b/>
                <w:sz w:val="26"/>
                <w:szCs w:val="26"/>
              </w:rPr>
              <w:t xml:space="preserve">Задача 3: </w:t>
            </w:r>
            <w:r w:rsidRPr="00B97BB9">
              <w:rPr>
                <w:rFonts w:ascii="Times New Roman" w:eastAsia="Calibri" w:hAnsi="Times New Roman" w:cs="Times New Roman"/>
                <w:color w:val="000000"/>
                <w:sz w:val="26"/>
                <w:szCs w:val="26"/>
              </w:rPr>
              <w:t xml:space="preserve">Выработка новых подходов к проблемам организации летнего отдыха, оздоровления, занятости детей и подростков. </w:t>
            </w:r>
          </w:p>
          <w:p w:rsidR="00B97BB9" w:rsidRPr="00505206" w:rsidRDefault="00B97BB9" w:rsidP="00B97BB9">
            <w:pPr>
              <w:tabs>
                <w:tab w:val="left" w:pos="426"/>
              </w:tabs>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BF39E3" w:rsidRPr="00505206" w:rsidTr="00B97BB9">
        <w:trPr>
          <w:trHeight w:val="410"/>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BF39E3" w:rsidRPr="00505206" w:rsidRDefault="00BF39E3" w:rsidP="007C169F">
            <w:pPr>
              <w:tabs>
                <w:tab w:val="left" w:pos="426"/>
              </w:tabs>
              <w:autoSpaceDE w:val="0"/>
              <w:autoSpaceDN w:val="0"/>
              <w:adjustRightInd w:val="0"/>
              <w:spacing w:after="0" w:line="276" w:lineRule="auto"/>
              <w:jc w:val="both"/>
              <w:rPr>
                <w:rFonts w:ascii="Times New Roman" w:eastAsia="Calibri" w:hAnsi="Times New Roman" w:cs="Times New Roman"/>
                <w:b/>
                <w:sz w:val="26"/>
                <w:szCs w:val="26"/>
              </w:rPr>
            </w:pPr>
            <w:r w:rsidRPr="00505206">
              <w:rPr>
                <w:rFonts w:ascii="Times New Roman" w:eastAsia="Calibri" w:hAnsi="Times New Roman" w:cs="Times New Roman"/>
                <w:b/>
                <w:sz w:val="24"/>
                <w:szCs w:val="24"/>
              </w:rPr>
              <w:t>Показатель результативности:</w:t>
            </w:r>
          </w:p>
        </w:tc>
      </w:tr>
      <w:tr w:rsidR="005A3F8C" w:rsidRPr="00505206" w:rsidTr="007C169F">
        <w:trPr>
          <w:trHeight w:val="830"/>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5A3F8C" w:rsidRPr="00505206" w:rsidRDefault="005A3F8C" w:rsidP="007C169F">
            <w:pPr>
              <w:tabs>
                <w:tab w:val="left" w:pos="426"/>
              </w:tabs>
              <w:spacing w:after="0" w:line="240" w:lineRule="auto"/>
              <w:jc w:val="center"/>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val="en-US" w:eastAsia="ru-RU"/>
              </w:rPr>
              <w:t>3</w:t>
            </w:r>
            <w:r w:rsidRPr="00505206">
              <w:rPr>
                <w:rFonts w:ascii="Times New Roman" w:eastAsia="Times New Roman" w:hAnsi="Times New Roman" w:cs="Times New Roman"/>
                <w:sz w:val="20"/>
                <w:szCs w:val="20"/>
                <w:lang w:eastAsia="ru-RU"/>
              </w:rPr>
              <w:t>.1</w:t>
            </w:r>
          </w:p>
        </w:tc>
        <w:tc>
          <w:tcPr>
            <w:tcW w:w="3969" w:type="dxa"/>
            <w:gridSpan w:val="2"/>
            <w:tcBorders>
              <w:top w:val="single" w:sz="4" w:space="0" w:color="auto"/>
              <w:left w:val="nil"/>
              <w:bottom w:val="single" w:sz="4" w:space="0" w:color="auto"/>
              <w:right w:val="single" w:sz="4" w:space="0" w:color="auto"/>
            </w:tcBorders>
            <w:shd w:val="clear" w:color="000000" w:fill="FFFFFF"/>
          </w:tcPr>
          <w:p w:rsidR="005A3F8C" w:rsidRPr="00505206"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05206">
              <w:rPr>
                <w:rFonts w:ascii="Times New Roman" w:eastAsia="Calibri" w:hAnsi="Times New Roman" w:cs="Times New Roman"/>
                <w:sz w:val="24"/>
                <w:szCs w:val="24"/>
                <w:lang w:eastAsia="ru-RU"/>
              </w:rPr>
              <w:t xml:space="preserve">Доля оздоровленных детей школьного возраста от общего числа детей в районе </w:t>
            </w:r>
          </w:p>
        </w:tc>
        <w:tc>
          <w:tcPr>
            <w:tcW w:w="1559"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05206">
              <w:rPr>
                <w:rFonts w:ascii="Times New Roman" w:eastAsia="Calibri" w:hAnsi="Times New Roman" w:cs="Times New Roman"/>
                <w:sz w:val="24"/>
                <w:szCs w:val="24"/>
                <w:lang w:eastAsia="ru-RU"/>
              </w:rPr>
              <w:t>0,0</w:t>
            </w:r>
            <w:r>
              <w:rPr>
                <w:rFonts w:ascii="Times New Roman" w:eastAsia="Calibri" w:hAnsi="Times New Roman" w:cs="Times New Roman"/>
                <w:sz w:val="24"/>
                <w:szCs w:val="24"/>
                <w:lang w:eastAsia="ru-RU"/>
              </w:rPr>
              <w:t>48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3F8C" w:rsidRPr="00505206" w:rsidRDefault="005A3F8C" w:rsidP="007C169F">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w:t>
            </w:r>
          </w:p>
        </w:tc>
        <w:tc>
          <w:tcPr>
            <w:tcW w:w="1701"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7C169F">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lang w:eastAsia="ru-RU"/>
              </w:rPr>
              <w:t>Отчет руководителей УДО, ОУ</w:t>
            </w:r>
          </w:p>
        </w:tc>
        <w:tc>
          <w:tcPr>
            <w:tcW w:w="1559"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92938">
              <w:rPr>
                <w:rFonts w:ascii="Times New Roman" w:eastAsia="Times New Roman" w:hAnsi="Times New Roman" w:cs="Times New Roman"/>
                <w:sz w:val="24"/>
                <w:szCs w:val="24"/>
                <w:lang w:eastAsia="ru-RU"/>
              </w:rPr>
              <w:t>1</w:t>
            </w:r>
          </w:p>
        </w:tc>
        <w:tc>
          <w:tcPr>
            <w:tcW w:w="1843"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559"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4,5</w:t>
            </w:r>
          </w:p>
        </w:tc>
        <w:tc>
          <w:tcPr>
            <w:tcW w:w="1701"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w:t>
            </w:r>
          </w:p>
        </w:tc>
      </w:tr>
      <w:tr w:rsidR="00BF39E3" w:rsidRPr="00505206" w:rsidTr="007C169F">
        <w:trPr>
          <w:trHeight w:val="830"/>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BF39E3" w:rsidRPr="00505206" w:rsidRDefault="00BF39E3" w:rsidP="007C169F">
            <w:pPr>
              <w:tabs>
                <w:tab w:val="left" w:pos="426"/>
              </w:tabs>
              <w:autoSpaceDE w:val="0"/>
              <w:autoSpaceDN w:val="0"/>
              <w:adjustRightInd w:val="0"/>
              <w:spacing w:after="0" w:line="276" w:lineRule="auto"/>
              <w:jc w:val="both"/>
              <w:rPr>
                <w:rFonts w:ascii="Times New Roman" w:eastAsia="Calibri" w:hAnsi="Times New Roman" w:cs="Times New Roman"/>
                <w:b/>
                <w:sz w:val="26"/>
                <w:szCs w:val="26"/>
              </w:rPr>
            </w:pPr>
            <w:r w:rsidRPr="00505206">
              <w:rPr>
                <w:rFonts w:ascii="Times New Roman" w:eastAsia="Calibri" w:hAnsi="Times New Roman" w:cs="Times New Roman"/>
                <w:b/>
                <w:sz w:val="26"/>
                <w:szCs w:val="26"/>
              </w:rPr>
              <w:t xml:space="preserve">Задача 4: </w:t>
            </w:r>
            <w:r w:rsidRPr="00505206">
              <w:rPr>
                <w:rFonts w:ascii="Times New Roman" w:eastAsia="Calibri" w:hAnsi="Times New Roman" w:cs="Times New Roman"/>
                <w:color w:val="000000"/>
                <w:sz w:val="26"/>
                <w:szCs w:val="26"/>
              </w:rPr>
              <w:t>Формирование духовно-нравственной, с высоким уровнем культуры «понимающего взаимодействия», самосознания, уважающей национальные традиции и культуру России, народов мира.</w:t>
            </w:r>
          </w:p>
        </w:tc>
      </w:tr>
      <w:tr w:rsidR="005A3F8C" w:rsidRPr="00505206" w:rsidTr="007C169F">
        <w:trPr>
          <w:trHeight w:val="830"/>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5A3F8C" w:rsidRPr="00505206" w:rsidRDefault="005A3F8C" w:rsidP="007C169F">
            <w:pPr>
              <w:tabs>
                <w:tab w:val="left" w:pos="426"/>
              </w:tabs>
              <w:spacing w:after="0" w:line="240" w:lineRule="auto"/>
              <w:jc w:val="center"/>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val="en-US" w:eastAsia="ru-RU"/>
              </w:rPr>
              <w:t>4</w:t>
            </w:r>
            <w:r w:rsidRPr="00505206">
              <w:rPr>
                <w:rFonts w:ascii="Times New Roman" w:eastAsia="Times New Roman" w:hAnsi="Times New Roman" w:cs="Times New Roman"/>
                <w:sz w:val="20"/>
                <w:szCs w:val="20"/>
                <w:lang w:eastAsia="ru-RU"/>
              </w:rPr>
              <w:t>.1</w:t>
            </w:r>
          </w:p>
        </w:tc>
        <w:tc>
          <w:tcPr>
            <w:tcW w:w="3969" w:type="dxa"/>
            <w:gridSpan w:val="2"/>
            <w:tcBorders>
              <w:top w:val="single" w:sz="4" w:space="0" w:color="auto"/>
              <w:left w:val="nil"/>
              <w:bottom w:val="single" w:sz="4" w:space="0" w:color="auto"/>
              <w:right w:val="single" w:sz="4" w:space="0" w:color="auto"/>
            </w:tcBorders>
            <w:shd w:val="clear" w:color="000000" w:fill="FFFFFF"/>
          </w:tcPr>
          <w:p w:rsidR="005A3F8C" w:rsidRPr="00505206" w:rsidRDefault="005A3F8C" w:rsidP="007C169F">
            <w:pPr>
              <w:spacing w:after="0" w:line="240" w:lineRule="auto"/>
              <w:ind w:right="-5"/>
              <w:jc w:val="both"/>
              <w:rPr>
                <w:rFonts w:ascii="Times New Roman" w:eastAsia="Calibri" w:hAnsi="Times New Roman" w:cs="Times New Roman"/>
                <w:sz w:val="26"/>
                <w:szCs w:val="26"/>
              </w:rPr>
            </w:pPr>
            <w:r w:rsidRPr="00505206">
              <w:rPr>
                <w:rFonts w:ascii="Times New Roman" w:eastAsia="Calibri" w:hAnsi="Times New Roman" w:cs="Times New Roman"/>
                <w:sz w:val="24"/>
                <w:szCs w:val="24"/>
              </w:rPr>
              <w:t>Доля образовательных организаций, в которых ведется краеведческая деятельность и реализуются школьные практики военно-патриотического воспитания</w:t>
            </w:r>
          </w:p>
          <w:p w:rsidR="005A3F8C" w:rsidRPr="00505206"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05206">
              <w:rPr>
                <w:rFonts w:ascii="Times New Roman" w:eastAsia="Calibri" w:hAnsi="Times New Roman" w:cs="Times New Roman"/>
                <w:sz w:val="24"/>
                <w:szCs w:val="24"/>
                <w:lang w:eastAsia="ru-RU"/>
              </w:rPr>
              <w:t>0,0</w:t>
            </w:r>
            <w:r>
              <w:rPr>
                <w:rFonts w:ascii="Times New Roman" w:eastAsia="Calibri" w:hAnsi="Times New Roman" w:cs="Times New Roman"/>
                <w:sz w:val="24"/>
                <w:szCs w:val="24"/>
                <w:lang w:eastAsia="ru-RU"/>
              </w:rPr>
              <w:t>48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3F8C" w:rsidRPr="00505206" w:rsidRDefault="005A3F8C" w:rsidP="007C169F">
            <w:pPr>
              <w:tabs>
                <w:tab w:val="left" w:pos="426"/>
              </w:tabs>
              <w:spacing w:after="0" w:line="240" w:lineRule="auto"/>
              <w:jc w:val="center"/>
              <w:rPr>
                <w:rFonts w:ascii="Times New Roman" w:eastAsia="Times New Roman" w:hAnsi="Times New Roman" w:cs="Times New Roman"/>
                <w:sz w:val="24"/>
                <w:szCs w:val="24"/>
                <w:lang w:eastAsia="ru-RU"/>
              </w:rPr>
            </w:pPr>
            <w:r w:rsidRPr="00505206">
              <w:rPr>
                <w:rFonts w:ascii="Times New Roman" w:eastAsia="Times New Roman" w:hAnsi="Times New Roman" w:cs="Times New Roman"/>
                <w:sz w:val="24"/>
                <w:szCs w:val="24"/>
                <w:lang w:eastAsia="ru-RU"/>
              </w:rPr>
              <w:t>%</w:t>
            </w:r>
          </w:p>
        </w:tc>
        <w:tc>
          <w:tcPr>
            <w:tcW w:w="1701" w:type="dxa"/>
            <w:tcBorders>
              <w:top w:val="single" w:sz="4" w:space="0" w:color="auto"/>
              <w:left w:val="nil"/>
              <w:bottom w:val="single" w:sz="4" w:space="0" w:color="auto"/>
              <w:right w:val="single" w:sz="4" w:space="0" w:color="auto"/>
            </w:tcBorders>
            <w:shd w:val="clear" w:color="000000" w:fill="FFFFFF"/>
          </w:tcPr>
          <w:p w:rsidR="005A3F8C" w:rsidRPr="00505206" w:rsidRDefault="005A3F8C" w:rsidP="007C169F">
            <w:pPr>
              <w:tabs>
                <w:tab w:val="left" w:pos="426"/>
              </w:tabs>
              <w:spacing w:after="0" w:line="240" w:lineRule="auto"/>
              <w:jc w:val="center"/>
              <w:rPr>
                <w:rFonts w:ascii="Times New Roman" w:eastAsia="Times New Roman" w:hAnsi="Times New Roman" w:cs="Times New Roman"/>
                <w:lang w:eastAsia="ru-RU"/>
              </w:rPr>
            </w:pPr>
            <w:r w:rsidRPr="00505206">
              <w:rPr>
                <w:rFonts w:ascii="Times New Roman" w:eastAsia="Times New Roman" w:hAnsi="Times New Roman" w:cs="Times New Roman"/>
                <w:lang w:eastAsia="ru-RU"/>
              </w:rPr>
              <w:t>Отчет руководителей УДО, ОУ</w:t>
            </w:r>
          </w:p>
        </w:tc>
        <w:tc>
          <w:tcPr>
            <w:tcW w:w="1559" w:type="dxa"/>
            <w:tcBorders>
              <w:top w:val="single" w:sz="4" w:space="0" w:color="auto"/>
              <w:left w:val="nil"/>
              <w:bottom w:val="single" w:sz="4" w:space="0" w:color="auto"/>
              <w:right w:val="single" w:sz="4" w:space="0" w:color="auto"/>
            </w:tcBorders>
            <w:shd w:val="clear" w:color="000000" w:fill="FFFFFF"/>
          </w:tcPr>
          <w:p w:rsidR="005A3F8C" w:rsidRPr="00E3343D"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sidRPr="00E3343D">
              <w:rPr>
                <w:rFonts w:ascii="Times New Roman" w:eastAsia="Times New Roman" w:hAnsi="Times New Roman" w:cs="Times New Roman"/>
                <w:sz w:val="24"/>
                <w:szCs w:val="24"/>
                <w:lang w:eastAsia="ru-RU"/>
              </w:rPr>
              <w:t>71,5</w:t>
            </w:r>
          </w:p>
        </w:tc>
        <w:tc>
          <w:tcPr>
            <w:tcW w:w="1843" w:type="dxa"/>
            <w:tcBorders>
              <w:top w:val="single" w:sz="4" w:space="0" w:color="auto"/>
              <w:left w:val="nil"/>
              <w:bottom w:val="single" w:sz="4" w:space="0" w:color="auto"/>
              <w:right w:val="single" w:sz="4" w:space="0" w:color="auto"/>
            </w:tcBorders>
            <w:shd w:val="clear" w:color="000000" w:fill="FFFFFF"/>
          </w:tcPr>
          <w:p w:rsidR="005A3F8C" w:rsidRPr="00E3343D" w:rsidRDefault="005A3F8C" w:rsidP="00E66FEE">
            <w:pPr>
              <w:tabs>
                <w:tab w:val="left" w:pos="426"/>
              </w:tabs>
              <w:spacing w:after="0" w:line="240" w:lineRule="auto"/>
              <w:jc w:val="center"/>
              <w:rPr>
                <w:rFonts w:ascii="Times New Roman" w:eastAsia="Times New Roman" w:hAnsi="Times New Roman" w:cs="Times New Roman"/>
                <w:sz w:val="24"/>
                <w:szCs w:val="24"/>
                <w:lang w:eastAsia="ru-RU"/>
              </w:rPr>
            </w:pPr>
            <w:r w:rsidRPr="00E3343D">
              <w:rPr>
                <w:rFonts w:ascii="Times New Roman" w:eastAsia="Times New Roman" w:hAnsi="Times New Roman" w:cs="Times New Roman"/>
                <w:sz w:val="24"/>
                <w:szCs w:val="24"/>
                <w:lang w:eastAsia="ru-RU"/>
              </w:rPr>
              <w:t>94</w:t>
            </w:r>
            <w:r w:rsidR="00BF1BD2" w:rsidRPr="00E3343D">
              <w:rPr>
                <w:rFonts w:ascii="Times New Roman" w:eastAsia="Times New Roman" w:hAnsi="Times New Roman" w:cs="Times New Roman"/>
                <w:sz w:val="24"/>
                <w:szCs w:val="24"/>
                <w:lang w:eastAsia="ru-RU"/>
              </w:rPr>
              <w:t>,7</w:t>
            </w:r>
          </w:p>
        </w:tc>
        <w:tc>
          <w:tcPr>
            <w:tcW w:w="1559" w:type="dxa"/>
            <w:tcBorders>
              <w:top w:val="single" w:sz="4" w:space="0" w:color="auto"/>
              <w:left w:val="nil"/>
              <w:bottom w:val="single" w:sz="4" w:space="0" w:color="auto"/>
              <w:right w:val="single" w:sz="4" w:space="0" w:color="auto"/>
            </w:tcBorders>
            <w:shd w:val="clear" w:color="000000" w:fill="FFFFFF"/>
          </w:tcPr>
          <w:p w:rsidR="005A3F8C" w:rsidRPr="00E3343D" w:rsidRDefault="00BF1BD2" w:rsidP="00E66FEE">
            <w:pPr>
              <w:tabs>
                <w:tab w:val="left" w:pos="426"/>
              </w:tabs>
              <w:spacing w:after="0" w:line="240" w:lineRule="auto"/>
              <w:jc w:val="center"/>
              <w:rPr>
                <w:rFonts w:ascii="Times New Roman" w:eastAsia="Times New Roman" w:hAnsi="Times New Roman" w:cs="Times New Roman"/>
                <w:sz w:val="24"/>
                <w:szCs w:val="24"/>
                <w:lang w:eastAsia="ru-RU"/>
              </w:rPr>
            </w:pPr>
            <w:r w:rsidRPr="00E3343D">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5A3F8C" w:rsidRPr="00E3343D" w:rsidRDefault="00BF1BD2" w:rsidP="00E66FEE">
            <w:pPr>
              <w:tabs>
                <w:tab w:val="left" w:pos="426"/>
              </w:tabs>
              <w:spacing w:after="0" w:line="240" w:lineRule="auto"/>
              <w:jc w:val="center"/>
              <w:rPr>
                <w:rFonts w:ascii="Times New Roman" w:eastAsia="Times New Roman" w:hAnsi="Times New Roman" w:cs="Times New Roman"/>
                <w:sz w:val="24"/>
                <w:szCs w:val="24"/>
                <w:lang w:eastAsia="ru-RU"/>
              </w:rPr>
            </w:pPr>
            <w:r w:rsidRPr="00E3343D">
              <w:rPr>
                <w:rFonts w:ascii="Times New Roman" w:eastAsia="Times New Roman" w:hAnsi="Times New Roman" w:cs="Times New Roman"/>
                <w:sz w:val="24"/>
                <w:szCs w:val="24"/>
                <w:lang w:eastAsia="ru-RU"/>
              </w:rPr>
              <w:t>100</w:t>
            </w:r>
          </w:p>
        </w:tc>
      </w:tr>
    </w:tbl>
    <w:p w:rsidR="00BF39E3" w:rsidRPr="00BF39E3" w:rsidRDefault="00BF39E3" w:rsidP="00BF39E3">
      <w:pPr>
        <w:tabs>
          <w:tab w:val="left" w:pos="426"/>
        </w:tabs>
        <w:autoSpaceDE w:val="0"/>
        <w:autoSpaceDN w:val="0"/>
        <w:adjustRightInd w:val="0"/>
        <w:spacing w:after="0" w:line="240" w:lineRule="auto"/>
        <w:rPr>
          <w:rFonts w:ascii="Times New Roman" w:eastAsia="Times New Roman" w:hAnsi="Times New Roman" w:cs="Arial"/>
          <w:sz w:val="20"/>
          <w:szCs w:val="20"/>
          <w:lang w:val="en-US" w:eastAsia="ru-RU"/>
        </w:rPr>
      </w:pPr>
    </w:p>
    <w:p w:rsidR="00BF39E3" w:rsidRPr="0092403E" w:rsidRDefault="00BF39E3" w:rsidP="00BF39E3">
      <w:pPr>
        <w:tabs>
          <w:tab w:val="left" w:pos="426"/>
        </w:tabs>
        <w:autoSpaceDE w:val="0"/>
        <w:autoSpaceDN w:val="0"/>
        <w:adjustRightInd w:val="0"/>
        <w:spacing w:after="0" w:line="240" w:lineRule="auto"/>
        <w:jc w:val="right"/>
        <w:rPr>
          <w:rFonts w:ascii="Times New Roman" w:eastAsia="Times New Roman" w:hAnsi="Times New Roman" w:cs="Arial"/>
          <w:sz w:val="24"/>
          <w:szCs w:val="24"/>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bookmarkStart w:id="22" w:name="_Hlk22904340"/>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97BB9" w:rsidRDefault="00B97BB9" w:rsidP="00B33CB8">
      <w:pPr>
        <w:tabs>
          <w:tab w:val="left" w:pos="426"/>
        </w:tabs>
        <w:autoSpaceDE w:val="0"/>
        <w:autoSpaceDN w:val="0"/>
        <w:adjustRightInd w:val="0"/>
        <w:spacing w:after="0" w:line="240" w:lineRule="auto"/>
        <w:rPr>
          <w:rFonts w:ascii="Times New Roman" w:eastAsia="Times New Roman" w:hAnsi="Times New Roman" w:cs="Arial"/>
          <w:b/>
          <w:sz w:val="24"/>
          <w:szCs w:val="24"/>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97BB9" w:rsidRPr="00505206" w:rsidRDefault="00B97BB9" w:rsidP="00620709">
      <w:pPr>
        <w:spacing w:after="0" w:line="240" w:lineRule="auto"/>
        <w:jc w:val="right"/>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2</w:t>
      </w:r>
      <w:r w:rsidRPr="00505206">
        <w:rPr>
          <w:rFonts w:ascii="Times New Roman" w:eastAsia="Times New Roman" w:hAnsi="Times New Roman" w:cs="Times New Roman"/>
          <w:sz w:val="20"/>
          <w:szCs w:val="20"/>
          <w:lang w:eastAsia="ru-RU"/>
        </w:rPr>
        <w:br/>
        <w:t>к подпрограмме 3 "Предоставление качественного</w:t>
      </w:r>
    </w:p>
    <w:p w:rsidR="00B97BB9" w:rsidRPr="00505206" w:rsidRDefault="00B97BB9" w:rsidP="00620709">
      <w:pPr>
        <w:spacing w:after="0" w:line="240" w:lineRule="auto"/>
        <w:jc w:val="right"/>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eastAsia="ru-RU"/>
        </w:rPr>
        <w:t xml:space="preserve">                     дополнительного образования, поддержка одарённых</w:t>
      </w:r>
    </w:p>
    <w:p w:rsidR="00B97BB9" w:rsidRPr="00505206" w:rsidRDefault="00B97BB9" w:rsidP="00620709">
      <w:pPr>
        <w:spacing w:after="0" w:line="240" w:lineRule="auto"/>
        <w:jc w:val="right"/>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eastAsia="ru-RU"/>
        </w:rPr>
        <w:t xml:space="preserve">                                                                                                                                               детей, оздоровление детей в летний </w:t>
      </w:r>
      <w:proofErr w:type="spellStart"/>
      <w:proofErr w:type="gramStart"/>
      <w:r w:rsidRPr="00505206">
        <w:rPr>
          <w:rFonts w:ascii="Times New Roman" w:eastAsia="Times New Roman" w:hAnsi="Times New Roman" w:cs="Times New Roman"/>
          <w:sz w:val="20"/>
          <w:szCs w:val="20"/>
          <w:lang w:eastAsia="ru-RU"/>
        </w:rPr>
        <w:t>период»реализуемой</w:t>
      </w:r>
      <w:proofErr w:type="spellEnd"/>
      <w:proofErr w:type="gramEnd"/>
      <w:r w:rsidRPr="00505206">
        <w:rPr>
          <w:rFonts w:ascii="Times New Roman" w:eastAsia="Times New Roman" w:hAnsi="Times New Roman" w:cs="Times New Roman"/>
          <w:sz w:val="20"/>
          <w:szCs w:val="20"/>
          <w:lang w:eastAsia="ru-RU"/>
        </w:rPr>
        <w:t xml:space="preserve"> в рамках муниципальной программы</w:t>
      </w:r>
    </w:p>
    <w:p w:rsidR="00B97BB9" w:rsidRDefault="00B97BB9" w:rsidP="008A19AC">
      <w:pPr>
        <w:spacing w:after="0" w:line="240" w:lineRule="auto"/>
        <w:ind w:right="-142"/>
        <w:jc w:val="right"/>
        <w:rPr>
          <w:rFonts w:ascii="Times New Roman" w:eastAsia="Times New Roman" w:hAnsi="Times New Roman" w:cs="Times New Roman"/>
          <w:sz w:val="20"/>
          <w:szCs w:val="20"/>
          <w:lang w:eastAsia="ru-RU"/>
        </w:rPr>
      </w:pPr>
      <w:proofErr w:type="spellStart"/>
      <w:proofErr w:type="gramStart"/>
      <w:r w:rsidRPr="00505206">
        <w:rPr>
          <w:rFonts w:ascii="Times New Roman" w:eastAsia="Times New Roman" w:hAnsi="Times New Roman" w:cs="Times New Roman"/>
          <w:sz w:val="20"/>
          <w:szCs w:val="20"/>
          <w:lang w:eastAsia="ru-RU"/>
        </w:rPr>
        <w:t>Нижнеингашскогорайона«</w:t>
      </w:r>
      <w:proofErr w:type="gramEnd"/>
      <w:r w:rsidRPr="00505206">
        <w:rPr>
          <w:rFonts w:ascii="Times New Roman" w:eastAsia="Times New Roman" w:hAnsi="Times New Roman" w:cs="Times New Roman"/>
          <w:sz w:val="20"/>
          <w:szCs w:val="20"/>
          <w:lang w:eastAsia="ru-RU"/>
        </w:rPr>
        <w:t>Развитие</w:t>
      </w:r>
      <w:proofErr w:type="spellEnd"/>
      <w:r w:rsidRPr="00505206">
        <w:rPr>
          <w:rFonts w:ascii="Times New Roman" w:eastAsia="Times New Roman" w:hAnsi="Times New Roman" w:cs="Times New Roman"/>
          <w:sz w:val="20"/>
          <w:szCs w:val="20"/>
          <w:lang w:eastAsia="ru-RU"/>
        </w:rPr>
        <w:t xml:space="preserve"> образования </w:t>
      </w:r>
      <w:proofErr w:type="spellStart"/>
      <w:r w:rsidRPr="00505206">
        <w:rPr>
          <w:rFonts w:ascii="Times New Roman" w:eastAsia="Times New Roman" w:hAnsi="Times New Roman" w:cs="Times New Roman"/>
          <w:sz w:val="20"/>
          <w:szCs w:val="20"/>
          <w:lang w:eastAsia="ru-RU"/>
        </w:rPr>
        <w:t>Нижнеингашского</w:t>
      </w:r>
      <w:proofErr w:type="spellEnd"/>
      <w:r w:rsidRPr="00505206">
        <w:rPr>
          <w:rFonts w:ascii="Times New Roman" w:eastAsia="Times New Roman" w:hAnsi="Times New Roman" w:cs="Times New Roman"/>
          <w:sz w:val="20"/>
          <w:szCs w:val="20"/>
          <w:lang w:eastAsia="ru-RU"/>
        </w:rPr>
        <w:t xml:space="preserve"> района»</w:t>
      </w:r>
    </w:p>
    <w:p w:rsidR="003D5F4E" w:rsidRPr="00505206" w:rsidRDefault="00E314D4" w:rsidP="00B97BB9">
      <w:pPr>
        <w:spacing w:after="0" w:line="240" w:lineRule="auto"/>
        <w:ind w:right="-739"/>
        <w:jc w:val="center"/>
        <w:rPr>
          <w:rFonts w:ascii="Times New Roman" w:eastAsia="Times New Roman" w:hAnsi="Times New Roman" w:cs="Times New Roman"/>
          <w:sz w:val="20"/>
          <w:szCs w:val="20"/>
          <w:lang w:eastAsia="ru-RU"/>
        </w:rPr>
      </w:pPr>
      <w:r w:rsidRPr="00E314D4">
        <w:rPr>
          <w:rFonts w:ascii="Times New Roman" w:eastAsia="Times New Roman" w:hAnsi="Times New Roman" w:cs="Times New Roman"/>
          <w:color w:val="00B0F0"/>
          <w:sz w:val="24"/>
          <w:szCs w:val="24"/>
          <w:lang w:eastAsia="ru-RU"/>
        </w:rPr>
        <w:t xml:space="preserve">                                                                                                                                                                                                   </w:t>
      </w:r>
      <w:r w:rsidRPr="00F35661">
        <w:rPr>
          <w:rFonts w:ascii="Times New Roman" w:eastAsia="Times New Roman" w:hAnsi="Times New Roman" w:cs="Times New Roman"/>
          <w:color w:val="00B0F0"/>
          <w:sz w:val="24"/>
          <w:szCs w:val="24"/>
          <w:lang w:eastAsia="ru-RU"/>
        </w:rPr>
        <w:t>(в ред. пост. от 21.04.2021г. №155)</w:t>
      </w: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sz w:val="24"/>
          <w:szCs w:val="24"/>
          <w:lang w:eastAsia="ru-RU"/>
        </w:rPr>
      </w:pPr>
    </w:p>
    <w:p w:rsidR="00BE65A5" w:rsidRPr="00BE65A5" w:rsidRDefault="00BE65A5" w:rsidP="00BE65A5">
      <w:pPr>
        <w:tabs>
          <w:tab w:val="left" w:pos="426"/>
        </w:tabs>
        <w:autoSpaceDE w:val="0"/>
        <w:autoSpaceDN w:val="0"/>
        <w:adjustRightInd w:val="0"/>
        <w:spacing w:after="0" w:line="240" w:lineRule="auto"/>
        <w:jc w:val="center"/>
        <w:rPr>
          <w:rFonts w:ascii="Times New Roman" w:eastAsia="Times New Roman" w:hAnsi="Times New Roman" w:cs="Arial"/>
          <w:b/>
          <w:lang w:eastAsia="ru-RU"/>
        </w:rPr>
      </w:pPr>
      <w:r w:rsidRPr="00BE65A5">
        <w:rPr>
          <w:rFonts w:ascii="Times New Roman" w:eastAsia="Times New Roman" w:hAnsi="Times New Roman" w:cs="Arial"/>
          <w:b/>
          <w:lang w:eastAsia="ru-RU"/>
        </w:rPr>
        <w:t>Перечень мероприятий подпрограммы 3</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bl>
      <w:tblPr>
        <w:tblpPr w:leftFromText="180" w:rightFromText="180" w:vertAnchor="text" w:tblpX="-225" w:tblpY="1"/>
        <w:tblOverlap w:val="neve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992"/>
        <w:gridCol w:w="709"/>
        <w:gridCol w:w="709"/>
        <w:gridCol w:w="1417"/>
        <w:gridCol w:w="709"/>
        <w:gridCol w:w="1418"/>
        <w:gridCol w:w="1275"/>
        <w:gridCol w:w="1276"/>
        <w:gridCol w:w="1418"/>
        <w:gridCol w:w="2948"/>
      </w:tblGrid>
      <w:tr w:rsidR="00BE65A5" w:rsidRPr="00BE65A5" w:rsidTr="00BE65A5">
        <w:trPr>
          <w:trHeight w:val="422"/>
        </w:trPr>
        <w:tc>
          <w:tcPr>
            <w:tcW w:w="562" w:type="dxa"/>
            <w:vMerge w:val="restart"/>
            <w:shd w:val="clear" w:color="000000" w:fill="FFFFFF"/>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val="en-US" w:eastAsia="ru-RU"/>
              </w:rPr>
            </w:pPr>
            <w:r w:rsidRPr="00BE65A5">
              <w:rPr>
                <w:rFonts w:ascii="Times New Roman" w:eastAsia="Times New Roman" w:hAnsi="Times New Roman" w:cs="Arial"/>
                <w:lang w:eastAsia="ru-RU"/>
              </w:rPr>
              <w:t>п/п</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2977" w:type="dxa"/>
            <w:vMerge w:val="restart"/>
            <w:shd w:val="clear" w:color="000000" w:fill="FFFFFF"/>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Цели, задачи, мероприятия подпрограммы</w:t>
            </w:r>
          </w:p>
        </w:tc>
        <w:tc>
          <w:tcPr>
            <w:tcW w:w="992" w:type="dxa"/>
            <w:vMerge w:val="restart"/>
            <w:shd w:val="clear" w:color="000000" w:fill="FFFFFF"/>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val="en-US" w:eastAsia="ru-RU"/>
              </w:rPr>
            </w:pP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val="en-US" w:eastAsia="ru-RU"/>
              </w:rPr>
            </w:pP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val="en-US" w:eastAsia="ru-RU"/>
              </w:rPr>
            </w:pP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ГРБС </w:t>
            </w:r>
          </w:p>
        </w:tc>
        <w:tc>
          <w:tcPr>
            <w:tcW w:w="3544" w:type="dxa"/>
            <w:gridSpan w:val="4"/>
            <w:shd w:val="clear" w:color="000000" w:fill="FFFFFF"/>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Код бюджетной классификации</w:t>
            </w:r>
          </w:p>
        </w:tc>
        <w:tc>
          <w:tcPr>
            <w:tcW w:w="5387" w:type="dxa"/>
            <w:gridSpan w:val="4"/>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Расходы по годам реализации программы</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(тыс. рублей) </w:t>
            </w:r>
          </w:p>
        </w:tc>
        <w:tc>
          <w:tcPr>
            <w:tcW w:w="2948" w:type="dxa"/>
            <w:vMerge w:val="restart"/>
            <w:shd w:val="clear" w:color="000000" w:fill="FFFFFF"/>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Ожидаемый непосредственный результат (краткое описание) от реализации подпрограммного мероприятия </w:t>
            </w:r>
            <w:r w:rsidRPr="00BE65A5">
              <w:rPr>
                <w:rFonts w:ascii="Times New Roman" w:eastAsia="Times New Roman" w:hAnsi="Times New Roman" w:cs="Arial"/>
                <w:lang w:eastAsia="ru-RU"/>
              </w:rPr>
              <w:br/>
              <w:t>(в том числе в натуральном выражении)</w:t>
            </w:r>
          </w:p>
        </w:tc>
      </w:tr>
      <w:tr w:rsidR="00BE65A5" w:rsidRPr="00BE65A5" w:rsidTr="00BE65A5">
        <w:trPr>
          <w:trHeight w:val="1015"/>
        </w:trPr>
        <w:tc>
          <w:tcPr>
            <w:tcW w:w="562" w:type="dxa"/>
            <w:vMerge/>
            <w:tcBorders>
              <w:bottom w:val="single" w:sz="4" w:space="0" w:color="auto"/>
            </w:tcBorders>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2977" w:type="dxa"/>
            <w:vMerge/>
            <w:tcBorders>
              <w:bottom w:val="single" w:sz="4" w:space="0" w:color="auto"/>
            </w:tcBorders>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992" w:type="dxa"/>
            <w:vMerge/>
            <w:tcBorders>
              <w:bottom w:val="single" w:sz="4" w:space="0" w:color="auto"/>
            </w:tcBorders>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709" w:type="dxa"/>
            <w:vMerge w:val="restart"/>
            <w:tcBorders>
              <w:bottom w:val="single" w:sz="4" w:space="0" w:color="auto"/>
            </w:tcBorders>
            <w:shd w:val="clear" w:color="000000" w:fill="FFFFFF"/>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ГРБС</w:t>
            </w:r>
          </w:p>
        </w:tc>
        <w:tc>
          <w:tcPr>
            <w:tcW w:w="709" w:type="dxa"/>
            <w:vMerge w:val="restart"/>
            <w:tcBorders>
              <w:bottom w:val="single" w:sz="4" w:space="0" w:color="auto"/>
            </w:tcBorders>
            <w:shd w:val="clear" w:color="000000" w:fill="FFFFFF"/>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val="en-US" w:eastAsia="ru-RU"/>
              </w:rPr>
            </w:pP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roofErr w:type="spellStart"/>
            <w:r w:rsidRPr="00BE65A5">
              <w:rPr>
                <w:rFonts w:ascii="Times New Roman" w:eastAsia="Times New Roman" w:hAnsi="Times New Roman" w:cs="Arial"/>
                <w:lang w:eastAsia="ru-RU"/>
              </w:rPr>
              <w:t>РзПр</w:t>
            </w:r>
            <w:proofErr w:type="spellEnd"/>
          </w:p>
        </w:tc>
        <w:tc>
          <w:tcPr>
            <w:tcW w:w="1417" w:type="dxa"/>
            <w:vMerge w:val="restart"/>
            <w:tcBorders>
              <w:bottom w:val="single" w:sz="4" w:space="0" w:color="auto"/>
            </w:tcBorders>
            <w:shd w:val="clear" w:color="000000" w:fill="FFFFFF"/>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val="en-US" w:eastAsia="ru-RU"/>
              </w:rPr>
            </w:pP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КЦСР</w:t>
            </w:r>
          </w:p>
        </w:tc>
        <w:tc>
          <w:tcPr>
            <w:tcW w:w="709" w:type="dxa"/>
            <w:vMerge w:val="restart"/>
            <w:tcBorders>
              <w:bottom w:val="single" w:sz="4" w:space="0" w:color="auto"/>
            </w:tcBorders>
            <w:shd w:val="clear" w:color="000000" w:fill="FFFFFF"/>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КВР</w:t>
            </w:r>
          </w:p>
        </w:tc>
        <w:tc>
          <w:tcPr>
            <w:tcW w:w="1418" w:type="dxa"/>
            <w:tcBorders>
              <w:bottom w:val="single" w:sz="4" w:space="0" w:color="auto"/>
            </w:tcBorders>
            <w:shd w:val="clear" w:color="000000" w:fill="FFFFFF"/>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очередной финансовый год</w:t>
            </w:r>
          </w:p>
        </w:tc>
        <w:tc>
          <w:tcPr>
            <w:tcW w:w="1275" w:type="dxa"/>
            <w:tcBorders>
              <w:bottom w:val="single" w:sz="4" w:space="0" w:color="auto"/>
            </w:tcBorders>
            <w:shd w:val="clear" w:color="000000" w:fill="FFFFFF"/>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второй</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год планового периода</w:t>
            </w:r>
          </w:p>
        </w:tc>
        <w:tc>
          <w:tcPr>
            <w:tcW w:w="1276" w:type="dxa"/>
            <w:tcBorders>
              <w:bottom w:val="single" w:sz="4" w:space="0" w:color="auto"/>
            </w:tcBorders>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третий год планового периода</w:t>
            </w:r>
            <w:r w:rsidRPr="00BE65A5">
              <w:rPr>
                <w:rFonts w:ascii="Times New Roman" w:eastAsia="Times New Roman" w:hAnsi="Times New Roman" w:cs="Arial"/>
                <w:lang w:eastAsia="ru-RU"/>
              </w:rPr>
              <w:br/>
            </w:r>
          </w:p>
        </w:tc>
        <w:tc>
          <w:tcPr>
            <w:tcW w:w="1418" w:type="dxa"/>
            <w:vMerge w:val="restart"/>
            <w:tcBorders>
              <w:bottom w:val="single" w:sz="4" w:space="0" w:color="auto"/>
            </w:tcBorders>
            <w:shd w:val="clear" w:color="000000" w:fill="FFFFFF"/>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Итого на очередной финансовый год и плановый период</w:t>
            </w:r>
          </w:p>
        </w:tc>
        <w:tc>
          <w:tcPr>
            <w:tcW w:w="2948" w:type="dxa"/>
            <w:vMerge/>
            <w:tcBorders>
              <w:bottom w:val="single" w:sz="4" w:space="0" w:color="auto"/>
            </w:tcBorders>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470"/>
        </w:trPr>
        <w:tc>
          <w:tcPr>
            <w:tcW w:w="562" w:type="dxa"/>
            <w:vMerge/>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2977" w:type="dxa"/>
            <w:vMerge/>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992" w:type="dxa"/>
            <w:vMerge/>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709" w:type="dxa"/>
            <w:vMerge/>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709" w:type="dxa"/>
            <w:vMerge/>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417" w:type="dxa"/>
            <w:vMerge/>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709" w:type="dxa"/>
            <w:vMerge/>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418" w:type="dxa"/>
            <w:shd w:val="clear" w:color="000000" w:fill="FFFFFF"/>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w:t>
            </w:r>
            <w:r w:rsidRPr="00BE65A5">
              <w:rPr>
                <w:rFonts w:ascii="Times New Roman" w:eastAsia="Times New Roman" w:hAnsi="Times New Roman" w:cs="Arial"/>
                <w:lang w:val="en-US" w:eastAsia="ru-RU"/>
              </w:rPr>
              <w:t>2</w:t>
            </w:r>
            <w:r w:rsidRPr="00BE65A5">
              <w:rPr>
                <w:rFonts w:ascii="Times New Roman" w:eastAsia="Times New Roman" w:hAnsi="Times New Roman" w:cs="Arial"/>
                <w:lang w:eastAsia="ru-RU"/>
              </w:rPr>
              <w:t>1 год</w:t>
            </w:r>
          </w:p>
        </w:tc>
        <w:tc>
          <w:tcPr>
            <w:tcW w:w="1275" w:type="dxa"/>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2022 год</w:t>
            </w:r>
          </w:p>
        </w:tc>
        <w:tc>
          <w:tcPr>
            <w:tcW w:w="1276" w:type="dxa"/>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2023 год</w:t>
            </w:r>
          </w:p>
        </w:tc>
        <w:tc>
          <w:tcPr>
            <w:tcW w:w="1418" w:type="dxa"/>
            <w:vMerge/>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2948" w:type="dxa"/>
            <w:vMerge/>
            <w:vAlign w:val="center"/>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768"/>
        </w:trPr>
        <w:tc>
          <w:tcPr>
            <w:tcW w:w="16410" w:type="dxa"/>
            <w:gridSpan w:val="12"/>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roofErr w:type="spellStart"/>
            <w:r w:rsidRPr="00BE65A5">
              <w:rPr>
                <w:rFonts w:ascii="Times New Roman" w:eastAsia="Times New Roman" w:hAnsi="Times New Roman" w:cs="Arial"/>
                <w:b/>
                <w:lang w:eastAsia="ru-RU"/>
              </w:rPr>
              <w:t>Цельподпрограммы</w:t>
            </w:r>
            <w:proofErr w:type="spellEnd"/>
            <w:r w:rsidRPr="00BE65A5">
              <w:rPr>
                <w:rFonts w:ascii="Times New Roman" w:eastAsia="Times New Roman" w:hAnsi="Times New Roman" w:cs="Arial"/>
                <w:b/>
                <w:lang w:eastAsia="ru-RU"/>
              </w:rPr>
              <w:t>:</w:t>
            </w:r>
            <w:r w:rsidRPr="00BE65A5">
              <w:rPr>
                <w:rFonts w:ascii="Times New Roman" w:eastAsia="Times New Roman" w:hAnsi="Times New Roman" w:cs="Arial"/>
                <w:lang w:eastAsia="ru-RU"/>
              </w:rPr>
              <w:br/>
              <w:t>Создать условия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tc>
      </w:tr>
      <w:tr w:rsidR="00BE65A5" w:rsidRPr="00BE65A5" w:rsidTr="00BE65A5">
        <w:trPr>
          <w:trHeight w:val="281"/>
        </w:trPr>
        <w:tc>
          <w:tcPr>
            <w:tcW w:w="16410" w:type="dxa"/>
            <w:gridSpan w:val="12"/>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Задача 1:</w:t>
            </w:r>
            <w:r w:rsidRPr="00BE65A5">
              <w:rPr>
                <w:rFonts w:ascii="Times New Roman" w:eastAsia="Times New Roman" w:hAnsi="Times New Roman" w:cs="Arial"/>
                <w:lang w:eastAsia="ru-RU"/>
              </w:rPr>
              <w:t xml:space="preserve"> Повышение качества дополнительного образования</w:t>
            </w:r>
          </w:p>
        </w:tc>
      </w:tr>
      <w:tr w:rsidR="00BE65A5" w:rsidRPr="00BE65A5" w:rsidTr="00BE65A5">
        <w:trPr>
          <w:trHeight w:val="273"/>
        </w:trPr>
        <w:tc>
          <w:tcPr>
            <w:tcW w:w="562" w:type="dxa"/>
            <w:vMerge w:val="restart"/>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val="en-US" w:eastAsia="ru-RU"/>
              </w:rPr>
              <w:t>1</w:t>
            </w:r>
            <w:r w:rsidRPr="00BE65A5">
              <w:rPr>
                <w:rFonts w:ascii="Times New Roman" w:eastAsia="Times New Roman" w:hAnsi="Times New Roman" w:cs="Arial"/>
                <w:lang w:eastAsia="ru-RU"/>
              </w:rPr>
              <w:t>.</w:t>
            </w:r>
          </w:p>
        </w:tc>
        <w:tc>
          <w:tcPr>
            <w:tcW w:w="2977" w:type="dxa"/>
            <w:vMerge w:val="restart"/>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 xml:space="preserve">Мероприятие 1.1: </w:t>
            </w:r>
            <w:r w:rsidRPr="00BE65A5">
              <w:rPr>
                <w:rFonts w:ascii="Times New Roman" w:eastAsia="Times New Roman" w:hAnsi="Times New Roman" w:cs="Arial"/>
                <w:lang w:eastAsia="ru-RU"/>
              </w:rPr>
              <w:t>Содержание учреждения дополнительного образования детей</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12 415,4</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12 076,8</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12 076,8</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36 569,0</w:t>
            </w:r>
          </w:p>
        </w:tc>
        <w:tc>
          <w:tcPr>
            <w:tcW w:w="2948" w:type="dxa"/>
            <w:vMerge w:val="restart"/>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  Предоставление обучающимся качественных услуг 2021г.-651 чел.,</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2022г.-660 чел.,</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2023г.-665 чел. </w:t>
            </w:r>
          </w:p>
        </w:tc>
      </w:tr>
      <w:tr w:rsidR="00BE65A5" w:rsidRPr="00BE65A5" w:rsidTr="00BE65A5">
        <w:trPr>
          <w:trHeight w:val="261"/>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0230010490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280"/>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0230010360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268"/>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0230010480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945"/>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 xml:space="preserve">Мероприятие 1.2: </w:t>
            </w:r>
            <w:r w:rsidRPr="00BE65A5">
              <w:rPr>
                <w:rFonts w:ascii="Times New Roman" w:eastAsia="Times New Roman" w:hAnsi="Times New Roman" w:cs="Arial"/>
                <w:lang w:eastAsia="ru-RU"/>
              </w:rPr>
              <w:t xml:space="preserve">Приобретение современного оборудования по </w:t>
            </w:r>
            <w:proofErr w:type="spellStart"/>
            <w:r w:rsidRPr="00BE65A5">
              <w:rPr>
                <w:rFonts w:ascii="Times New Roman" w:eastAsia="Times New Roman" w:hAnsi="Times New Roman" w:cs="Arial"/>
                <w:lang w:eastAsia="ru-RU"/>
              </w:rPr>
              <w:t>легоконструированию</w:t>
            </w:r>
            <w:proofErr w:type="spellEnd"/>
            <w:r w:rsidRPr="00BE65A5">
              <w:rPr>
                <w:rFonts w:ascii="Times New Roman" w:eastAsia="Times New Roman" w:hAnsi="Times New Roman" w:cs="Arial"/>
                <w:lang w:eastAsia="ru-RU"/>
              </w:rPr>
              <w:t xml:space="preserve"> и робототехники.</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612</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100,0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100,0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100,0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300,0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  Предоставление обучающимся качественных услуг</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2021г.-4 комплекта,</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2022г.-5 комплектов,</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2023г.-6 комплектов</w:t>
            </w:r>
          </w:p>
        </w:tc>
      </w:tr>
      <w:tr w:rsidR="00BE65A5" w:rsidRPr="00BE65A5" w:rsidTr="00BE65A5">
        <w:trPr>
          <w:trHeight w:val="295"/>
        </w:trPr>
        <w:tc>
          <w:tcPr>
            <w:tcW w:w="16410" w:type="dxa"/>
            <w:gridSpan w:val="12"/>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Задача 2:</w:t>
            </w:r>
            <w:r w:rsidRPr="00BE65A5">
              <w:rPr>
                <w:rFonts w:ascii="Times New Roman" w:eastAsia="Times New Roman" w:hAnsi="Times New Roman" w:cs="Arial"/>
                <w:lang w:eastAsia="ru-RU"/>
              </w:rPr>
              <w:t xml:space="preserve"> Обеспечение возможности участия интеллектуально, художественно и спортивно одаренных детей в краевых конкурсах, соревнованиях, олимпиадах, турнирах.</w:t>
            </w:r>
          </w:p>
        </w:tc>
      </w:tr>
      <w:tr w:rsidR="00BE65A5" w:rsidRPr="00BE65A5" w:rsidTr="00BE65A5">
        <w:trPr>
          <w:trHeight w:val="1470"/>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lastRenderedPageBreak/>
              <w:t>3.</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Мероприятие 2.1:</w:t>
            </w:r>
            <w:r w:rsidRPr="00BE65A5">
              <w:rPr>
                <w:rFonts w:ascii="Times New Roman" w:eastAsia="Times New Roman" w:hAnsi="Times New Roman" w:cs="Arial"/>
                <w:lang w:eastAsia="ru-RU"/>
              </w:rPr>
              <w:t xml:space="preserve"> Проведение районного этапа Всероссийской олимпиады школьников </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0,0</w:t>
            </w:r>
          </w:p>
        </w:tc>
        <w:tc>
          <w:tcPr>
            <w:tcW w:w="2948" w:type="dxa"/>
            <w:tcBorders>
              <w:bottom w:val="single" w:sz="4" w:space="0" w:color="auto"/>
            </w:tcBorders>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Увеличение числа детей, получивших возможность участия в олимпиадах в     2020-2021 </w:t>
            </w:r>
            <w:proofErr w:type="spellStart"/>
            <w:proofErr w:type="gramStart"/>
            <w:r w:rsidRPr="00BE65A5">
              <w:rPr>
                <w:rFonts w:ascii="Times New Roman" w:eastAsia="Times New Roman" w:hAnsi="Times New Roman" w:cs="Arial"/>
                <w:lang w:eastAsia="ru-RU"/>
              </w:rPr>
              <w:t>уч.год</w:t>
            </w:r>
            <w:proofErr w:type="spellEnd"/>
            <w:proofErr w:type="gramEnd"/>
            <w:r w:rsidRPr="00BE65A5">
              <w:rPr>
                <w:rFonts w:ascii="Times New Roman" w:eastAsia="Times New Roman" w:hAnsi="Times New Roman" w:cs="Arial"/>
                <w:lang w:eastAsia="ru-RU"/>
              </w:rPr>
              <w:t xml:space="preserve">– 2550 уч-ся, 2021-2022 </w:t>
            </w:r>
            <w:proofErr w:type="spellStart"/>
            <w:r w:rsidRPr="00BE65A5">
              <w:rPr>
                <w:rFonts w:ascii="Times New Roman" w:eastAsia="Times New Roman" w:hAnsi="Times New Roman" w:cs="Arial"/>
                <w:lang w:eastAsia="ru-RU"/>
              </w:rPr>
              <w:t>уч.год</w:t>
            </w:r>
            <w:proofErr w:type="spellEnd"/>
            <w:r w:rsidRPr="00BE65A5">
              <w:rPr>
                <w:rFonts w:ascii="Times New Roman" w:eastAsia="Times New Roman" w:hAnsi="Times New Roman" w:cs="Arial"/>
                <w:lang w:eastAsia="ru-RU"/>
              </w:rPr>
              <w:t>– 2555 уч-ся, 2022-2023уч.год–</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2560 уч-</w:t>
            </w:r>
            <w:proofErr w:type="gramStart"/>
            <w:r w:rsidRPr="00BE65A5">
              <w:rPr>
                <w:rFonts w:ascii="Times New Roman" w:eastAsia="Times New Roman" w:hAnsi="Times New Roman" w:cs="Arial"/>
                <w:lang w:eastAsia="ru-RU"/>
              </w:rPr>
              <w:t>ся,.</w:t>
            </w:r>
            <w:proofErr w:type="gramEnd"/>
          </w:p>
        </w:tc>
      </w:tr>
      <w:tr w:rsidR="00BE65A5" w:rsidRPr="00BE65A5" w:rsidTr="00BE65A5">
        <w:trPr>
          <w:trHeight w:val="1767"/>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4.</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 xml:space="preserve">Мероприятие 2.2: </w:t>
            </w:r>
            <w:r w:rsidRPr="00BE65A5">
              <w:rPr>
                <w:rFonts w:ascii="Times New Roman" w:eastAsia="Times New Roman" w:hAnsi="Times New Roman" w:cs="Arial"/>
                <w:lang w:eastAsia="ru-RU"/>
              </w:rPr>
              <w:t>Участие школьников в районной научно-практической конференции в рамках краевого форума «Молодёжь и наука»</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9,0</w:t>
            </w:r>
          </w:p>
        </w:tc>
        <w:tc>
          <w:tcPr>
            <w:tcW w:w="2948" w:type="dxa"/>
            <w:tcBorders>
              <w:bottom w:val="single" w:sz="4" w:space="0" w:color="auto"/>
            </w:tcBorders>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Увеличение числа детей, получивших возможность участия в конференции, 2021 г – 220 человек,</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2022 г – 225 человек, 2023 г – 225 человек</w:t>
            </w:r>
          </w:p>
        </w:tc>
      </w:tr>
      <w:tr w:rsidR="00BE65A5" w:rsidRPr="00BE65A5" w:rsidTr="00BE65A5">
        <w:trPr>
          <w:trHeight w:val="600"/>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val="en-US" w:eastAsia="ru-RU"/>
              </w:rPr>
            </w:pPr>
            <w:r w:rsidRPr="00BE65A5">
              <w:rPr>
                <w:rFonts w:ascii="Times New Roman" w:eastAsia="Times New Roman" w:hAnsi="Times New Roman" w:cs="Arial"/>
                <w:lang w:val="en-US" w:eastAsia="ru-RU"/>
              </w:rPr>
              <w:t>5.</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 xml:space="preserve">Мероприятие 2.3: </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 Районный конкурс-выставка по </w:t>
            </w:r>
            <w:proofErr w:type="spellStart"/>
            <w:r w:rsidRPr="00BE65A5">
              <w:rPr>
                <w:rFonts w:ascii="Times New Roman" w:eastAsia="Times New Roman" w:hAnsi="Times New Roman" w:cs="Arial"/>
                <w:lang w:eastAsia="ru-RU"/>
              </w:rPr>
              <w:t>легоконструированию</w:t>
            </w:r>
            <w:proofErr w:type="spellEnd"/>
            <w:r w:rsidRPr="00BE65A5">
              <w:rPr>
                <w:rFonts w:ascii="Times New Roman" w:eastAsia="Times New Roman" w:hAnsi="Times New Roman" w:cs="Arial"/>
                <w:lang w:eastAsia="ru-RU"/>
              </w:rPr>
              <w:t xml:space="preserve"> и робототехнике</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30,0</w:t>
            </w:r>
          </w:p>
        </w:tc>
        <w:tc>
          <w:tcPr>
            <w:tcW w:w="2948" w:type="dxa"/>
            <w:tcBorders>
              <w:top w:val="single" w:sz="4" w:space="0" w:color="auto"/>
            </w:tcBorders>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Увеличение числа детей, получивших возможность участия в конкурсе-выставке в      2020-2021 </w:t>
            </w:r>
            <w:proofErr w:type="spellStart"/>
            <w:proofErr w:type="gramStart"/>
            <w:r w:rsidRPr="00BE65A5">
              <w:rPr>
                <w:rFonts w:ascii="Times New Roman" w:eastAsia="Times New Roman" w:hAnsi="Times New Roman" w:cs="Arial"/>
                <w:lang w:eastAsia="ru-RU"/>
              </w:rPr>
              <w:t>уч.год</w:t>
            </w:r>
            <w:proofErr w:type="spellEnd"/>
            <w:proofErr w:type="gramEnd"/>
            <w:r w:rsidRPr="00BE65A5">
              <w:rPr>
                <w:rFonts w:ascii="Times New Roman" w:eastAsia="Times New Roman" w:hAnsi="Times New Roman" w:cs="Arial"/>
                <w:lang w:eastAsia="ru-RU"/>
              </w:rPr>
              <w:t xml:space="preserve"> -70 уч-ся, в 2021-2022уч.год -</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75 уч-ся, в 2022-2023уч.год -</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75 уч-ся</w:t>
            </w:r>
          </w:p>
        </w:tc>
      </w:tr>
      <w:tr w:rsidR="00BE65A5" w:rsidRPr="00BE65A5" w:rsidTr="00BE65A5">
        <w:trPr>
          <w:trHeight w:val="615"/>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 xml:space="preserve">Мероприятие 2.4:  </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Муниципальный этап Всероссийского конкурса «Живая классика»</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15,0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15,0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15,0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45,0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Увеличение числа детей, получивших возможность участия   в конкурсе    2021 г -80 человек,</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2022 г -81 человек, 2023 г -82 человек</w:t>
            </w:r>
          </w:p>
        </w:tc>
      </w:tr>
      <w:tr w:rsidR="00BE65A5" w:rsidRPr="00BE65A5" w:rsidTr="00BE65A5">
        <w:trPr>
          <w:trHeight w:val="525"/>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val="en-US" w:eastAsia="ru-RU"/>
              </w:rPr>
              <w:t>7</w:t>
            </w:r>
            <w:r w:rsidRPr="00BE65A5">
              <w:rPr>
                <w:rFonts w:ascii="Times New Roman" w:eastAsia="Times New Roman" w:hAnsi="Times New Roman" w:cs="Arial"/>
                <w:lang w:eastAsia="ru-RU"/>
              </w:rPr>
              <w:t>.</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Мероприятие 2.5</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 xml:space="preserve"> Районный единый день профессиональной ориентации обучающихся в общеобразовательных учреждениях района</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9,0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Увеличение числа детей, получивших возможность участия в профориентации       2021 г -180 человек, 2022г-200 человек, 2023г-205 человек,</w:t>
            </w:r>
          </w:p>
        </w:tc>
      </w:tr>
      <w:tr w:rsidR="00BE65A5" w:rsidRPr="00BE65A5" w:rsidTr="00BE65A5">
        <w:trPr>
          <w:trHeight w:val="1550"/>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val="en-US" w:eastAsia="ru-RU"/>
              </w:rPr>
              <w:t>8</w:t>
            </w:r>
            <w:r w:rsidRPr="00BE65A5">
              <w:rPr>
                <w:rFonts w:ascii="Times New Roman" w:eastAsia="Times New Roman" w:hAnsi="Times New Roman" w:cs="Arial"/>
                <w:lang w:eastAsia="ru-RU"/>
              </w:rPr>
              <w:t>.</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Мероприятие 2.6</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Районный литературный конкурс «Проба пера»</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15,0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15,0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15,0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45,0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Увеличение числа детей, получивших возможность участия в конкурсе           2021 г.-190 человек, 2022-195 человек, 2023-200 человек</w:t>
            </w:r>
          </w:p>
        </w:tc>
      </w:tr>
      <w:tr w:rsidR="00BE65A5" w:rsidRPr="00BE65A5" w:rsidTr="00BE65A5">
        <w:trPr>
          <w:trHeight w:val="1599"/>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lastRenderedPageBreak/>
              <w:t>9.</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 xml:space="preserve">Мероприятие 2.7: </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Фестиваль детского КВН, районный конкурс «День техники»</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Увеличение числа детей, получивших возможность участия в фестивале и конкурсе     в     </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 2021 г – 370 человек, 2022г-390 человек, 2023г-395 человек</w:t>
            </w:r>
          </w:p>
        </w:tc>
      </w:tr>
      <w:tr w:rsidR="00BE65A5" w:rsidRPr="00BE65A5" w:rsidTr="00BE65A5">
        <w:trPr>
          <w:trHeight w:val="845"/>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w:t>
            </w:r>
            <w:r w:rsidRPr="00BE65A5">
              <w:rPr>
                <w:rFonts w:ascii="Times New Roman" w:eastAsia="Times New Roman" w:hAnsi="Times New Roman" w:cs="Arial"/>
                <w:lang w:val="en-US" w:eastAsia="ru-RU"/>
              </w:rPr>
              <w:t>0</w:t>
            </w:r>
            <w:r w:rsidRPr="00BE65A5">
              <w:rPr>
                <w:rFonts w:ascii="Times New Roman" w:eastAsia="Times New Roman" w:hAnsi="Times New Roman" w:cs="Arial"/>
                <w:lang w:eastAsia="ru-RU"/>
              </w:rPr>
              <w:t>.</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Мероприятие 2.8:</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Районный конкурс юных дарований «Сибирская звёздочка»</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Увеличение числа детей, получивших возможность участия в конкурсе     2021 г-160 человек, 2022г – 170 человек, 2023г – 175 человек</w:t>
            </w:r>
          </w:p>
        </w:tc>
      </w:tr>
      <w:tr w:rsidR="00BE65A5" w:rsidRPr="00BE65A5" w:rsidTr="00BE65A5">
        <w:trPr>
          <w:trHeight w:val="842"/>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11.</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Мероприятие 2.9:</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Церемония чествования талантливых детей района «Одаренные дети»</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50,0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50,0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50,0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150,0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Чествование победителей и призеров, лауреатов различных конкурсов, олимпиад, соревнований, поощрение творческих и научно-исследовательских инициатив одаренных детей, 2021г – 40 человек, 2022г-42 человек, 2023г-45 человек</w:t>
            </w:r>
          </w:p>
        </w:tc>
      </w:tr>
      <w:tr w:rsidR="00BE65A5" w:rsidRPr="00BE65A5" w:rsidTr="00BE65A5">
        <w:trPr>
          <w:trHeight w:val="900"/>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12.</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 xml:space="preserve">Мероприятие 2.10 </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 Районный этап краевого экологического конкурса «Зеленый обмен»</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4,0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4,0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4,0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12,0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Увеличение числа детей, получивших возможность участия в экологическом конкурсе</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2021 г.- 130 человек, 2022г-140 человек, 2023г-145 человек</w:t>
            </w:r>
          </w:p>
        </w:tc>
      </w:tr>
      <w:tr w:rsidR="00BE65A5" w:rsidRPr="00BE65A5" w:rsidTr="00BE65A5">
        <w:trPr>
          <w:trHeight w:val="915"/>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13.</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 xml:space="preserve">Мероприятие 2.11:  </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 xml:space="preserve"> Районный этап краевой акции «Зеленая планета детства»</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9,0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Увеличение числа детей, получивших возможность участия в    2021 г.-120 человек, 2022г-125 человек, 2023г-127 человек</w:t>
            </w:r>
          </w:p>
        </w:tc>
      </w:tr>
      <w:tr w:rsidR="00BE65A5" w:rsidRPr="00BE65A5" w:rsidTr="00BE65A5">
        <w:trPr>
          <w:trHeight w:val="960"/>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14.</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Мероприятие 2.12:</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Районная научно-практическая конференция опытников и исследователей окружающей среды «Дети – наука - природа»</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9,0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Увеличение числа детей, получивших возможность участия в конференции   2021г – 100 человек, 2022г-110 человек, 2023г-112 человек</w:t>
            </w:r>
          </w:p>
        </w:tc>
      </w:tr>
      <w:tr w:rsidR="00BE65A5" w:rsidRPr="00BE65A5" w:rsidTr="00BE65A5">
        <w:trPr>
          <w:trHeight w:val="960"/>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lastRenderedPageBreak/>
              <w:t>15.</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Мероприятие 2.13:</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Районный конкурс «Мая малая Родина. Место, где хочется жить»</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15,0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Увеличение числа детей, получивших возможность участия в конкурсе 2021 г-80 человек, 2022г-85 человек, 2023г-90человек</w:t>
            </w:r>
          </w:p>
        </w:tc>
      </w:tr>
      <w:tr w:rsidR="00BE65A5" w:rsidRPr="00BE65A5" w:rsidTr="00BE65A5">
        <w:trPr>
          <w:trHeight w:val="960"/>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16</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Мероприятие 2.14:</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Районная научно – практическая конференция «Старт в науку. Исследуем и проектируем»</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15,0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Увеличение числа детей, получивших возможность участия в конференции        2021г – 75 человек, 2022г-80 человек, 2023г-82 человек</w:t>
            </w:r>
          </w:p>
        </w:tc>
      </w:tr>
      <w:tr w:rsidR="00BE65A5" w:rsidRPr="00BE65A5" w:rsidTr="00BE65A5">
        <w:trPr>
          <w:trHeight w:val="960"/>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17.</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Мероприятие 2.15:</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 Проведение акции «Лети, мой голубь мира – голубь Победы», посвященный 76-летию ВОВ</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9,0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Увеличение числа детей, получивших возможность участия в акции  </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2021г-140 человек,</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2022г-150 человек,</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2023г-160 человек.</w:t>
            </w:r>
          </w:p>
        </w:tc>
      </w:tr>
      <w:tr w:rsidR="00BE65A5" w:rsidRPr="00BE65A5" w:rsidTr="00BE65A5">
        <w:trPr>
          <w:trHeight w:val="1350"/>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18.</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Мероприятие 2.16:</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Елка Главы района</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130,0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130,0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130,0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390,0</w:t>
            </w:r>
          </w:p>
        </w:tc>
        <w:tc>
          <w:tcPr>
            <w:tcW w:w="2948" w:type="dxa"/>
            <w:vMerge w:val="restart"/>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Увеличение числа детей, получивших возможность участия на Елке Главы района     в 2021 г – 100 человек, 2022г-100 человек, 2023г-100 человек</w:t>
            </w:r>
          </w:p>
        </w:tc>
      </w:tr>
      <w:tr w:rsidR="00BE65A5" w:rsidRPr="00BE65A5" w:rsidTr="00BE65A5">
        <w:trPr>
          <w:trHeight w:val="993"/>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19.</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Мероприятие 2.17:</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День вывода войск из Афганистана</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15,0</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412"/>
        </w:trPr>
        <w:tc>
          <w:tcPr>
            <w:tcW w:w="16410" w:type="dxa"/>
            <w:gridSpan w:val="12"/>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Задача 3:</w:t>
            </w:r>
            <w:r w:rsidRPr="00BE65A5">
              <w:rPr>
                <w:rFonts w:ascii="Times New Roman" w:eastAsia="Times New Roman" w:hAnsi="Times New Roman" w:cs="Arial"/>
                <w:lang w:eastAsia="ru-RU"/>
              </w:rPr>
              <w:t xml:space="preserve"> Выработка новых подходов к проблемам организации летнего отдыха, оздоровления, занятости детей и подростков</w:t>
            </w:r>
          </w:p>
        </w:tc>
      </w:tr>
      <w:tr w:rsidR="00BE65A5" w:rsidRPr="00BE65A5" w:rsidTr="00BE65A5">
        <w:trPr>
          <w:trHeight w:val="552"/>
        </w:trPr>
        <w:tc>
          <w:tcPr>
            <w:tcW w:w="562" w:type="dxa"/>
            <w:vMerge w:val="restart"/>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24</w:t>
            </w:r>
            <w:r w:rsidRPr="00BE65A5">
              <w:rPr>
                <w:rFonts w:ascii="Times New Roman" w:eastAsia="Times New Roman" w:hAnsi="Times New Roman" w:cs="Arial"/>
                <w:b/>
                <w:lang w:eastAsia="ru-RU"/>
              </w:rPr>
              <w:t>.</w:t>
            </w:r>
          </w:p>
        </w:tc>
        <w:tc>
          <w:tcPr>
            <w:tcW w:w="2977" w:type="dxa"/>
            <w:vMerge w:val="restart"/>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Мероприятие 3.1:</w:t>
            </w:r>
            <w:r w:rsidRPr="00BE65A5">
              <w:rPr>
                <w:rFonts w:ascii="Times New Roman" w:eastAsia="Times New Roman" w:hAnsi="Times New Roman" w:cs="Arial"/>
                <w:lang w:eastAsia="ru-RU"/>
              </w:rPr>
              <w:t xml:space="preserve"> Организация работы лагерей с дневным пребыванием на базе 19 образовательных учреждений (100 отрядов)</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и 4 организаций дополнительного образования при реализации специальных программ по отдыху и оздоровлению</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0707</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02.3.7582</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276"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2948" w:type="dxa"/>
            <w:vMerge w:val="restart"/>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Оздоровление учащихся, 1035 человек</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ежегодно</w:t>
            </w:r>
          </w:p>
        </w:tc>
      </w:tr>
      <w:tr w:rsidR="00BE65A5" w:rsidRPr="00BE65A5" w:rsidTr="00BE65A5">
        <w:trPr>
          <w:trHeight w:val="365"/>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0702</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0230076490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3 599,7</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3 599,7</w:t>
            </w:r>
          </w:p>
        </w:tc>
        <w:tc>
          <w:tcPr>
            <w:tcW w:w="1276"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3 599,7</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10 799,1</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360"/>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0702</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0230006490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6"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539"/>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0707</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02.3.0582</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6"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559"/>
        </w:trPr>
        <w:tc>
          <w:tcPr>
            <w:tcW w:w="562" w:type="dxa"/>
            <w:vMerge w:val="restart"/>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25.</w:t>
            </w:r>
          </w:p>
        </w:tc>
        <w:tc>
          <w:tcPr>
            <w:tcW w:w="2977" w:type="dxa"/>
            <w:vMerge w:val="restart"/>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Мероприятие 3.2:</w:t>
            </w:r>
            <w:r w:rsidRPr="00BE65A5">
              <w:rPr>
                <w:rFonts w:ascii="Times New Roman" w:eastAsia="Times New Roman" w:hAnsi="Times New Roman" w:cs="Arial"/>
                <w:lang w:eastAsia="ru-RU"/>
              </w:rPr>
              <w:t xml:space="preserve"> Приобретение путевок в </w:t>
            </w:r>
            <w:r w:rsidRPr="00BE65A5">
              <w:rPr>
                <w:rFonts w:ascii="Times New Roman" w:eastAsia="Times New Roman" w:hAnsi="Times New Roman" w:cs="Arial"/>
                <w:lang w:eastAsia="ru-RU"/>
              </w:rPr>
              <w:lastRenderedPageBreak/>
              <w:t>загородные детские оздоровительные учреждения Красноярского края</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lastRenderedPageBreak/>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0707</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02.3.7583</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323</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2948" w:type="dxa"/>
            <w:vMerge w:val="restart"/>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Оздоровление учащихся, 69 человек</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lastRenderedPageBreak/>
              <w:t xml:space="preserve"> ежегодно</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i/>
                <w:lang w:eastAsia="ru-RU"/>
              </w:rPr>
            </w:pP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845"/>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i/>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i/>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0702</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230076490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1 291,7</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1 291,7</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1 291,7</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3 875,1</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i/>
                <w:lang w:eastAsia="ru-RU"/>
              </w:rPr>
            </w:pPr>
          </w:p>
        </w:tc>
      </w:tr>
      <w:tr w:rsidR="00BE65A5" w:rsidRPr="00BE65A5" w:rsidTr="00BE65A5">
        <w:trPr>
          <w:trHeight w:val="414"/>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i/>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i/>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0707</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02.3.7583</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612</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i/>
                <w:lang w:eastAsia="ru-RU"/>
              </w:rPr>
            </w:pPr>
          </w:p>
        </w:tc>
      </w:tr>
      <w:tr w:rsidR="00BE65A5" w:rsidRPr="00BE65A5" w:rsidTr="00BE65A5">
        <w:trPr>
          <w:trHeight w:val="137"/>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i/>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i/>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0702</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0230006490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i/>
                <w:lang w:eastAsia="ru-RU"/>
              </w:rPr>
            </w:pP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i/>
                <w:lang w:eastAsia="ru-RU"/>
              </w:rPr>
            </w:pPr>
          </w:p>
        </w:tc>
      </w:tr>
      <w:tr w:rsidR="00BE65A5" w:rsidRPr="00BE65A5" w:rsidTr="00BE65A5">
        <w:trPr>
          <w:trHeight w:val="314"/>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i/>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i/>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0707</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02. 3.0583</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323</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i/>
                <w:lang w:eastAsia="ru-RU"/>
              </w:rPr>
            </w:pPr>
          </w:p>
        </w:tc>
      </w:tr>
      <w:tr w:rsidR="00BE65A5" w:rsidRPr="00BE65A5" w:rsidTr="00BE65A5">
        <w:trPr>
          <w:trHeight w:val="290"/>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i/>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i/>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0707</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02.3.0583</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612</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390"/>
        </w:trPr>
        <w:tc>
          <w:tcPr>
            <w:tcW w:w="562" w:type="dxa"/>
            <w:vMerge w:val="restart"/>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26.</w:t>
            </w:r>
          </w:p>
        </w:tc>
        <w:tc>
          <w:tcPr>
            <w:tcW w:w="2977" w:type="dxa"/>
            <w:vMerge w:val="restart"/>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Мероприятие 3.3:</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Организация многодневного туристического похода («</w:t>
            </w:r>
            <w:proofErr w:type="spellStart"/>
            <w:r w:rsidRPr="00BE65A5">
              <w:rPr>
                <w:rFonts w:ascii="Times New Roman" w:eastAsia="Times New Roman" w:hAnsi="Times New Roman" w:cs="Arial"/>
                <w:lang w:eastAsia="ru-RU"/>
              </w:rPr>
              <w:t>Здоровячок</w:t>
            </w:r>
            <w:proofErr w:type="spellEnd"/>
            <w:r w:rsidRPr="00BE65A5">
              <w:rPr>
                <w:rFonts w:ascii="Times New Roman" w:eastAsia="Times New Roman" w:hAnsi="Times New Roman" w:cs="Arial"/>
                <w:lang w:eastAsia="ru-RU"/>
              </w:rPr>
              <w:t xml:space="preserve">») </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а) </w:t>
            </w:r>
            <w:proofErr w:type="spellStart"/>
            <w:proofErr w:type="gramStart"/>
            <w:r w:rsidRPr="00BE65A5">
              <w:rPr>
                <w:rFonts w:ascii="Times New Roman" w:eastAsia="Times New Roman" w:hAnsi="Times New Roman" w:cs="Arial"/>
                <w:lang w:eastAsia="ru-RU"/>
              </w:rPr>
              <w:t>питание,б</w:t>
            </w:r>
            <w:proofErr w:type="spellEnd"/>
            <w:proofErr w:type="gramEnd"/>
            <w:r w:rsidRPr="00BE65A5">
              <w:rPr>
                <w:rFonts w:ascii="Times New Roman" w:eastAsia="Times New Roman" w:hAnsi="Times New Roman" w:cs="Arial"/>
                <w:lang w:eastAsia="ru-RU"/>
              </w:rPr>
              <w:t>) медикаменты, в) оснащение необходимым инвентарём и оборудованием.</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ММЦ «Галактика» два отряда по 25 человек.</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ДЮСШ «Темп» 40 человек.</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МБУК «МКО», МБУК «МБО», Районный музей, МКУ «Центр семьи», МБУ ДО «Радуга» - по 25 человек. </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 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246,1</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246,1</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246,1</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738,3</w:t>
            </w:r>
          </w:p>
        </w:tc>
        <w:tc>
          <w:tcPr>
            <w:tcW w:w="2948" w:type="dxa"/>
            <w:vMerge w:val="restart"/>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Оздоровление учащихся, 175 человек, ежегодно</w:t>
            </w:r>
          </w:p>
        </w:tc>
      </w:tr>
      <w:tr w:rsidR="00BE65A5" w:rsidRPr="00BE65A5" w:rsidTr="00BE65A5">
        <w:trPr>
          <w:trHeight w:val="410"/>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ДЮСШ «Темп»</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001</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90,0</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273"/>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ММЦ «Галактика»</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001</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0707</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37,5</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37,5</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37,5</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112,5</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358"/>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МБУК «МКО»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001</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18,8</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18,8</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18,8</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56,4</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328"/>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МБУК «МБО»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001</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18,8</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18,8</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18,8</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56,4</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300"/>
        </w:trPr>
        <w:tc>
          <w:tcPr>
            <w:tcW w:w="562"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2977" w:type="dxa"/>
            <w:vMerge/>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Районный музей</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001</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18,8</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18,8</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18,8</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56,4</w:t>
            </w:r>
          </w:p>
        </w:tc>
        <w:tc>
          <w:tcPr>
            <w:tcW w:w="2948" w:type="dxa"/>
            <w:vMerge/>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r>
      <w:tr w:rsidR="00BE65A5" w:rsidRPr="00BE65A5" w:rsidTr="00BE65A5">
        <w:trPr>
          <w:trHeight w:val="845"/>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28.</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Мероприятие 3.4:</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Исторические квесты (День независимости, День крещения Руси, День Государственного флага).</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 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65,0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65,0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65,0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195,0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Оздоровление учащихся, 390 человек, ежегодно</w:t>
            </w:r>
          </w:p>
        </w:tc>
      </w:tr>
      <w:tr w:rsidR="00BE65A5" w:rsidRPr="00BE65A5" w:rsidTr="00BE65A5">
        <w:trPr>
          <w:trHeight w:val="1409"/>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29.</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Мероприятие 3.5:</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Проведение итоговых спортивных мероприятий:</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-семейные старты;</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-парный настольный теннис;</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-ночное ориентирование</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 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90,0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Оздоровление учащихся, 480 человек, ежегодно</w:t>
            </w:r>
          </w:p>
        </w:tc>
      </w:tr>
      <w:tr w:rsidR="00BE65A5" w:rsidRPr="00BE65A5" w:rsidTr="00BE65A5">
        <w:trPr>
          <w:trHeight w:val="700"/>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Мероприятие 3.6:</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Трудовые отряды старшеклассников.</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 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1006</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0230006050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612</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368,8</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368,8</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368,8</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1 106,4</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Временное устройство старшеклассников 150 ежегодно</w:t>
            </w:r>
          </w:p>
        </w:tc>
      </w:tr>
      <w:tr w:rsidR="00BE65A5" w:rsidRPr="00BE65A5" w:rsidTr="00BE65A5">
        <w:trPr>
          <w:trHeight w:val="1718"/>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lastRenderedPageBreak/>
              <w:t>31.</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Мероприятие 3.7:</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Проведение массовых мероприятий:</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-университет детей «Академия веселых наук»;</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-квест-игра «Тайный остров»;</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 экологический абордаж.</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 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15,0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15,0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15,0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45,0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Участие участников массовых мероприятий ежегодно не менее 150</w:t>
            </w:r>
          </w:p>
        </w:tc>
      </w:tr>
      <w:tr w:rsidR="00BE65A5" w:rsidRPr="00BE65A5" w:rsidTr="00BE65A5">
        <w:trPr>
          <w:trHeight w:val="509"/>
        </w:trPr>
        <w:tc>
          <w:tcPr>
            <w:tcW w:w="16410" w:type="dxa"/>
            <w:gridSpan w:val="12"/>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b/>
                <w:lang w:eastAsia="ru-RU"/>
              </w:rPr>
              <w:t>Задача 4</w:t>
            </w:r>
            <w:r w:rsidRPr="00BE65A5">
              <w:rPr>
                <w:rFonts w:ascii="Times New Roman" w:eastAsia="Times New Roman" w:hAnsi="Times New Roman" w:cs="Arial"/>
                <w:lang w:eastAsia="ru-RU"/>
              </w:rPr>
              <w:t>: Формирование духовно-нравственной, с высоким уровнем культуры «понимающего взаимодействия», самосознания, уважающей национальные традиции и культуру России, народов мира.</w:t>
            </w:r>
          </w:p>
        </w:tc>
      </w:tr>
      <w:tr w:rsidR="00BE65A5" w:rsidRPr="00BE65A5" w:rsidTr="00BE65A5">
        <w:trPr>
          <w:trHeight w:val="845"/>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32..</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 xml:space="preserve">Мероприятие 4.1: </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Районная военно-патриотическая игра «Зарница» (5-9 классы)</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25,0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25,0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25,0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75,0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 xml:space="preserve">Увеличение числа участников игры в      </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2021г.-200 человек, 2022г.-220 человек, 2023г.-225 человек</w:t>
            </w:r>
          </w:p>
        </w:tc>
      </w:tr>
      <w:tr w:rsidR="00BE65A5" w:rsidRPr="00BE65A5" w:rsidTr="00BE65A5">
        <w:trPr>
          <w:trHeight w:val="845"/>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33.</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Мероприятие 4.2:</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Учебно-полевые сборы (10 классы)</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40,0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40,0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40,0</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120,0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Участие 10-классников в учебно-полевых сборах: 2021-2023г.г.-100%</w:t>
            </w:r>
          </w:p>
        </w:tc>
      </w:tr>
      <w:tr w:rsidR="00BE65A5" w:rsidRPr="00BE65A5" w:rsidTr="00BE65A5">
        <w:trPr>
          <w:trHeight w:val="842"/>
        </w:trPr>
        <w:tc>
          <w:tcPr>
            <w:tcW w:w="56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34.</w:t>
            </w:r>
          </w:p>
        </w:tc>
        <w:tc>
          <w:tcPr>
            <w:tcW w:w="2977"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Мероприятие 4.3:</w:t>
            </w:r>
          </w:p>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Открытие клубов военно-патриотической направленности (7 клубов)</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lang w:eastAsia="ru-RU"/>
              </w:rPr>
              <w:t>УО</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075</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0703</w:t>
            </w: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0230005010</w:t>
            </w: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611</w:t>
            </w: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tc>
        <w:tc>
          <w:tcPr>
            <w:tcW w:w="1276"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3,0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9,0</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pPr>
            <w:r w:rsidRPr="00BE65A5">
              <w:rPr>
                <w:rFonts w:ascii="Times New Roman" w:eastAsia="Times New Roman" w:hAnsi="Times New Roman" w:cs="Arial"/>
                <w:lang w:eastAsia="ru-RU"/>
              </w:rPr>
              <w:t>Увеличение числа образовательных организаций, в которых реализуются школьные практики военно-патриотического воспитания 2021 г-2, 2022г.-2, 2023г.-3</w:t>
            </w:r>
          </w:p>
        </w:tc>
      </w:tr>
      <w:tr w:rsidR="00BE65A5" w:rsidRPr="00BE65A5" w:rsidTr="00BE65A5">
        <w:trPr>
          <w:trHeight w:val="266"/>
        </w:trPr>
        <w:tc>
          <w:tcPr>
            <w:tcW w:w="3539" w:type="dxa"/>
            <w:gridSpan w:val="2"/>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Итого по подпрограмме</w:t>
            </w:r>
          </w:p>
        </w:tc>
        <w:tc>
          <w:tcPr>
            <w:tcW w:w="992"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1417"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709"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c>
          <w:tcPr>
            <w:tcW w:w="141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18 597,6</w:t>
            </w:r>
          </w:p>
        </w:tc>
        <w:tc>
          <w:tcPr>
            <w:tcW w:w="1275"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18 259,0</w:t>
            </w:r>
          </w:p>
        </w:tc>
        <w:tc>
          <w:tcPr>
            <w:tcW w:w="1276"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18 259,0</w:t>
            </w:r>
          </w:p>
        </w:tc>
        <w:tc>
          <w:tcPr>
            <w:tcW w:w="1418" w:type="dxa"/>
            <w:shd w:val="clear" w:color="000000" w:fill="FFFFFF"/>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r w:rsidRPr="00BE65A5">
              <w:rPr>
                <w:rFonts w:ascii="Times New Roman" w:eastAsia="Times New Roman" w:hAnsi="Times New Roman" w:cs="Arial"/>
                <w:b/>
                <w:lang w:eastAsia="ru-RU"/>
              </w:rPr>
              <w:t>55 115,6</w:t>
            </w:r>
          </w:p>
        </w:tc>
        <w:tc>
          <w:tcPr>
            <w:tcW w:w="2948" w:type="dxa"/>
            <w:shd w:val="clear" w:color="000000" w:fill="FFFFFF"/>
            <w:noWrap/>
          </w:tcPr>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b/>
                <w:lang w:eastAsia="ru-RU"/>
              </w:rPr>
            </w:pPr>
          </w:p>
        </w:tc>
      </w:tr>
    </w:tbl>
    <w:p w:rsidR="00BE65A5" w:rsidRPr="00BE65A5"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sectPr w:rsidR="00BE65A5" w:rsidRPr="00BE65A5" w:rsidSect="00BE65A5">
          <w:headerReference w:type="default" r:id="rId18"/>
          <w:pgSz w:w="16838" w:h="11905" w:orient="landscape"/>
          <w:pgMar w:top="1418" w:right="395" w:bottom="423" w:left="567" w:header="0" w:footer="0" w:gutter="0"/>
          <w:cols w:space="720"/>
          <w:noEndnote/>
          <w:titlePg/>
          <w:docGrid w:linePitch="299"/>
        </w:sectPr>
      </w:pPr>
    </w:p>
    <w:p w:rsidR="006A160B" w:rsidRPr="000847F9" w:rsidRDefault="005653DD" w:rsidP="006A160B">
      <w:pPr>
        <w:tabs>
          <w:tab w:val="left" w:pos="142"/>
        </w:tabs>
        <w:autoSpaceDE w:val="0"/>
        <w:autoSpaceDN w:val="0"/>
        <w:adjustRightInd w:val="0"/>
        <w:spacing w:after="0" w:line="240" w:lineRule="auto"/>
        <w:ind w:left="5812"/>
        <w:jc w:val="right"/>
        <w:rPr>
          <w:rFonts w:ascii="Times New Roman" w:eastAsia="Times New Roman" w:hAnsi="Times New Roman" w:cs="Times New Roman"/>
          <w:lang w:eastAsia="ru-RU"/>
        </w:rPr>
      </w:pPr>
      <w:bookmarkStart w:id="23" w:name="_Hlk23231791"/>
      <w:bookmarkEnd w:id="19"/>
      <w:bookmarkEnd w:id="22"/>
      <w:r w:rsidRPr="000847F9">
        <w:rPr>
          <w:rFonts w:ascii="Times New Roman" w:eastAsia="Times New Roman" w:hAnsi="Times New Roman" w:cs="Times New Roman"/>
          <w:lang w:eastAsia="ru-RU"/>
        </w:rPr>
        <w:lastRenderedPageBreak/>
        <w:t>При</w:t>
      </w:r>
      <w:r w:rsidR="006A160B" w:rsidRPr="000847F9">
        <w:rPr>
          <w:rFonts w:ascii="Times New Roman" w:eastAsia="Times New Roman" w:hAnsi="Times New Roman" w:cs="Times New Roman"/>
          <w:lang w:eastAsia="ru-RU"/>
        </w:rPr>
        <w:t xml:space="preserve">ложение № </w:t>
      </w:r>
      <w:r w:rsidR="000C4523" w:rsidRPr="000847F9">
        <w:rPr>
          <w:rFonts w:ascii="Times New Roman" w:eastAsia="Times New Roman" w:hAnsi="Times New Roman" w:cs="Times New Roman"/>
          <w:lang w:eastAsia="ru-RU"/>
        </w:rPr>
        <w:t>4</w:t>
      </w:r>
    </w:p>
    <w:p w:rsidR="006A160B" w:rsidRPr="000847F9" w:rsidRDefault="006A160B" w:rsidP="006A160B">
      <w:pPr>
        <w:autoSpaceDE w:val="0"/>
        <w:autoSpaceDN w:val="0"/>
        <w:adjustRightInd w:val="0"/>
        <w:spacing w:after="0" w:line="240" w:lineRule="auto"/>
        <w:ind w:left="5812"/>
        <w:jc w:val="right"/>
        <w:outlineLvl w:val="2"/>
        <w:rPr>
          <w:rFonts w:ascii="Times New Roman" w:eastAsia="Times New Roman" w:hAnsi="Times New Roman" w:cs="Times New Roman"/>
          <w:lang w:eastAsia="ru-RU"/>
        </w:rPr>
      </w:pPr>
      <w:r w:rsidRPr="000847F9">
        <w:rPr>
          <w:rFonts w:ascii="Times New Roman" w:eastAsia="Times New Roman" w:hAnsi="Times New Roman" w:cs="Times New Roman"/>
          <w:lang w:eastAsia="ru-RU"/>
        </w:rPr>
        <w:t xml:space="preserve">к муниципальной программе </w:t>
      </w:r>
    </w:p>
    <w:p w:rsidR="006A160B" w:rsidRPr="000847F9" w:rsidRDefault="006A160B" w:rsidP="006A160B">
      <w:pPr>
        <w:autoSpaceDE w:val="0"/>
        <w:autoSpaceDN w:val="0"/>
        <w:adjustRightInd w:val="0"/>
        <w:spacing w:after="0" w:line="240" w:lineRule="auto"/>
        <w:ind w:left="5812"/>
        <w:jc w:val="right"/>
        <w:outlineLvl w:val="2"/>
        <w:rPr>
          <w:rFonts w:ascii="Times New Roman" w:eastAsia="Times New Roman" w:hAnsi="Times New Roman" w:cs="Times New Roman"/>
          <w:lang w:eastAsia="ru-RU"/>
        </w:rPr>
      </w:pPr>
      <w:proofErr w:type="spellStart"/>
      <w:r w:rsidRPr="000847F9">
        <w:rPr>
          <w:rFonts w:ascii="Times New Roman" w:eastAsia="Times New Roman" w:hAnsi="Times New Roman" w:cs="Times New Roman"/>
          <w:lang w:eastAsia="ru-RU"/>
        </w:rPr>
        <w:t>Нижнеингашского</w:t>
      </w:r>
      <w:proofErr w:type="spellEnd"/>
      <w:r w:rsidRPr="000847F9">
        <w:rPr>
          <w:rFonts w:ascii="Times New Roman" w:eastAsia="Times New Roman" w:hAnsi="Times New Roman" w:cs="Times New Roman"/>
          <w:lang w:eastAsia="ru-RU"/>
        </w:rPr>
        <w:t xml:space="preserve"> района</w:t>
      </w:r>
    </w:p>
    <w:p w:rsidR="006A160B" w:rsidRPr="000847F9" w:rsidRDefault="006A160B" w:rsidP="006A160B">
      <w:pPr>
        <w:autoSpaceDE w:val="0"/>
        <w:autoSpaceDN w:val="0"/>
        <w:adjustRightInd w:val="0"/>
        <w:spacing w:after="0" w:line="240" w:lineRule="auto"/>
        <w:ind w:left="5812"/>
        <w:jc w:val="right"/>
        <w:outlineLvl w:val="0"/>
        <w:rPr>
          <w:rFonts w:ascii="Times New Roman" w:eastAsia="Calibri" w:hAnsi="Times New Roman" w:cs="Times New Roman"/>
        </w:rPr>
      </w:pPr>
      <w:r w:rsidRPr="000847F9">
        <w:rPr>
          <w:rFonts w:ascii="Times New Roman" w:eastAsia="Calibri" w:hAnsi="Times New Roman" w:cs="Times New Roman"/>
        </w:rPr>
        <w:t xml:space="preserve">«Развитие образования </w:t>
      </w:r>
      <w:proofErr w:type="spellStart"/>
      <w:r w:rsidRPr="000847F9">
        <w:rPr>
          <w:rFonts w:ascii="Times New Roman" w:eastAsia="Calibri" w:hAnsi="Times New Roman" w:cs="Times New Roman"/>
        </w:rPr>
        <w:t>Нижнеингашского</w:t>
      </w:r>
      <w:proofErr w:type="spellEnd"/>
      <w:r w:rsidRPr="000847F9">
        <w:rPr>
          <w:rFonts w:ascii="Times New Roman" w:eastAsia="Calibri" w:hAnsi="Times New Roman" w:cs="Times New Roman"/>
        </w:rPr>
        <w:t xml:space="preserve"> района»</w:t>
      </w:r>
    </w:p>
    <w:p w:rsidR="006A160B" w:rsidRPr="000847F9" w:rsidRDefault="006A160B" w:rsidP="006A160B">
      <w:pPr>
        <w:autoSpaceDE w:val="0"/>
        <w:autoSpaceDN w:val="0"/>
        <w:adjustRightInd w:val="0"/>
        <w:spacing w:after="0" w:line="240" w:lineRule="auto"/>
        <w:jc w:val="center"/>
        <w:rPr>
          <w:rFonts w:ascii="Times New Roman" w:eastAsia="Calibri" w:hAnsi="Times New Roman" w:cs="Times New Roman"/>
          <w:sz w:val="26"/>
          <w:szCs w:val="26"/>
        </w:rPr>
      </w:pPr>
    </w:p>
    <w:p w:rsidR="006A160B" w:rsidRPr="000847F9" w:rsidRDefault="00F93655" w:rsidP="006A160B">
      <w:pPr>
        <w:autoSpaceDE w:val="0"/>
        <w:autoSpaceDN w:val="0"/>
        <w:adjustRightInd w:val="0"/>
        <w:spacing w:after="0" w:line="240" w:lineRule="auto"/>
        <w:jc w:val="center"/>
        <w:rPr>
          <w:rFonts w:ascii="Times New Roman" w:eastAsia="Calibri" w:hAnsi="Times New Roman" w:cs="Times New Roman"/>
          <w:b/>
          <w:sz w:val="26"/>
          <w:szCs w:val="26"/>
        </w:rPr>
      </w:pPr>
      <w:r w:rsidRPr="000847F9">
        <w:rPr>
          <w:rFonts w:ascii="Times New Roman" w:eastAsia="Calibri" w:hAnsi="Times New Roman" w:cs="Times New Roman"/>
          <w:b/>
          <w:sz w:val="26"/>
          <w:szCs w:val="26"/>
        </w:rPr>
        <w:t>Подпрограмма 4</w:t>
      </w:r>
      <w:r w:rsidR="006A160B" w:rsidRPr="000847F9">
        <w:rPr>
          <w:rFonts w:ascii="Times New Roman" w:eastAsia="Calibri" w:hAnsi="Times New Roman" w:cs="Times New Roman"/>
          <w:b/>
          <w:sz w:val="26"/>
          <w:szCs w:val="26"/>
        </w:rPr>
        <w:t xml:space="preserve"> «Выполнение государственных полномочий по поддержке детей – сирот, расширение практики применения семейных форм воспитания»</w:t>
      </w:r>
    </w:p>
    <w:p w:rsidR="006A160B" w:rsidRPr="000847F9" w:rsidRDefault="006A160B" w:rsidP="006A160B">
      <w:pPr>
        <w:autoSpaceDE w:val="0"/>
        <w:autoSpaceDN w:val="0"/>
        <w:adjustRightInd w:val="0"/>
        <w:spacing w:after="0" w:line="240" w:lineRule="auto"/>
        <w:jc w:val="center"/>
        <w:rPr>
          <w:rFonts w:ascii="Times New Roman" w:eastAsia="Calibri" w:hAnsi="Times New Roman" w:cs="Times New Roman"/>
          <w:sz w:val="26"/>
          <w:szCs w:val="26"/>
        </w:rPr>
      </w:pPr>
    </w:p>
    <w:p w:rsidR="006A160B" w:rsidRPr="000847F9" w:rsidRDefault="006A160B" w:rsidP="006A160B">
      <w:pPr>
        <w:numPr>
          <w:ilvl w:val="0"/>
          <w:numId w:val="9"/>
        </w:numPr>
        <w:autoSpaceDE w:val="0"/>
        <w:autoSpaceDN w:val="0"/>
        <w:adjustRightInd w:val="0"/>
        <w:spacing w:after="0" w:line="240" w:lineRule="auto"/>
        <w:jc w:val="center"/>
        <w:rPr>
          <w:rFonts w:ascii="Times New Roman" w:eastAsia="Calibri" w:hAnsi="Times New Roman" w:cs="Times New Roman"/>
          <w:b/>
          <w:sz w:val="26"/>
          <w:szCs w:val="26"/>
        </w:rPr>
      </w:pPr>
      <w:r w:rsidRPr="000847F9">
        <w:rPr>
          <w:rFonts w:ascii="Times New Roman" w:eastAsia="Calibri" w:hAnsi="Times New Roman" w:cs="Times New Roman"/>
          <w:b/>
          <w:sz w:val="26"/>
          <w:szCs w:val="26"/>
        </w:rPr>
        <w:t>Паспорт подпрограммы</w:t>
      </w:r>
    </w:p>
    <w:p w:rsidR="006A160B" w:rsidRPr="000847F9" w:rsidRDefault="006A160B" w:rsidP="006A160B">
      <w:pPr>
        <w:autoSpaceDE w:val="0"/>
        <w:autoSpaceDN w:val="0"/>
        <w:adjustRightInd w:val="0"/>
        <w:spacing w:after="0" w:line="240" w:lineRule="auto"/>
        <w:ind w:left="1440"/>
        <w:rPr>
          <w:rFonts w:ascii="Times New Roman" w:eastAsia="Calibri" w:hAnsi="Times New Roman" w:cs="Times New Roman"/>
          <w:b/>
          <w:sz w:val="26"/>
          <w:szCs w:val="26"/>
        </w:rPr>
      </w:pPr>
    </w:p>
    <w:tbl>
      <w:tblPr>
        <w:tblW w:w="0" w:type="auto"/>
        <w:tblInd w:w="137" w:type="dxa"/>
        <w:tblLook w:val="01E0" w:firstRow="1" w:lastRow="1" w:firstColumn="1" w:lastColumn="1" w:noHBand="0" w:noVBand="0"/>
      </w:tblPr>
      <w:tblGrid>
        <w:gridCol w:w="3996"/>
        <w:gridCol w:w="5495"/>
      </w:tblGrid>
      <w:tr w:rsidR="006A160B" w:rsidRPr="000847F9" w:rsidTr="00E65056">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autoSpaceDE w:val="0"/>
              <w:autoSpaceDN w:val="0"/>
              <w:adjustRightInd w:val="0"/>
              <w:spacing w:after="0" w:line="240" w:lineRule="auto"/>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Наименование подпрограммы</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«Выполнение государственных полномочий по поддержке детей – сирот, расширение практики применения семейных форм воспитания»</w:t>
            </w:r>
          </w:p>
        </w:tc>
      </w:tr>
      <w:tr w:rsidR="006A160B" w:rsidRPr="000847F9" w:rsidTr="00E65056">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autoSpaceDE w:val="0"/>
              <w:autoSpaceDN w:val="0"/>
              <w:adjustRightInd w:val="0"/>
              <w:spacing w:after="0" w:line="240" w:lineRule="auto"/>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Наименование муниципальной программы, в рамках которой реализуется подпрограмма</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 xml:space="preserve">«Развитие образования </w:t>
            </w:r>
            <w:proofErr w:type="spellStart"/>
            <w:r w:rsidRPr="000847F9">
              <w:rPr>
                <w:rFonts w:ascii="Times New Roman" w:eastAsia="Calibri" w:hAnsi="Times New Roman" w:cs="Times New Roman"/>
                <w:sz w:val="26"/>
                <w:szCs w:val="26"/>
                <w:lang w:eastAsia="ru-RU"/>
              </w:rPr>
              <w:t>Нижнеингашского</w:t>
            </w:r>
            <w:proofErr w:type="spellEnd"/>
            <w:r w:rsidRPr="000847F9">
              <w:rPr>
                <w:rFonts w:ascii="Times New Roman" w:eastAsia="Calibri" w:hAnsi="Times New Roman" w:cs="Times New Roman"/>
                <w:sz w:val="26"/>
                <w:szCs w:val="26"/>
                <w:lang w:eastAsia="ru-RU"/>
              </w:rPr>
              <w:t xml:space="preserve"> района»</w:t>
            </w:r>
          </w:p>
        </w:tc>
      </w:tr>
      <w:tr w:rsidR="006A160B" w:rsidRPr="000847F9" w:rsidTr="00E65056">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autoSpaceDE w:val="0"/>
              <w:autoSpaceDN w:val="0"/>
              <w:adjustRightInd w:val="0"/>
              <w:spacing w:after="0" w:line="240" w:lineRule="auto"/>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Исполнитель подпрограммы</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 xml:space="preserve">Управление образования администрации </w:t>
            </w:r>
            <w:proofErr w:type="spellStart"/>
            <w:r w:rsidRPr="000847F9">
              <w:rPr>
                <w:rFonts w:ascii="Times New Roman" w:eastAsia="Calibri" w:hAnsi="Times New Roman" w:cs="Times New Roman"/>
                <w:sz w:val="26"/>
                <w:szCs w:val="26"/>
                <w:lang w:eastAsia="ru-RU"/>
              </w:rPr>
              <w:t>Нижнеингашского</w:t>
            </w:r>
            <w:proofErr w:type="spellEnd"/>
            <w:r w:rsidRPr="000847F9">
              <w:rPr>
                <w:rFonts w:ascii="Times New Roman" w:eastAsia="Calibri" w:hAnsi="Times New Roman" w:cs="Times New Roman"/>
                <w:sz w:val="26"/>
                <w:szCs w:val="26"/>
                <w:lang w:eastAsia="ru-RU"/>
              </w:rPr>
              <w:t xml:space="preserve"> района</w:t>
            </w:r>
          </w:p>
        </w:tc>
      </w:tr>
      <w:tr w:rsidR="006A160B" w:rsidRPr="000847F9" w:rsidTr="00E65056">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autoSpaceDE w:val="0"/>
              <w:autoSpaceDN w:val="0"/>
              <w:adjustRightInd w:val="0"/>
              <w:spacing w:after="0" w:line="240" w:lineRule="auto"/>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Главные распорядители бюджетных средств, ответственные за реализацию мероприятий подпрограммы</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autoSpaceDE w:val="0"/>
              <w:autoSpaceDN w:val="0"/>
              <w:adjustRightInd w:val="0"/>
              <w:spacing w:after="0" w:line="240" w:lineRule="auto"/>
              <w:jc w:val="both"/>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 xml:space="preserve">Управление образования администрации </w:t>
            </w:r>
            <w:proofErr w:type="spellStart"/>
            <w:r w:rsidRPr="000847F9">
              <w:rPr>
                <w:rFonts w:ascii="Times New Roman" w:eastAsia="Calibri" w:hAnsi="Times New Roman" w:cs="Times New Roman"/>
                <w:sz w:val="26"/>
                <w:szCs w:val="26"/>
                <w:lang w:eastAsia="ru-RU"/>
              </w:rPr>
              <w:t>Нижнеингашского</w:t>
            </w:r>
            <w:proofErr w:type="spellEnd"/>
            <w:r w:rsidRPr="000847F9">
              <w:rPr>
                <w:rFonts w:ascii="Times New Roman" w:eastAsia="Calibri" w:hAnsi="Times New Roman" w:cs="Times New Roman"/>
                <w:sz w:val="26"/>
                <w:szCs w:val="26"/>
                <w:lang w:eastAsia="ru-RU"/>
              </w:rPr>
              <w:t xml:space="preserve"> района </w:t>
            </w:r>
          </w:p>
          <w:p w:rsidR="006A160B" w:rsidRPr="000847F9" w:rsidRDefault="006A160B" w:rsidP="00393A15">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6A160B" w:rsidRPr="000847F9" w:rsidTr="00E65056">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autoSpaceDE w:val="0"/>
              <w:autoSpaceDN w:val="0"/>
              <w:adjustRightInd w:val="0"/>
              <w:spacing w:after="0" w:line="240" w:lineRule="auto"/>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 xml:space="preserve">Цель подпрограммы </w:t>
            </w:r>
          </w:p>
          <w:p w:rsidR="006A160B" w:rsidRPr="000847F9" w:rsidRDefault="006A160B" w:rsidP="006A160B">
            <w:pPr>
              <w:autoSpaceDE w:val="0"/>
              <w:autoSpaceDN w:val="0"/>
              <w:adjustRightInd w:val="0"/>
              <w:spacing w:after="0" w:line="240" w:lineRule="auto"/>
              <w:rPr>
                <w:rFonts w:ascii="Times New Roman" w:eastAsia="Calibri" w:hAnsi="Times New Roman" w:cs="Times New Roman"/>
                <w:sz w:val="26"/>
                <w:szCs w:val="26"/>
                <w:lang w:eastAsia="ru-RU"/>
              </w:rPr>
            </w:pP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spacing w:after="0" w:line="240" w:lineRule="auto"/>
              <w:rPr>
                <w:rFonts w:ascii="Times New Roman" w:eastAsia="Times New Roman" w:hAnsi="Times New Roman" w:cs="Times New Roman"/>
                <w:sz w:val="26"/>
                <w:szCs w:val="26"/>
                <w:lang w:eastAsia="ru-RU"/>
              </w:rPr>
            </w:pPr>
            <w:r w:rsidRPr="000847F9">
              <w:rPr>
                <w:rFonts w:ascii="Times New Roman" w:eastAsia="Times New Roman" w:hAnsi="Times New Roman" w:cs="Times New Roman"/>
                <w:sz w:val="26"/>
                <w:szCs w:val="26"/>
                <w:lang w:eastAsia="ru-RU"/>
              </w:rPr>
              <w:t>Создание условий, отвечающих современным требованиям, для содержания и воспитания детей-сирот и детей, оставшихся без попечения родителей, расширить практику применения семейных форм воспитания</w:t>
            </w:r>
          </w:p>
        </w:tc>
      </w:tr>
      <w:tr w:rsidR="006A160B" w:rsidRPr="000847F9" w:rsidTr="00E65056">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autoSpaceDE w:val="0"/>
              <w:autoSpaceDN w:val="0"/>
              <w:adjustRightInd w:val="0"/>
              <w:spacing w:after="0" w:line="240" w:lineRule="auto"/>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 xml:space="preserve">Задачи подпрограммы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8243E1" w:rsidRPr="000847F9" w:rsidRDefault="008243E1" w:rsidP="008243E1">
            <w:pPr>
              <w:tabs>
                <w:tab w:val="left" w:pos="567"/>
              </w:tabs>
              <w:autoSpaceDE w:val="0"/>
              <w:autoSpaceDN w:val="0"/>
              <w:adjustRightInd w:val="0"/>
              <w:spacing w:after="0" w:line="240" w:lineRule="auto"/>
              <w:jc w:val="both"/>
              <w:rPr>
                <w:rFonts w:ascii="Times New Roman" w:eastAsia="Calibri" w:hAnsi="Times New Roman" w:cs="Times New Roman"/>
                <w:sz w:val="26"/>
                <w:szCs w:val="26"/>
              </w:rPr>
            </w:pPr>
            <w:r w:rsidRPr="000847F9">
              <w:rPr>
                <w:rFonts w:ascii="Times New Roman" w:eastAsia="Calibri" w:hAnsi="Times New Roman" w:cs="Times New Roman"/>
                <w:sz w:val="26"/>
                <w:szCs w:val="26"/>
              </w:rPr>
              <w:t>1. Выявление, учет и своевременное устройство детей – сирот и детей, оставшихся без попечения родителей.</w:t>
            </w:r>
          </w:p>
          <w:p w:rsidR="0064426C" w:rsidRPr="000847F9" w:rsidRDefault="008243E1" w:rsidP="00C01763">
            <w:pPr>
              <w:pStyle w:val="a3"/>
              <w:ind w:left="21"/>
              <w:jc w:val="both"/>
              <w:rPr>
                <w:rFonts w:eastAsia="Calibri"/>
                <w:sz w:val="26"/>
                <w:szCs w:val="26"/>
              </w:rPr>
            </w:pPr>
            <w:r w:rsidRPr="000847F9">
              <w:rPr>
                <w:sz w:val="26"/>
                <w:szCs w:val="26"/>
              </w:rPr>
              <w:t xml:space="preserve">2. </w:t>
            </w:r>
            <w:r w:rsidRPr="000847F9">
              <w:rPr>
                <w:color w:val="000000"/>
                <w:sz w:val="26"/>
                <w:szCs w:val="26"/>
                <w:shd w:val="clear" w:color="auto" w:fill="FFFFFF"/>
              </w:rPr>
              <w:t>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имущественных прав и охраняемых законом интересов.</w:t>
            </w:r>
          </w:p>
        </w:tc>
      </w:tr>
      <w:tr w:rsidR="006A160B" w:rsidRPr="000847F9" w:rsidTr="00E6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Ожидаемые результаты от реализации подпрограммы</w:t>
            </w:r>
          </w:p>
          <w:p w:rsidR="006A160B" w:rsidRPr="000847F9" w:rsidRDefault="006A160B" w:rsidP="006A160B">
            <w:pPr>
              <w:autoSpaceDE w:val="0"/>
              <w:autoSpaceDN w:val="0"/>
              <w:adjustRightInd w:val="0"/>
              <w:spacing w:after="0" w:line="240" w:lineRule="auto"/>
              <w:rPr>
                <w:rFonts w:ascii="Times New Roman" w:eastAsia="Calibri" w:hAnsi="Times New Roman" w:cs="Times New Roman"/>
                <w:sz w:val="26"/>
                <w:szCs w:val="26"/>
                <w:lang w:eastAsia="ru-RU"/>
              </w:rPr>
            </w:pP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EF4B28">
            <w:pPr>
              <w:tabs>
                <w:tab w:val="left" w:pos="362"/>
              </w:tabs>
              <w:spacing w:after="0" w:line="240" w:lineRule="auto"/>
              <w:contextualSpacing/>
              <w:jc w:val="both"/>
              <w:rPr>
                <w:rFonts w:ascii="Times New Roman" w:eastAsia="Calibri" w:hAnsi="Times New Roman" w:cs="Times New Roman"/>
                <w:sz w:val="26"/>
                <w:szCs w:val="26"/>
              </w:rPr>
            </w:pPr>
            <w:r w:rsidRPr="000847F9">
              <w:rPr>
                <w:rFonts w:ascii="Times New Roman" w:eastAsia="Calibri" w:hAnsi="Times New Roman" w:cs="Times New Roman"/>
                <w:sz w:val="26"/>
                <w:szCs w:val="26"/>
              </w:rPr>
              <w:t>Перечень и значения показателей результативности подпрограммы представлены в приложении №1 к подпрограмме</w:t>
            </w:r>
          </w:p>
        </w:tc>
      </w:tr>
      <w:tr w:rsidR="006A160B" w:rsidRPr="000847F9" w:rsidTr="00E6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autoSpaceDE w:val="0"/>
              <w:autoSpaceDN w:val="0"/>
              <w:adjustRightInd w:val="0"/>
              <w:spacing w:after="0" w:line="240" w:lineRule="auto"/>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Сроки реализации</w:t>
            </w:r>
          </w:p>
          <w:p w:rsidR="006D1C27" w:rsidRPr="000847F9" w:rsidRDefault="006A160B" w:rsidP="007C73E5">
            <w:pPr>
              <w:autoSpaceDE w:val="0"/>
              <w:autoSpaceDN w:val="0"/>
              <w:adjustRightInd w:val="0"/>
              <w:spacing w:after="0" w:line="240" w:lineRule="auto"/>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 xml:space="preserve">подпрограммы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A160B" w:rsidRPr="000847F9" w:rsidRDefault="006A160B" w:rsidP="006A160B">
            <w:pPr>
              <w:spacing w:after="200" w:line="276" w:lineRule="auto"/>
              <w:rPr>
                <w:rFonts w:ascii="Times New Roman" w:eastAsia="Calibri" w:hAnsi="Times New Roman" w:cs="Times New Roman"/>
                <w:sz w:val="26"/>
                <w:szCs w:val="26"/>
              </w:rPr>
            </w:pPr>
            <w:r w:rsidRPr="000847F9">
              <w:rPr>
                <w:rFonts w:ascii="Times New Roman" w:eastAsia="Calibri" w:hAnsi="Times New Roman" w:cs="Times New Roman"/>
                <w:sz w:val="26"/>
                <w:szCs w:val="26"/>
              </w:rPr>
              <w:t>20</w:t>
            </w:r>
            <w:r w:rsidR="00F26072" w:rsidRPr="000847F9">
              <w:rPr>
                <w:rFonts w:ascii="Times New Roman" w:eastAsia="Calibri" w:hAnsi="Times New Roman" w:cs="Times New Roman"/>
                <w:sz w:val="26"/>
                <w:szCs w:val="26"/>
              </w:rPr>
              <w:t>2</w:t>
            </w:r>
            <w:r w:rsidR="007C73E5" w:rsidRPr="000847F9">
              <w:rPr>
                <w:rFonts w:ascii="Times New Roman" w:eastAsia="Calibri" w:hAnsi="Times New Roman" w:cs="Times New Roman"/>
                <w:sz w:val="26"/>
                <w:szCs w:val="26"/>
              </w:rPr>
              <w:t>1</w:t>
            </w:r>
            <w:r w:rsidRPr="000847F9">
              <w:rPr>
                <w:rFonts w:ascii="Times New Roman" w:eastAsia="Calibri" w:hAnsi="Times New Roman" w:cs="Times New Roman"/>
                <w:sz w:val="26"/>
                <w:szCs w:val="26"/>
              </w:rPr>
              <w:t xml:space="preserve"> – 202</w:t>
            </w:r>
            <w:r w:rsidR="007C73E5" w:rsidRPr="000847F9">
              <w:rPr>
                <w:rFonts w:ascii="Times New Roman" w:eastAsia="Calibri" w:hAnsi="Times New Roman" w:cs="Times New Roman"/>
                <w:sz w:val="26"/>
                <w:szCs w:val="26"/>
              </w:rPr>
              <w:t>3</w:t>
            </w:r>
            <w:r w:rsidRPr="000847F9">
              <w:rPr>
                <w:rFonts w:ascii="Times New Roman" w:eastAsia="Calibri" w:hAnsi="Times New Roman" w:cs="Times New Roman"/>
                <w:sz w:val="26"/>
                <w:szCs w:val="26"/>
              </w:rPr>
              <w:t xml:space="preserve"> годы</w:t>
            </w:r>
          </w:p>
        </w:tc>
      </w:tr>
      <w:tr w:rsidR="006A160B" w:rsidRPr="000847F9" w:rsidTr="00E6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96" w:type="dxa"/>
            <w:tcBorders>
              <w:top w:val="single" w:sz="4" w:space="0" w:color="auto"/>
              <w:left w:val="single" w:sz="4" w:space="0" w:color="auto"/>
              <w:bottom w:val="single" w:sz="4" w:space="0" w:color="auto"/>
              <w:right w:val="single" w:sz="4" w:space="0" w:color="auto"/>
            </w:tcBorders>
            <w:shd w:val="clear" w:color="auto" w:fill="auto"/>
          </w:tcPr>
          <w:p w:rsidR="003D5F4E" w:rsidRPr="000847F9" w:rsidRDefault="006A160B" w:rsidP="006A160B">
            <w:pPr>
              <w:autoSpaceDE w:val="0"/>
              <w:autoSpaceDN w:val="0"/>
              <w:adjustRightInd w:val="0"/>
              <w:spacing w:after="0" w:line="240" w:lineRule="auto"/>
              <w:rPr>
                <w:rFonts w:ascii="Times New Roman" w:eastAsia="Calibri" w:hAnsi="Times New Roman" w:cs="Times New Roman"/>
                <w:sz w:val="26"/>
                <w:szCs w:val="26"/>
                <w:lang w:eastAsia="ru-RU"/>
              </w:rPr>
            </w:pPr>
            <w:r w:rsidRPr="000847F9">
              <w:rPr>
                <w:rFonts w:ascii="Times New Roman" w:eastAsia="Calibri" w:hAnsi="Times New Roman" w:cs="Times New Roman"/>
                <w:sz w:val="26"/>
                <w:szCs w:val="26"/>
                <w:lang w:eastAsia="ru-RU"/>
              </w:rPr>
              <w:t>Информация по ресурсному обеспечению подпрограммы</w:t>
            </w:r>
            <w:r w:rsidR="00E9679D">
              <w:rPr>
                <w:rFonts w:ascii="Times New Roman" w:eastAsia="Calibri" w:hAnsi="Times New Roman" w:cs="Times New Roman"/>
                <w:sz w:val="26"/>
                <w:szCs w:val="26"/>
                <w:lang w:eastAsia="ru-RU"/>
              </w:rPr>
              <w:t xml:space="preserve"> </w:t>
            </w:r>
            <w:r w:rsidR="00E9679D" w:rsidRPr="00E9679D">
              <w:rPr>
                <w:rFonts w:ascii="Times New Roman" w:eastAsia="Calibri" w:hAnsi="Times New Roman" w:cs="Times New Roman"/>
                <w:color w:val="00B0F0"/>
                <w:sz w:val="26"/>
                <w:szCs w:val="26"/>
                <w:lang w:eastAsia="ru-RU"/>
              </w:rPr>
              <w:t xml:space="preserve">(в </w:t>
            </w:r>
            <w:r w:rsidR="00E9679D" w:rsidRPr="00E9679D">
              <w:rPr>
                <w:rFonts w:ascii="Times New Roman" w:eastAsia="Calibri" w:hAnsi="Times New Roman" w:cs="Times New Roman"/>
                <w:color w:val="00B0F0"/>
                <w:sz w:val="26"/>
                <w:szCs w:val="26"/>
                <w:lang w:eastAsia="ru-RU"/>
              </w:rPr>
              <w:lastRenderedPageBreak/>
              <w:t>ред. пост. от 21.04.2021г. №155).</w:t>
            </w:r>
          </w:p>
          <w:p w:rsidR="006A160B" w:rsidRPr="000847F9" w:rsidRDefault="006A160B" w:rsidP="006A160B">
            <w:pPr>
              <w:autoSpaceDE w:val="0"/>
              <w:autoSpaceDN w:val="0"/>
              <w:adjustRightInd w:val="0"/>
              <w:spacing w:after="0" w:line="240" w:lineRule="auto"/>
              <w:rPr>
                <w:rFonts w:ascii="Times New Roman" w:eastAsia="Calibri" w:hAnsi="Times New Roman" w:cs="Times New Roman"/>
                <w:sz w:val="26"/>
                <w:szCs w:val="26"/>
                <w:lang w:eastAsia="ru-RU"/>
              </w:rPr>
            </w:pP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E9679D" w:rsidRPr="00E9679D"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Times New Roman"/>
                <w:sz w:val="26"/>
                <w:szCs w:val="26"/>
                <w:lang w:eastAsia="ru-RU"/>
              </w:rPr>
              <w:lastRenderedPageBreak/>
              <w:t xml:space="preserve">Источником финансирования являются средства краевого и федерального бюджета – </w:t>
            </w:r>
            <w:r w:rsidRPr="00E9679D">
              <w:rPr>
                <w:rFonts w:ascii="Times New Roman" w:eastAsia="Calibri" w:hAnsi="Times New Roman" w:cs="Times New Roman"/>
                <w:sz w:val="26"/>
                <w:szCs w:val="26"/>
                <w:lang w:eastAsia="ru-RU"/>
              </w:rPr>
              <w:lastRenderedPageBreak/>
              <w:t>48 123,3 тыс. рублей, в том числе:</w:t>
            </w:r>
          </w:p>
          <w:p w:rsidR="00E9679D" w:rsidRPr="00E9679D"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Times New Roman"/>
                <w:sz w:val="26"/>
                <w:szCs w:val="26"/>
                <w:lang w:eastAsia="ru-RU"/>
              </w:rPr>
              <w:t>в 2021 году -   7 534,7 тыс. рублей;</w:t>
            </w:r>
          </w:p>
          <w:p w:rsidR="00E9679D" w:rsidRPr="00E9679D"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Times New Roman"/>
                <w:sz w:val="26"/>
                <w:szCs w:val="26"/>
                <w:lang w:eastAsia="ru-RU"/>
              </w:rPr>
              <w:t>в 2022 году -   25 350,7 тыс. рублей;</w:t>
            </w:r>
          </w:p>
          <w:p w:rsidR="00E9679D" w:rsidRPr="00E9679D"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Times New Roman"/>
                <w:sz w:val="26"/>
                <w:szCs w:val="26"/>
                <w:lang w:eastAsia="ru-RU"/>
              </w:rPr>
              <w:t>в 2023 году -   15 237,9 тыс. рублей;</w:t>
            </w:r>
          </w:p>
          <w:p w:rsidR="00E9679D" w:rsidRPr="00E9679D"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Times New Roman"/>
                <w:sz w:val="26"/>
                <w:szCs w:val="26"/>
                <w:lang w:eastAsia="ru-RU"/>
              </w:rPr>
              <w:t>из них:</w:t>
            </w:r>
          </w:p>
          <w:p w:rsidR="00E9679D" w:rsidRPr="00E9679D"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Times New Roman"/>
                <w:sz w:val="26"/>
                <w:szCs w:val="26"/>
                <w:lang w:eastAsia="ru-RU"/>
              </w:rPr>
              <w:t>из средств краевого бюджета – 48 123,3 тыс. рублей:</w:t>
            </w:r>
          </w:p>
          <w:p w:rsidR="00E9679D" w:rsidRPr="00E9679D"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Times New Roman"/>
                <w:sz w:val="26"/>
                <w:szCs w:val="26"/>
                <w:lang w:eastAsia="ru-RU"/>
              </w:rPr>
              <w:t>в 2021 году -   7 534,7 тыс. рублей;</w:t>
            </w:r>
          </w:p>
          <w:p w:rsidR="00E9679D" w:rsidRPr="00E9679D"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Times New Roman"/>
                <w:sz w:val="26"/>
                <w:szCs w:val="26"/>
                <w:lang w:eastAsia="ru-RU"/>
              </w:rPr>
              <w:t>в 2022 году -   25 350,7 тыс. рублей;</w:t>
            </w:r>
          </w:p>
          <w:p w:rsidR="00E9679D" w:rsidRPr="00E9679D"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Times New Roman"/>
                <w:sz w:val="26"/>
                <w:szCs w:val="26"/>
                <w:lang w:eastAsia="ru-RU"/>
              </w:rPr>
              <w:t>в 2023 году -   15 237,9 тыс. рублей;</w:t>
            </w:r>
          </w:p>
          <w:p w:rsidR="00E9679D" w:rsidRPr="00E9679D"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Times New Roman"/>
                <w:sz w:val="26"/>
                <w:szCs w:val="26"/>
                <w:lang w:eastAsia="ru-RU"/>
              </w:rPr>
              <w:t>из средств федерального бюджета - 0,0 тыс. рублей:</w:t>
            </w:r>
          </w:p>
          <w:p w:rsidR="00E9679D" w:rsidRPr="00E9679D"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Times New Roman"/>
                <w:sz w:val="26"/>
                <w:szCs w:val="26"/>
                <w:lang w:eastAsia="ru-RU"/>
              </w:rPr>
              <w:t>в 2021 году - 0 тыс. рублей;</w:t>
            </w:r>
          </w:p>
          <w:p w:rsidR="00E9679D" w:rsidRPr="00E9679D"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Times New Roman"/>
                <w:sz w:val="26"/>
                <w:szCs w:val="26"/>
                <w:lang w:eastAsia="ru-RU"/>
              </w:rPr>
              <w:t>в 2022 году - 0 тыс. рублей;</w:t>
            </w:r>
          </w:p>
          <w:p w:rsidR="006A160B" w:rsidRPr="000847F9"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Times New Roman"/>
                <w:sz w:val="26"/>
                <w:szCs w:val="26"/>
                <w:lang w:eastAsia="ru-RU"/>
              </w:rPr>
              <w:t>в 2023 году - 0 тыс. рублей.</w:t>
            </w:r>
          </w:p>
        </w:tc>
      </w:tr>
    </w:tbl>
    <w:p w:rsidR="006A160B" w:rsidRPr="000847F9" w:rsidRDefault="006A160B" w:rsidP="006A160B">
      <w:pPr>
        <w:spacing w:before="100" w:beforeAutospacing="1" w:after="240" w:line="240" w:lineRule="auto"/>
        <w:contextualSpacing/>
        <w:jc w:val="center"/>
        <w:rPr>
          <w:rFonts w:ascii="Times New Roman" w:eastAsia="Times New Roman" w:hAnsi="Times New Roman" w:cs="Times New Roman"/>
          <w:b/>
          <w:sz w:val="26"/>
          <w:szCs w:val="26"/>
          <w:lang w:eastAsia="ru-RU"/>
        </w:rPr>
      </w:pPr>
    </w:p>
    <w:p w:rsidR="006A160B" w:rsidRPr="000847F9" w:rsidRDefault="006A160B" w:rsidP="006A160B">
      <w:pPr>
        <w:spacing w:after="0" w:line="240" w:lineRule="auto"/>
        <w:contextualSpacing/>
        <w:jc w:val="center"/>
        <w:rPr>
          <w:rFonts w:ascii="Times New Roman" w:eastAsia="Calibri" w:hAnsi="Times New Roman" w:cs="Times New Roman"/>
          <w:b/>
          <w:sz w:val="26"/>
          <w:szCs w:val="26"/>
        </w:rPr>
      </w:pPr>
      <w:r w:rsidRPr="000847F9">
        <w:rPr>
          <w:rFonts w:ascii="Times New Roman" w:eastAsia="Times New Roman" w:hAnsi="Times New Roman" w:cs="Times New Roman"/>
          <w:b/>
          <w:sz w:val="26"/>
          <w:szCs w:val="26"/>
          <w:lang w:eastAsia="ru-RU"/>
        </w:rPr>
        <w:t>2.</w:t>
      </w:r>
      <w:r w:rsidRPr="000847F9">
        <w:rPr>
          <w:rFonts w:ascii="Times New Roman" w:eastAsia="Calibri" w:hAnsi="Times New Roman" w:cs="Times New Roman"/>
          <w:b/>
          <w:sz w:val="26"/>
          <w:szCs w:val="26"/>
        </w:rPr>
        <w:t xml:space="preserve"> Мероприятия подпрограммы</w:t>
      </w:r>
    </w:p>
    <w:p w:rsidR="006A160B" w:rsidRPr="000847F9" w:rsidRDefault="006A160B" w:rsidP="006A160B">
      <w:pPr>
        <w:shd w:val="clear" w:color="auto" w:fill="FFFFFF"/>
        <w:spacing w:after="0" w:line="240" w:lineRule="auto"/>
        <w:ind w:firstLine="708"/>
        <w:jc w:val="both"/>
        <w:rPr>
          <w:rFonts w:ascii="Times New Roman" w:eastAsia="Calibri" w:hAnsi="Times New Roman" w:cs="Times New Roman"/>
          <w:sz w:val="26"/>
          <w:szCs w:val="26"/>
        </w:rPr>
      </w:pPr>
      <w:r w:rsidRPr="000847F9">
        <w:rPr>
          <w:rFonts w:ascii="Times New Roman" w:eastAsia="Calibri" w:hAnsi="Times New Roman" w:cs="Times New Roman"/>
          <w:sz w:val="26"/>
          <w:szCs w:val="26"/>
        </w:rPr>
        <w:t>Перечень мероприятий подпро</w:t>
      </w:r>
      <w:r w:rsidR="003100C0" w:rsidRPr="000847F9">
        <w:rPr>
          <w:rFonts w:ascii="Times New Roman" w:eastAsia="Calibri" w:hAnsi="Times New Roman" w:cs="Times New Roman"/>
          <w:sz w:val="26"/>
          <w:szCs w:val="26"/>
        </w:rPr>
        <w:t>граммы приведен в приложении № 2</w:t>
      </w:r>
      <w:r w:rsidRPr="000847F9">
        <w:rPr>
          <w:rFonts w:ascii="Times New Roman" w:eastAsia="Calibri" w:hAnsi="Times New Roman" w:cs="Times New Roman"/>
          <w:sz w:val="26"/>
          <w:szCs w:val="26"/>
        </w:rPr>
        <w:t xml:space="preserve"> к настоящей подпрограмме.</w:t>
      </w:r>
    </w:p>
    <w:p w:rsidR="006A160B" w:rsidRPr="000847F9" w:rsidRDefault="006A160B" w:rsidP="006A160B">
      <w:pPr>
        <w:shd w:val="clear" w:color="auto" w:fill="FFFFFF"/>
        <w:spacing w:after="0" w:line="240" w:lineRule="auto"/>
        <w:jc w:val="both"/>
        <w:rPr>
          <w:rFonts w:ascii="Times New Roman" w:eastAsia="Times New Roman" w:hAnsi="Times New Roman" w:cs="Times New Roman"/>
          <w:b/>
          <w:bCs/>
          <w:sz w:val="26"/>
          <w:szCs w:val="26"/>
          <w:lang w:eastAsia="ru-RU"/>
        </w:rPr>
      </w:pPr>
      <w:r w:rsidRPr="000847F9">
        <w:rPr>
          <w:rFonts w:ascii="Times New Roman" w:eastAsia="Times New Roman" w:hAnsi="Times New Roman" w:cs="Times New Roman"/>
          <w:b/>
          <w:bCs/>
          <w:sz w:val="26"/>
          <w:szCs w:val="26"/>
          <w:lang w:eastAsia="ru-RU"/>
        </w:rPr>
        <w:t xml:space="preserve">                                 3. Механизм реализации подпрограммы</w:t>
      </w:r>
    </w:p>
    <w:p w:rsidR="006A160B" w:rsidRPr="000847F9" w:rsidRDefault="006A160B" w:rsidP="00B33CB8">
      <w:pPr>
        <w:autoSpaceDE w:val="0"/>
        <w:autoSpaceDN w:val="0"/>
        <w:adjustRightInd w:val="0"/>
        <w:spacing w:after="0" w:line="240" w:lineRule="auto"/>
        <w:jc w:val="both"/>
        <w:rPr>
          <w:rFonts w:ascii="Times New Roman" w:eastAsia="Calibri" w:hAnsi="Times New Roman" w:cs="Times New Roman"/>
          <w:sz w:val="24"/>
          <w:lang w:eastAsia="ru-RU"/>
        </w:rPr>
      </w:pPr>
      <w:r w:rsidRPr="000847F9">
        <w:rPr>
          <w:rFonts w:ascii="Times New Roman" w:eastAsia="Calibri" w:hAnsi="Times New Roman" w:cs="Times New Roman"/>
          <w:b/>
          <w:sz w:val="26"/>
          <w:szCs w:val="26"/>
        </w:rPr>
        <w:t>Мероприятие 1.1</w:t>
      </w:r>
      <w:r w:rsidR="00155EBF">
        <w:rPr>
          <w:rFonts w:ascii="Times New Roman" w:eastAsia="Calibri" w:hAnsi="Times New Roman" w:cs="Times New Roman"/>
          <w:b/>
          <w:sz w:val="26"/>
          <w:szCs w:val="26"/>
        </w:rPr>
        <w:t xml:space="preserve">. </w:t>
      </w:r>
      <w:r w:rsidR="00B33CB8" w:rsidRPr="000847F9">
        <w:rPr>
          <w:rFonts w:ascii="Times New Roman" w:eastAsia="Calibri" w:hAnsi="Times New Roman" w:cs="Times New Roman"/>
          <w:sz w:val="26"/>
          <w:szCs w:val="26"/>
          <w:lang w:eastAsia="ru-RU"/>
        </w:rPr>
        <w:t>Содержание отдела     опеки и попечительства в рамках реализации Закона края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6A160B" w:rsidRPr="000847F9" w:rsidRDefault="006A160B" w:rsidP="006A160B">
      <w:pPr>
        <w:tabs>
          <w:tab w:val="left" w:pos="567"/>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0847F9">
        <w:rPr>
          <w:rFonts w:ascii="Times New Roman" w:eastAsia="Calibri" w:hAnsi="Times New Roman" w:cs="Times New Roman"/>
          <w:b/>
          <w:sz w:val="26"/>
          <w:szCs w:val="26"/>
        </w:rPr>
        <w:t xml:space="preserve">Мероприятие </w:t>
      </w:r>
      <w:r w:rsidR="00CE0EC8" w:rsidRPr="000847F9">
        <w:rPr>
          <w:rFonts w:ascii="Times New Roman" w:eastAsia="Calibri" w:hAnsi="Times New Roman" w:cs="Times New Roman"/>
          <w:b/>
          <w:sz w:val="26"/>
          <w:szCs w:val="26"/>
        </w:rPr>
        <w:t>2.1</w:t>
      </w:r>
      <w:r w:rsidR="00155EBF">
        <w:rPr>
          <w:rFonts w:ascii="Times New Roman" w:eastAsia="Calibri" w:hAnsi="Times New Roman" w:cs="Times New Roman"/>
          <w:b/>
          <w:sz w:val="26"/>
          <w:szCs w:val="26"/>
        </w:rPr>
        <w:t xml:space="preserve">. </w:t>
      </w:r>
      <w:r w:rsidR="00B33CB8" w:rsidRPr="000847F9">
        <w:rPr>
          <w:rFonts w:ascii="Times New Roman" w:eastAsia="Calibri" w:hAnsi="Times New Roman" w:cs="Times New Roman"/>
          <w:sz w:val="26"/>
          <w:szCs w:val="26"/>
          <w:lang w:eastAsia="ru-RU"/>
        </w:rPr>
        <w:t>Разработка проектов районных нормативно – правовых актов по защите прав несовершеннолетних</w:t>
      </w:r>
      <w:r w:rsidRPr="000847F9">
        <w:rPr>
          <w:rFonts w:ascii="Times New Roman" w:eastAsia="Calibri" w:hAnsi="Times New Roman" w:cs="Times New Roman"/>
          <w:sz w:val="26"/>
          <w:szCs w:val="26"/>
          <w:lang w:eastAsia="ru-RU"/>
        </w:rPr>
        <w:t>.</w:t>
      </w:r>
    </w:p>
    <w:p w:rsidR="00B33CB8" w:rsidRPr="000847F9" w:rsidRDefault="00B33CB8" w:rsidP="00B33CB8">
      <w:pPr>
        <w:spacing w:after="0" w:line="240" w:lineRule="auto"/>
        <w:jc w:val="both"/>
        <w:rPr>
          <w:rFonts w:ascii="Times New Roman" w:eastAsia="Calibri" w:hAnsi="Times New Roman" w:cs="Times New Roman"/>
          <w:sz w:val="26"/>
          <w:szCs w:val="26"/>
        </w:rPr>
      </w:pPr>
      <w:r w:rsidRPr="000847F9">
        <w:rPr>
          <w:rFonts w:ascii="Times New Roman" w:eastAsia="Calibri" w:hAnsi="Times New Roman" w:cs="Times New Roman"/>
          <w:b/>
          <w:sz w:val="26"/>
          <w:szCs w:val="26"/>
        </w:rPr>
        <w:t>Мероприятие 2.2</w:t>
      </w:r>
      <w:r w:rsidR="00155EBF">
        <w:rPr>
          <w:rFonts w:ascii="Times New Roman" w:eastAsia="Calibri" w:hAnsi="Times New Roman" w:cs="Times New Roman"/>
          <w:b/>
          <w:sz w:val="26"/>
          <w:szCs w:val="26"/>
        </w:rPr>
        <w:t xml:space="preserve">. </w:t>
      </w:r>
      <w:proofErr w:type="spellStart"/>
      <w:r w:rsidRPr="000847F9">
        <w:rPr>
          <w:rFonts w:ascii="Times New Roman" w:eastAsia="Times New Roman" w:hAnsi="Times New Roman" w:cs="Times New Roman"/>
          <w:sz w:val="26"/>
          <w:szCs w:val="26"/>
          <w:lang w:eastAsia="ru-RU"/>
        </w:rPr>
        <w:t>Обеспечениежилищных</w:t>
      </w:r>
      <w:proofErr w:type="spellEnd"/>
      <w:r w:rsidRPr="000847F9">
        <w:rPr>
          <w:rFonts w:ascii="Times New Roman" w:eastAsia="Times New Roman" w:hAnsi="Times New Roman" w:cs="Times New Roman"/>
          <w:sz w:val="26"/>
          <w:szCs w:val="26"/>
          <w:lang w:eastAsia="ru-RU"/>
        </w:rPr>
        <w:t xml:space="preserve"> и </w:t>
      </w:r>
      <w:proofErr w:type="spellStart"/>
      <w:r w:rsidRPr="000847F9">
        <w:rPr>
          <w:rFonts w:ascii="Times New Roman" w:eastAsia="Times New Roman" w:hAnsi="Times New Roman" w:cs="Times New Roman"/>
          <w:sz w:val="26"/>
          <w:szCs w:val="26"/>
          <w:lang w:eastAsia="ru-RU"/>
        </w:rPr>
        <w:t>имущественныхправ</w:t>
      </w:r>
      <w:proofErr w:type="spellEnd"/>
      <w:r w:rsidRPr="000847F9">
        <w:rPr>
          <w:rFonts w:ascii="Times New Roman" w:eastAsia="Times New Roman" w:hAnsi="Times New Roman" w:cs="Times New Roman"/>
          <w:sz w:val="26"/>
          <w:szCs w:val="26"/>
          <w:lang w:eastAsia="ru-RU"/>
        </w:rPr>
        <w:t xml:space="preserve"> детей – сирот, </w:t>
      </w:r>
      <w:proofErr w:type="spellStart"/>
      <w:proofErr w:type="gramStart"/>
      <w:r w:rsidRPr="000847F9">
        <w:rPr>
          <w:rFonts w:ascii="Times New Roman" w:eastAsia="Times New Roman" w:hAnsi="Times New Roman" w:cs="Times New Roman"/>
          <w:sz w:val="26"/>
          <w:szCs w:val="26"/>
          <w:lang w:eastAsia="ru-RU"/>
        </w:rPr>
        <w:t>детей,оставшихся</w:t>
      </w:r>
      <w:proofErr w:type="spellEnd"/>
      <w:proofErr w:type="gramEnd"/>
      <w:r w:rsidRPr="000847F9">
        <w:rPr>
          <w:rFonts w:ascii="Times New Roman" w:eastAsia="Times New Roman" w:hAnsi="Times New Roman" w:cs="Times New Roman"/>
          <w:sz w:val="26"/>
          <w:szCs w:val="26"/>
          <w:lang w:eastAsia="ru-RU"/>
        </w:rPr>
        <w:t xml:space="preserve"> без попечения</w:t>
      </w:r>
      <w:r w:rsidR="00155EBF">
        <w:rPr>
          <w:rFonts w:ascii="Times New Roman" w:eastAsia="Times New Roman" w:hAnsi="Times New Roman" w:cs="Times New Roman"/>
          <w:sz w:val="26"/>
          <w:szCs w:val="26"/>
          <w:lang w:eastAsia="ru-RU"/>
        </w:rPr>
        <w:t xml:space="preserve"> родителей: о</w:t>
      </w:r>
      <w:r w:rsidRPr="000847F9">
        <w:rPr>
          <w:rFonts w:ascii="Times New Roman" w:eastAsia="Times New Roman" w:hAnsi="Times New Roman" w:cs="Times New Roman"/>
          <w:sz w:val="26"/>
          <w:szCs w:val="26"/>
          <w:lang w:eastAsia="ru-RU"/>
        </w:rPr>
        <w:t xml:space="preserve">формление сделок купли-продажи, мены, дарения жилья, автотранспорта, </w:t>
      </w:r>
      <w:proofErr w:type="spellStart"/>
      <w:r w:rsidRPr="000847F9">
        <w:rPr>
          <w:rFonts w:ascii="Times New Roman" w:eastAsia="Times New Roman" w:hAnsi="Times New Roman" w:cs="Times New Roman"/>
          <w:sz w:val="26"/>
          <w:szCs w:val="26"/>
          <w:lang w:eastAsia="ru-RU"/>
        </w:rPr>
        <w:t>гдесовладельцами</w:t>
      </w:r>
      <w:proofErr w:type="spellEnd"/>
      <w:r w:rsidRPr="000847F9">
        <w:rPr>
          <w:rFonts w:ascii="Times New Roman" w:eastAsia="Times New Roman" w:hAnsi="Times New Roman" w:cs="Times New Roman"/>
          <w:sz w:val="26"/>
          <w:szCs w:val="26"/>
          <w:lang w:eastAsia="ru-RU"/>
        </w:rPr>
        <w:t xml:space="preserve"> </w:t>
      </w:r>
      <w:proofErr w:type="spellStart"/>
      <w:r w:rsidRPr="000847F9">
        <w:rPr>
          <w:rFonts w:ascii="Times New Roman" w:eastAsia="Times New Roman" w:hAnsi="Times New Roman" w:cs="Times New Roman"/>
          <w:sz w:val="26"/>
          <w:szCs w:val="26"/>
          <w:lang w:eastAsia="ru-RU"/>
        </w:rPr>
        <w:t>являютсянесовершеннолетние</w:t>
      </w:r>
      <w:proofErr w:type="spellEnd"/>
      <w:r w:rsidRPr="000847F9">
        <w:rPr>
          <w:rFonts w:ascii="Times New Roman" w:eastAsia="Times New Roman" w:hAnsi="Times New Roman" w:cs="Times New Roman"/>
          <w:sz w:val="26"/>
          <w:szCs w:val="26"/>
          <w:lang w:eastAsia="ru-RU"/>
        </w:rPr>
        <w:t xml:space="preserve"> дети</w:t>
      </w:r>
      <w:r w:rsidR="008278BD">
        <w:rPr>
          <w:rFonts w:ascii="Times New Roman" w:eastAsia="Times New Roman" w:hAnsi="Times New Roman" w:cs="Times New Roman"/>
          <w:sz w:val="26"/>
          <w:szCs w:val="26"/>
          <w:lang w:eastAsia="ru-RU"/>
        </w:rPr>
        <w:t>:</w:t>
      </w:r>
    </w:p>
    <w:p w:rsidR="00B33CB8" w:rsidRPr="000847F9" w:rsidRDefault="00B33CB8" w:rsidP="00B33CB8">
      <w:pPr>
        <w:spacing w:after="0" w:line="240" w:lineRule="auto"/>
        <w:jc w:val="both"/>
        <w:rPr>
          <w:rFonts w:ascii="Times New Roman" w:eastAsia="Calibri" w:hAnsi="Times New Roman" w:cs="Times New Roman"/>
          <w:sz w:val="26"/>
          <w:szCs w:val="26"/>
        </w:rPr>
      </w:pPr>
      <w:r w:rsidRPr="000847F9">
        <w:rPr>
          <w:rFonts w:ascii="Times New Roman" w:eastAsia="Times New Roman" w:hAnsi="Times New Roman" w:cs="Times New Roman"/>
          <w:sz w:val="26"/>
          <w:szCs w:val="26"/>
          <w:lang w:eastAsia="ru-RU"/>
        </w:rPr>
        <w:t xml:space="preserve">-Обеспечение </w:t>
      </w:r>
      <w:proofErr w:type="spellStart"/>
      <w:r w:rsidRPr="000847F9">
        <w:rPr>
          <w:rFonts w:ascii="Times New Roman" w:eastAsia="Times New Roman" w:hAnsi="Times New Roman" w:cs="Times New Roman"/>
          <w:sz w:val="26"/>
          <w:szCs w:val="26"/>
          <w:lang w:eastAsia="ru-RU"/>
        </w:rPr>
        <w:t>сохранностизакреплённого</w:t>
      </w:r>
      <w:proofErr w:type="spellEnd"/>
      <w:r w:rsidRPr="000847F9">
        <w:rPr>
          <w:rFonts w:ascii="Times New Roman" w:eastAsia="Times New Roman" w:hAnsi="Times New Roman" w:cs="Times New Roman"/>
          <w:sz w:val="26"/>
          <w:szCs w:val="26"/>
          <w:lang w:eastAsia="ru-RU"/>
        </w:rPr>
        <w:t xml:space="preserve"> </w:t>
      </w:r>
      <w:proofErr w:type="spellStart"/>
      <w:proofErr w:type="gramStart"/>
      <w:r w:rsidRPr="000847F9">
        <w:rPr>
          <w:rFonts w:ascii="Times New Roman" w:eastAsia="Times New Roman" w:hAnsi="Times New Roman" w:cs="Times New Roman"/>
          <w:sz w:val="26"/>
          <w:szCs w:val="26"/>
          <w:lang w:eastAsia="ru-RU"/>
        </w:rPr>
        <w:t>жилья,комиссионное</w:t>
      </w:r>
      <w:proofErr w:type="spellEnd"/>
      <w:proofErr w:type="gramEnd"/>
      <w:r w:rsidRPr="000847F9">
        <w:rPr>
          <w:rFonts w:ascii="Times New Roman" w:eastAsia="Times New Roman" w:hAnsi="Times New Roman" w:cs="Times New Roman"/>
          <w:sz w:val="26"/>
          <w:szCs w:val="26"/>
          <w:lang w:eastAsia="ru-RU"/>
        </w:rPr>
        <w:t xml:space="preserve"> обследование его</w:t>
      </w:r>
      <w:r w:rsidR="007F28E4" w:rsidRPr="000847F9">
        <w:rPr>
          <w:rFonts w:ascii="Times New Roman" w:eastAsia="Times New Roman" w:hAnsi="Times New Roman" w:cs="Times New Roman"/>
          <w:sz w:val="26"/>
          <w:szCs w:val="26"/>
          <w:lang w:eastAsia="ru-RU"/>
        </w:rPr>
        <w:t>;</w:t>
      </w:r>
    </w:p>
    <w:p w:rsidR="00B33CB8" w:rsidRPr="000847F9" w:rsidRDefault="00B33CB8" w:rsidP="00B33CB8">
      <w:pPr>
        <w:spacing w:after="0" w:line="240" w:lineRule="auto"/>
        <w:jc w:val="both"/>
        <w:rPr>
          <w:rFonts w:ascii="Times New Roman" w:eastAsia="Calibri" w:hAnsi="Times New Roman" w:cs="Times New Roman"/>
          <w:sz w:val="26"/>
          <w:szCs w:val="26"/>
        </w:rPr>
      </w:pPr>
      <w:r w:rsidRPr="000847F9">
        <w:rPr>
          <w:rFonts w:ascii="Times New Roman" w:eastAsia="Times New Roman" w:hAnsi="Times New Roman" w:cs="Times New Roman"/>
          <w:sz w:val="26"/>
          <w:szCs w:val="26"/>
          <w:lang w:eastAsia="ru-RU"/>
        </w:rPr>
        <w:t xml:space="preserve">- Организация работы </w:t>
      </w:r>
      <w:proofErr w:type="spellStart"/>
      <w:r w:rsidRPr="000847F9">
        <w:rPr>
          <w:rFonts w:ascii="Times New Roman" w:eastAsia="Times New Roman" w:hAnsi="Times New Roman" w:cs="Times New Roman"/>
          <w:sz w:val="26"/>
          <w:szCs w:val="26"/>
          <w:lang w:eastAsia="ru-RU"/>
        </w:rPr>
        <w:t>пообеспечению</w:t>
      </w:r>
      <w:proofErr w:type="spellEnd"/>
      <w:r w:rsidRPr="000847F9">
        <w:rPr>
          <w:rFonts w:ascii="Times New Roman" w:eastAsia="Times New Roman" w:hAnsi="Times New Roman" w:cs="Times New Roman"/>
          <w:sz w:val="26"/>
          <w:szCs w:val="26"/>
          <w:lang w:eastAsia="ru-RU"/>
        </w:rPr>
        <w:t xml:space="preserve"> жильём </w:t>
      </w:r>
      <w:proofErr w:type="spellStart"/>
      <w:r w:rsidRPr="000847F9">
        <w:rPr>
          <w:rFonts w:ascii="Times New Roman" w:eastAsia="Times New Roman" w:hAnsi="Times New Roman" w:cs="Times New Roman"/>
          <w:sz w:val="26"/>
          <w:szCs w:val="26"/>
          <w:lang w:eastAsia="ru-RU"/>
        </w:rPr>
        <w:t>гражданданной</w:t>
      </w:r>
      <w:proofErr w:type="spellEnd"/>
      <w:r w:rsidRPr="000847F9">
        <w:rPr>
          <w:rFonts w:ascii="Times New Roman" w:eastAsia="Times New Roman" w:hAnsi="Times New Roman" w:cs="Times New Roman"/>
          <w:sz w:val="26"/>
          <w:szCs w:val="26"/>
          <w:lang w:eastAsia="ru-RU"/>
        </w:rPr>
        <w:t xml:space="preserve"> категории (помощь </w:t>
      </w:r>
      <w:proofErr w:type="spellStart"/>
      <w:r w:rsidRPr="000847F9">
        <w:rPr>
          <w:rFonts w:ascii="Times New Roman" w:eastAsia="Times New Roman" w:hAnsi="Times New Roman" w:cs="Times New Roman"/>
          <w:sz w:val="26"/>
          <w:szCs w:val="26"/>
          <w:lang w:eastAsia="ru-RU"/>
        </w:rPr>
        <w:t>воформлении</w:t>
      </w:r>
      <w:proofErr w:type="spellEnd"/>
      <w:r w:rsidRPr="000847F9">
        <w:rPr>
          <w:rFonts w:ascii="Times New Roman" w:eastAsia="Times New Roman" w:hAnsi="Times New Roman" w:cs="Times New Roman"/>
          <w:sz w:val="26"/>
          <w:szCs w:val="26"/>
          <w:lang w:eastAsia="ru-RU"/>
        </w:rPr>
        <w:t xml:space="preserve"> документов </w:t>
      </w:r>
      <w:proofErr w:type="spellStart"/>
      <w:r w:rsidRPr="000847F9">
        <w:rPr>
          <w:rFonts w:ascii="Times New Roman" w:eastAsia="Times New Roman" w:hAnsi="Times New Roman" w:cs="Times New Roman"/>
          <w:sz w:val="26"/>
          <w:szCs w:val="26"/>
          <w:lang w:eastAsia="ru-RU"/>
        </w:rPr>
        <w:t>дляпостановки</w:t>
      </w:r>
      <w:proofErr w:type="spellEnd"/>
      <w:r w:rsidRPr="000847F9">
        <w:rPr>
          <w:rFonts w:ascii="Times New Roman" w:eastAsia="Times New Roman" w:hAnsi="Times New Roman" w:cs="Times New Roman"/>
          <w:sz w:val="26"/>
          <w:szCs w:val="26"/>
          <w:lang w:eastAsia="ru-RU"/>
        </w:rPr>
        <w:t xml:space="preserve"> на учёт </w:t>
      </w:r>
      <w:proofErr w:type="spellStart"/>
      <w:r w:rsidRPr="000847F9">
        <w:rPr>
          <w:rFonts w:ascii="Times New Roman" w:eastAsia="Times New Roman" w:hAnsi="Times New Roman" w:cs="Times New Roman"/>
          <w:sz w:val="26"/>
          <w:szCs w:val="26"/>
          <w:lang w:eastAsia="ru-RU"/>
        </w:rPr>
        <w:t>краевойкомиссией</w:t>
      </w:r>
      <w:proofErr w:type="spellEnd"/>
      <w:r w:rsidRPr="000847F9">
        <w:rPr>
          <w:rFonts w:ascii="Times New Roman" w:eastAsia="Times New Roman" w:hAnsi="Times New Roman" w:cs="Times New Roman"/>
          <w:sz w:val="26"/>
          <w:szCs w:val="26"/>
          <w:lang w:eastAsia="ru-RU"/>
        </w:rPr>
        <w:t xml:space="preserve"> по предоставлению жилья; подбор и приобретение жилья на территории района; эффективное распределение приобретённых жилых помещений)</w:t>
      </w:r>
    </w:p>
    <w:p w:rsidR="00B33CB8" w:rsidRPr="000847F9" w:rsidRDefault="00B33CB8" w:rsidP="00B33CB8">
      <w:pPr>
        <w:spacing w:after="0" w:line="240" w:lineRule="auto"/>
        <w:jc w:val="both"/>
        <w:rPr>
          <w:rFonts w:ascii="Times New Roman" w:eastAsia="Calibri" w:hAnsi="Times New Roman" w:cs="Times New Roman"/>
          <w:sz w:val="26"/>
          <w:szCs w:val="26"/>
        </w:rPr>
      </w:pPr>
      <w:r w:rsidRPr="000847F9">
        <w:rPr>
          <w:rFonts w:ascii="Times New Roman" w:eastAsia="Times New Roman" w:hAnsi="Times New Roman" w:cs="Times New Roman"/>
          <w:sz w:val="26"/>
          <w:szCs w:val="26"/>
          <w:lang w:eastAsia="ru-RU"/>
        </w:rPr>
        <w:t>-Обеспечение контроля за использованием и сохранностью имущества подопечных (приём ежегодных отчётов опекунов, попечителей, приёмных родителей)</w:t>
      </w:r>
      <w:r w:rsidR="007F28E4" w:rsidRPr="000847F9">
        <w:rPr>
          <w:rFonts w:ascii="Times New Roman" w:eastAsia="Times New Roman" w:hAnsi="Times New Roman" w:cs="Times New Roman"/>
          <w:sz w:val="26"/>
          <w:szCs w:val="26"/>
          <w:lang w:eastAsia="ru-RU"/>
        </w:rPr>
        <w:t>.</w:t>
      </w:r>
    </w:p>
    <w:p w:rsidR="006A160B" w:rsidRPr="000847F9" w:rsidRDefault="007F28E4" w:rsidP="00F90761">
      <w:pPr>
        <w:tabs>
          <w:tab w:val="left" w:pos="567"/>
        </w:tabs>
        <w:autoSpaceDE w:val="0"/>
        <w:autoSpaceDN w:val="0"/>
        <w:adjustRightInd w:val="0"/>
        <w:spacing w:after="0" w:line="240" w:lineRule="auto"/>
        <w:jc w:val="both"/>
        <w:rPr>
          <w:rFonts w:ascii="Times New Roman" w:eastAsia="Calibri" w:hAnsi="Times New Roman" w:cs="Times New Roman"/>
          <w:sz w:val="26"/>
          <w:szCs w:val="26"/>
        </w:rPr>
      </w:pPr>
      <w:r w:rsidRPr="000847F9">
        <w:rPr>
          <w:rFonts w:ascii="Times New Roman" w:eastAsia="Calibri" w:hAnsi="Times New Roman" w:cs="Times New Roman"/>
          <w:sz w:val="26"/>
          <w:szCs w:val="26"/>
        </w:rPr>
        <w:t xml:space="preserve">    Мероприятия 1.1., </w:t>
      </w:r>
      <w:r w:rsidR="003C4C77" w:rsidRPr="000847F9">
        <w:rPr>
          <w:rFonts w:ascii="Times New Roman" w:eastAsia="Calibri" w:hAnsi="Times New Roman" w:cs="Times New Roman"/>
          <w:sz w:val="26"/>
          <w:szCs w:val="26"/>
        </w:rPr>
        <w:t>2</w:t>
      </w:r>
      <w:r w:rsidR="006A160B" w:rsidRPr="000847F9">
        <w:rPr>
          <w:rFonts w:ascii="Times New Roman" w:eastAsia="Calibri" w:hAnsi="Times New Roman" w:cs="Times New Roman"/>
          <w:sz w:val="26"/>
          <w:szCs w:val="26"/>
        </w:rPr>
        <w:t>.</w:t>
      </w:r>
      <w:r w:rsidR="003C4C77" w:rsidRPr="000847F9">
        <w:rPr>
          <w:rFonts w:ascii="Times New Roman" w:eastAsia="Calibri" w:hAnsi="Times New Roman" w:cs="Times New Roman"/>
          <w:sz w:val="26"/>
          <w:szCs w:val="26"/>
        </w:rPr>
        <w:t>1</w:t>
      </w:r>
      <w:r w:rsidRPr="000847F9">
        <w:rPr>
          <w:rFonts w:ascii="Times New Roman" w:eastAsia="Calibri" w:hAnsi="Times New Roman" w:cs="Times New Roman"/>
          <w:sz w:val="26"/>
          <w:szCs w:val="26"/>
        </w:rPr>
        <w:t xml:space="preserve">., 2.2. </w:t>
      </w:r>
      <w:r w:rsidR="006A160B" w:rsidRPr="000847F9">
        <w:rPr>
          <w:rFonts w:ascii="Times New Roman" w:eastAsia="Calibri" w:hAnsi="Times New Roman" w:cs="Times New Roman"/>
          <w:sz w:val="26"/>
          <w:szCs w:val="26"/>
        </w:rPr>
        <w:t xml:space="preserve">осуществляются за счет средств краевой субвенции в рамках реализации Закона Красноярского края </w:t>
      </w:r>
      <w:r w:rsidR="008243E1" w:rsidRPr="000847F9">
        <w:rPr>
          <w:rFonts w:ascii="Times New Roman" w:eastAsia="Calibri" w:hAnsi="Times New Roman" w:cs="Times New Roman"/>
          <w:sz w:val="26"/>
          <w:szCs w:val="26"/>
        </w:rPr>
        <w:t xml:space="preserve">от 20.12.2007 № 4-1089 </w:t>
      </w:r>
      <w:r w:rsidR="006A160B" w:rsidRPr="000847F9">
        <w:rPr>
          <w:rFonts w:ascii="Times New Roman" w:eastAsia="Calibri" w:hAnsi="Times New Roman" w:cs="Times New Roman"/>
          <w:sz w:val="26"/>
          <w:szCs w:val="26"/>
        </w:rPr>
        <w:t>«О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w:t>
      </w:r>
      <w:r w:rsidR="00F90761" w:rsidRPr="000847F9">
        <w:rPr>
          <w:rFonts w:ascii="Times New Roman" w:eastAsia="Calibri" w:hAnsi="Times New Roman" w:cs="Times New Roman"/>
          <w:sz w:val="26"/>
          <w:szCs w:val="26"/>
        </w:rPr>
        <w:t xml:space="preserve">тношении несовершеннолетних».  </w:t>
      </w:r>
    </w:p>
    <w:p w:rsidR="006A160B" w:rsidRPr="000847F9" w:rsidRDefault="006A160B" w:rsidP="006A160B">
      <w:pPr>
        <w:spacing w:after="0" w:line="240" w:lineRule="auto"/>
        <w:jc w:val="center"/>
        <w:rPr>
          <w:rFonts w:ascii="Times New Roman" w:eastAsia="Times New Roman" w:hAnsi="Times New Roman" w:cs="Times New Roman"/>
          <w:b/>
          <w:sz w:val="26"/>
          <w:szCs w:val="26"/>
          <w:lang w:eastAsia="ru-RU"/>
        </w:rPr>
      </w:pPr>
      <w:r w:rsidRPr="000847F9">
        <w:rPr>
          <w:rFonts w:ascii="Times New Roman" w:eastAsia="Times New Roman" w:hAnsi="Times New Roman" w:cs="Times New Roman"/>
          <w:b/>
          <w:sz w:val="26"/>
          <w:szCs w:val="26"/>
          <w:lang w:eastAsia="ru-RU"/>
        </w:rPr>
        <w:t>4. Управление подпрограммой и контроль за исполнением подпрограммы</w:t>
      </w:r>
    </w:p>
    <w:p w:rsidR="006A160B" w:rsidRPr="000847F9" w:rsidRDefault="006A160B" w:rsidP="006A160B">
      <w:pPr>
        <w:spacing w:after="0" w:line="240" w:lineRule="auto"/>
        <w:contextualSpacing/>
        <w:jc w:val="both"/>
        <w:rPr>
          <w:rFonts w:ascii="Times New Roman" w:eastAsia="Times New Roman" w:hAnsi="Times New Roman" w:cs="Times New Roman"/>
          <w:sz w:val="26"/>
          <w:szCs w:val="26"/>
          <w:lang w:eastAsia="ru-RU"/>
        </w:rPr>
      </w:pPr>
      <w:r w:rsidRPr="000847F9">
        <w:rPr>
          <w:rFonts w:ascii="Times New Roman" w:eastAsia="Times New Roman" w:hAnsi="Times New Roman" w:cs="Times New Roman"/>
          <w:sz w:val="26"/>
          <w:szCs w:val="26"/>
          <w:lang w:eastAsia="ru-RU"/>
        </w:rPr>
        <w:t xml:space="preserve">      Исполнителем подпрограммы по реализации мероприятий является управление образования администрации </w:t>
      </w:r>
      <w:proofErr w:type="spellStart"/>
      <w:r w:rsidRPr="000847F9">
        <w:rPr>
          <w:rFonts w:ascii="Times New Roman" w:eastAsia="Times New Roman" w:hAnsi="Times New Roman" w:cs="Times New Roman"/>
          <w:sz w:val="26"/>
          <w:szCs w:val="26"/>
          <w:lang w:eastAsia="ru-RU"/>
        </w:rPr>
        <w:t>Нижнеингашского</w:t>
      </w:r>
      <w:proofErr w:type="spellEnd"/>
      <w:r w:rsidRPr="000847F9">
        <w:rPr>
          <w:rFonts w:ascii="Times New Roman" w:eastAsia="Times New Roman" w:hAnsi="Times New Roman" w:cs="Times New Roman"/>
          <w:sz w:val="26"/>
          <w:szCs w:val="26"/>
          <w:lang w:eastAsia="ru-RU"/>
        </w:rPr>
        <w:t xml:space="preserve"> района в лице отдела опеки и </w:t>
      </w:r>
      <w:r w:rsidRPr="000847F9">
        <w:rPr>
          <w:rFonts w:ascii="Times New Roman" w:eastAsia="Times New Roman" w:hAnsi="Times New Roman" w:cs="Times New Roman"/>
          <w:sz w:val="26"/>
          <w:szCs w:val="26"/>
          <w:lang w:eastAsia="ru-RU"/>
        </w:rPr>
        <w:lastRenderedPageBreak/>
        <w:t>попечительства, которое выполняет функцию контроля за последовательной реализ</w:t>
      </w:r>
      <w:r w:rsidR="003100C0" w:rsidRPr="000847F9">
        <w:rPr>
          <w:rFonts w:ascii="Times New Roman" w:eastAsia="Times New Roman" w:hAnsi="Times New Roman" w:cs="Times New Roman"/>
          <w:sz w:val="26"/>
          <w:szCs w:val="26"/>
          <w:lang w:eastAsia="ru-RU"/>
        </w:rPr>
        <w:t>ацией мероприятий подпрограммы.</w:t>
      </w:r>
    </w:p>
    <w:p w:rsidR="006A160B" w:rsidRPr="000847F9" w:rsidRDefault="006A160B" w:rsidP="006A160B">
      <w:pPr>
        <w:spacing w:after="0" w:line="240" w:lineRule="auto"/>
        <w:ind w:firstLine="709"/>
        <w:contextualSpacing/>
        <w:jc w:val="both"/>
        <w:rPr>
          <w:rFonts w:ascii="Times New Roman" w:eastAsia="Calibri" w:hAnsi="Times New Roman" w:cs="Times New Roman"/>
          <w:sz w:val="26"/>
          <w:szCs w:val="26"/>
        </w:rPr>
      </w:pPr>
      <w:r w:rsidRPr="000847F9">
        <w:rPr>
          <w:rFonts w:ascii="Times New Roman" w:eastAsia="Calibri" w:hAnsi="Times New Roman" w:cs="Times New Roman"/>
          <w:sz w:val="26"/>
          <w:szCs w:val="26"/>
        </w:rPr>
        <w:t xml:space="preserve">Управление образования несет ответственность за реализацию </w:t>
      </w:r>
      <w:r w:rsidR="00F90761" w:rsidRPr="000847F9">
        <w:rPr>
          <w:rFonts w:ascii="Times New Roman" w:eastAsia="Calibri" w:hAnsi="Times New Roman" w:cs="Times New Roman"/>
          <w:sz w:val="26"/>
          <w:szCs w:val="26"/>
        </w:rPr>
        <w:t>подпрограммы, достижение</w:t>
      </w:r>
      <w:r w:rsidRPr="000847F9">
        <w:rPr>
          <w:rFonts w:ascii="Times New Roman" w:eastAsia="Calibri" w:hAnsi="Times New Roman" w:cs="Times New Roman"/>
          <w:sz w:val="26"/>
          <w:szCs w:val="26"/>
        </w:rPr>
        <w:t xml:space="preserve"> конечных результатов и осуществляет:</w:t>
      </w:r>
    </w:p>
    <w:p w:rsidR="006A160B" w:rsidRPr="000847F9" w:rsidRDefault="006A160B" w:rsidP="006A160B">
      <w:pPr>
        <w:spacing w:after="200" w:line="240" w:lineRule="auto"/>
        <w:contextualSpacing/>
        <w:jc w:val="both"/>
        <w:rPr>
          <w:rFonts w:ascii="Times New Roman" w:eastAsia="Calibri" w:hAnsi="Times New Roman" w:cs="Times New Roman"/>
          <w:sz w:val="26"/>
          <w:szCs w:val="26"/>
        </w:rPr>
      </w:pPr>
      <w:r w:rsidRPr="000847F9">
        <w:rPr>
          <w:rFonts w:ascii="Times New Roman" w:eastAsia="Calibri" w:hAnsi="Times New Roman" w:cs="Times New Roman"/>
          <w:sz w:val="26"/>
          <w:szCs w:val="26"/>
        </w:rPr>
        <w:t>- мониторинг реализации мероприятий подпрограммы;</w:t>
      </w:r>
    </w:p>
    <w:p w:rsidR="006A160B" w:rsidRPr="000847F9" w:rsidRDefault="006A160B" w:rsidP="006A160B">
      <w:pPr>
        <w:spacing w:after="200" w:line="240" w:lineRule="auto"/>
        <w:contextualSpacing/>
        <w:jc w:val="both"/>
        <w:rPr>
          <w:rFonts w:ascii="Times New Roman" w:eastAsia="Calibri" w:hAnsi="Times New Roman" w:cs="Times New Roman"/>
          <w:sz w:val="26"/>
          <w:szCs w:val="26"/>
        </w:rPr>
      </w:pPr>
      <w:r w:rsidRPr="000847F9">
        <w:rPr>
          <w:rFonts w:ascii="Times New Roman" w:eastAsia="Calibri" w:hAnsi="Times New Roman" w:cs="Times New Roman"/>
          <w:sz w:val="26"/>
          <w:szCs w:val="26"/>
        </w:rPr>
        <w:t>- контроль за ходом реализации подпрограммы;</w:t>
      </w:r>
    </w:p>
    <w:p w:rsidR="003E15B3" w:rsidRPr="000847F9" w:rsidRDefault="006A160B" w:rsidP="003E15B3">
      <w:pPr>
        <w:spacing w:line="240" w:lineRule="auto"/>
        <w:contextualSpacing/>
        <w:jc w:val="both"/>
        <w:rPr>
          <w:rFonts w:ascii="Times New Roman" w:hAnsi="Times New Roman"/>
          <w:sz w:val="26"/>
          <w:szCs w:val="26"/>
        </w:rPr>
      </w:pPr>
      <w:r w:rsidRPr="000847F9">
        <w:rPr>
          <w:rFonts w:ascii="Times New Roman" w:eastAsia="Calibri" w:hAnsi="Times New Roman" w:cs="Times New Roman"/>
          <w:sz w:val="26"/>
          <w:szCs w:val="26"/>
        </w:rPr>
        <w:t xml:space="preserve">- </w:t>
      </w:r>
      <w:r w:rsidR="003E15B3" w:rsidRPr="000847F9">
        <w:rPr>
          <w:rFonts w:ascii="Times New Roman" w:hAnsi="Times New Roman"/>
          <w:sz w:val="26"/>
          <w:szCs w:val="26"/>
        </w:rPr>
        <w:t xml:space="preserve">подготовку ежеквартальных, годовых отчетов о реализации подпрограммы </w:t>
      </w:r>
      <w:r w:rsidR="008278BD" w:rsidRPr="000847F9">
        <w:rPr>
          <w:rFonts w:ascii="Times New Roman" w:hAnsi="Times New Roman"/>
          <w:sz w:val="26"/>
          <w:szCs w:val="26"/>
        </w:rPr>
        <w:t>в срок,</w:t>
      </w:r>
      <w:r w:rsidR="003E15B3" w:rsidRPr="000847F9">
        <w:rPr>
          <w:rFonts w:ascii="Times New Roman" w:hAnsi="Times New Roman"/>
          <w:sz w:val="26"/>
          <w:szCs w:val="26"/>
        </w:rPr>
        <w:t xml:space="preserve"> установленный Порядком (№880 от 27.11.2015г);</w:t>
      </w:r>
    </w:p>
    <w:p w:rsidR="006A160B" w:rsidRPr="006A160B" w:rsidRDefault="006A160B" w:rsidP="006A160B">
      <w:pPr>
        <w:spacing w:after="200" w:line="240" w:lineRule="auto"/>
        <w:contextualSpacing/>
        <w:jc w:val="both"/>
        <w:rPr>
          <w:rFonts w:ascii="Times New Roman" w:eastAsia="Calibri" w:hAnsi="Times New Roman" w:cs="Times New Roman"/>
          <w:sz w:val="26"/>
          <w:szCs w:val="26"/>
        </w:rPr>
      </w:pPr>
      <w:r w:rsidRPr="000847F9">
        <w:rPr>
          <w:rFonts w:ascii="Times New Roman" w:eastAsia="Calibri" w:hAnsi="Times New Roman" w:cs="Times New Roman"/>
          <w:sz w:val="26"/>
          <w:szCs w:val="26"/>
        </w:rPr>
        <w:t>-  контроль за достижением конечного результата подпрограммы.</w:t>
      </w:r>
    </w:p>
    <w:p w:rsidR="006A160B" w:rsidRDefault="006A160B" w:rsidP="006A160B">
      <w:pPr>
        <w:spacing w:after="0" w:line="240" w:lineRule="auto"/>
        <w:contextualSpacing/>
        <w:jc w:val="both"/>
        <w:rPr>
          <w:rFonts w:ascii="Times New Roman" w:eastAsia="Calibri" w:hAnsi="Times New Roman" w:cs="Times New Roman"/>
          <w:sz w:val="26"/>
          <w:szCs w:val="26"/>
        </w:rPr>
        <w:sectPr w:rsidR="006A160B" w:rsidSect="005F6CD4">
          <w:headerReference w:type="default" r:id="rId19"/>
          <w:pgSz w:w="11906" w:h="16838" w:code="9"/>
          <w:pgMar w:top="851" w:right="1134" w:bottom="1701" w:left="1134" w:header="709" w:footer="709" w:gutter="0"/>
          <w:pgNumType w:start="1"/>
          <w:cols w:space="708"/>
          <w:docGrid w:linePitch="360"/>
        </w:sectPr>
      </w:pPr>
    </w:p>
    <w:tbl>
      <w:tblPr>
        <w:tblW w:w="16230" w:type="dxa"/>
        <w:tblInd w:w="-1134" w:type="dxa"/>
        <w:tblLayout w:type="fixed"/>
        <w:tblLook w:val="04A0" w:firstRow="1" w:lastRow="0" w:firstColumn="1" w:lastColumn="0" w:noHBand="0" w:noVBand="1"/>
      </w:tblPr>
      <w:tblGrid>
        <w:gridCol w:w="730"/>
        <w:gridCol w:w="3913"/>
        <w:gridCol w:w="852"/>
        <w:gridCol w:w="850"/>
        <w:gridCol w:w="993"/>
        <w:gridCol w:w="2692"/>
        <w:gridCol w:w="1417"/>
        <w:gridCol w:w="1701"/>
        <w:gridCol w:w="2809"/>
        <w:gridCol w:w="28"/>
        <w:gridCol w:w="6"/>
        <w:gridCol w:w="239"/>
      </w:tblGrid>
      <w:tr w:rsidR="006A160B" w:rsidRPr="006A160B" w:rsidTr="00C62337">
        <w:trPr>
          <w:trHeight w:val="810"/>
        </w:trPr>
        <w:tc>
          <w:tcPr>
            <w:tcW w:w="15991" w:type="dxa"/>
            <w:gridSpan w:val="11"/>
            <w:tcBorders>
              <w:top w:val="nil"/>
              <w:left w:val="nil"/>
              <w:bottom w:val="nil"/>
              <w:right w:val="nil"/>
            </w:tcBorders>
            <w:shd w:val="clear" w:color="000000" w:fill="FFFFFF"/>
            <w:vAlign w:val="center"/>
          </w:tcPr>
          <w:p w:rsidR="006A160B" w:rsidRPr="006A160B" w:rsidRDefault="006A160B" w:rsidP="00746CE2">
            <w:pPr>
              <w:spacing w:after="0" w:line="240" w:lineRule="auto"/>
              <w:rPr>
                <w:rFonts w:ascii="Times New Roman" w:eastAsia="Times New Roman" w:hAnsi="Times New Roman" w:cs="Arial"/>
                <w:sz w:val="20"/>
                <w:szCs w:val="20"/>
                <w:lang w:eastAsia="ru-RU"/>
              </w:rPr>
            </w:pPr>
          </w:p>
          <w:p w:rsidR="006A160B" w:rsidRPr="00746CE2" w:rsidRDefault="006A160B" w:rsidP="006A160B">
            <w:pPr>
              <w:spacing w:after="0" w:line="240" w:lineRule="auto"/>
              <w:jc w:val="right"/>
              <w:rPr>
                <w:rFonts w:ascii="Times New Roman" w:eastAsia="Times New Roman" w:hAnsi="Times New Roman" w:cs="Times New Roman"/>
                <w:lang w:eastAsia="ru-RU"/>
              </w:rPr>
            </w:pPr>
            <w:r w:rsidRPr="00746CE2">
              <w:rPr>
                <w:rFonts w:ascii="Times New Roman" w:eastAsia="Times New Roman" w:hAnsi="Times New Roman" w:cs="Times New Roman"/>
                <w:lang w:eastAsia="ru-RU"/>
              </w:rPr>
              <w:t xml:space="preserve">                                                         Приложение № 1                                                                                                                                                                                                                        </w:t>
            </w:r>
          </w:p>
          <w:p w:rsidR="006A160B" w:rsidRPr="00746CE2" w:rsidRDefault="005F5804" w:rsidP="006A160B">
            <w:pPr>
              <w:spacing w:after="0" w:line="240" w:lineRule="auto"/>
              <w:jc w:val="right"/>
              <w:rPr>
                <w:rFonts w:ascii="Times New Roman" w:eastAsia="Calibri" w:hAnsi="Times New Roman" w:cs="Times New Roman"/>
              </w:rPr>
            </w:pPr>
            <w:r w:rsidRPr="00746CE2">
              <w:rPr>
                <w:rFonts w:ascii="Times New Roman" w:eastAsia="Times New Roman" w:hAnsi="Times New Roman" w:cs="Times New Roman"/>
                <w:lang w:eastAsia="ru-RU"/>
              </w:rPr>
              <w:t>к подпрограмме</w:t>
            </w:r>
            <w:r>
              <w:rPr>
                <w:rFonts w:ascii="Times New Roman" w:eastAsia="Times New Roman" w:hAnsi="Times New Roman" w:cs="Times New Roman"/>
                <w:lang w:eastAsia="ru-RU"/>
              </w:rPr>
              <w:t>4</w:t>
            </w:r>
            <w:r w:rsidR="006A160B" w:rsidRPr="00746CE2">
              <w:rPr>
                <w:rFonts w:ascii="Times New Roman" w:eastAsia="Calibri" w:hAnsi="Times New Roman" w:cs="Times New Roman"/>
              </w:rPr>
              <w:t xml:space="preserve">«Выполнение государственных полномочий </w:t>
            </w:r>
          </w:p>
          <w:p w:rsidR="006A160B" w:rsidRPr="00746CE2" w:rsidRDefault="006A160B" w:rsidP="006A160B">
            <w:pPr>
              <w:spacing w:after="0" w:line="240" w:lineRule="auto"/>
              <w:jc w:val="right"/>
              <w:rPr>
                <w:rFonts w:ascii="Times New Roman" w:eastAsia="Times New Roman" w:hAnsi="Times New Roman" w:cs="Times New Roman"/>
                <w:lang w:eastAsia="ru-RU"/>
              </w:rPr>
            </w:pPr>
            <w:r w:rsidRPr="00746CE2">
              <w:rPr>
                <w:rFonts w:ascii="Times New Roman" w:eastAsia="Calibri" w:hAnsi="Times New Roman" w:cs="Times New Roman"/>
              </w:rPr>
              <w:t xml:space="preserve">                                                                                                                                                                                                              по поддержке детей – сирот, </w:t>
            </w:r>
            <w:r w:rsidRPr="00746CE2">
              <w:rPr>
                <w:rFonts w:ascii="Times New Roman" w:eastAsia="Times New Roman" w:hAnsi="Times New Roman" w:cs="Times New Roman"/>
                <w:lang w:eastAsia="ru-RU"/>
              </w:rPr>
              <w:t xml:space="preserve">расширение                              </w:t>
            </w:r>
          </w:p>
          <w:p w:rsidR="006A160B" w:rsidRPr="00746CE2" w:rsidRDefault="006A160B" w:rsidP="006A160B">
            <w:pPr>
              <w:spacing w:after="0" w:line="240" w:lineRule="auto"/>
              <w:jc w:val="right"/>
              <w:rPr>
                <w:rFonts w:ascii="Times New Roman" w:eastAsia="Times New Roman" w:hAnsi="Times New Roman" w:cs="Times New Roman"/>
                <w:lang w:eastAsia="ru-RU"/>
              </w:rPr>
            </w:pPr>
            <w:r w:rsidRPr="00746CE2">
              <w:rPr>
                <w:rFonts w:ascii="Times New Roman" w:eastAsia="Times New Roman" w:hAnsi="Times New Roman" w:cs="Times New Roman"/>
                <w:lang w:eastAsia="ru-RU"/>
              </w:rPr>
              <w:t xml:space="preserve">                                                                                                                                                                           практики применения    семейных форм воспитания»,        </w:t>
            </w:r>
          </w:p>
          <w:p w:rsidR="006A160B" w:rsidRPr="00746CE2" w:rsidRDefault="006A160B" w:rsidP="006A160B">
            <w:pPr>
              <w:spacing w:after="0" w:line="240" w:lineRule="auto"/>
              <w:jc w:val="right"/>
              <w:rPr>
                <w:rFonts w:ascii="Times New Roman" w:eastAsia="Times New Roman" w:hAnsi="Times New Roman" w:cs="Times New Roman"/>
                <w:lang w:eastAsia="ru-RU"/>
              </w:rPr>
            </w:pPr>
            <w:r w:rsidRPr="00746CE2">
              <w:rPr>
                <w:rFonts w:ascii="Times New Roman" w:eastAsia="Times New Roman" w:hAnsi="Times New Roman" w:cs="Times New Roman"/>
                <w:lang w:eastAsia="ru-RU"/>
              </w:rPr>
              <w:t xml:space="preserve">                                                                                                                                                                            реализуемой в    рамках муниципальной программы  </w:t>
            </w:r>
          </w:p>
          <w:p w:rsidR="006A160B" w:rsidRPr="00746CE2" w:rsidRDefault="006A160B" w:rsidP="006A160B">
            <w:pPr>
              <w:spacing w:after="0" w:line="240" w:lineRule="auto"/>
              <w:jc w:val="right"/>
              <w:rPr>
                <w:rFonts w:ascii="Times New Roman" w:eastAsia="Times New Roman" w:hAnsi="Times New Roman" w:cs="Times New Roman"/>
                <w:lang w:eastAsia="ru-RU"/>
              </w:rPr>
            </w:pPr>
            <w:proofErr w:type="spellStart"/>
            <w:r w:rsidRPr="00746CE2">
              <w:rPr>
                <w:rFonts w:ascii="Times New Roman" w:eastAsia="Times New Roman" w:hAnsi="Times New Roman" w:cs="Times New Roman"/>
                <w:lang w:eastAsia="ru-RU"/>
              </w:rPr>
              <w:t>Нижнеингашского</w:t>
            </w:r>
            <w:proofErr w:type="spellEnd"/>
            <w:r w:rsidRPr="00746CE2">
              <w:rPr>
                <w:rFonts w:ascii="Times New Roman" w:eastAsia="Times New Roman" w:hAnsi="Times New Roman" w:cs="Times New Roman"/>
                <w:lang w:eastAsia="ru-RU"/>
              </w:rPr>
              <w:t xml:space="preserve"> района                                                                                                                                                                                        </w:t>
            </w:r>
          </w:p>
          <w:p w:rsidR="006A160B" w:rsidRPr="00746CE2" w:rsidRDefault="006A160B" w:rsidP="006A160B">
            <w:pPr>
              <w:spacing w:after="0" w:line="240" w:lineRule="auto"/>
              <w:jc w:val="right"/>
              <w:rPr>
                <w:rFonts w:ascii="Times New Roman" w:eastAsia="Times New Roman" w:hAnsi="Times New Roman" w:cs="Times New Roman"/>
                <w:lang w:eastAsia="ru-RU"/>
              </w:rPr>
            </w:pPr>
            <w:r w:rsidRPr="00746CE2">
              <w:rPr>
                <w:rFonts w:ascii="Times New Roman" w:eastAsia="Times New Roman" w:hAnsi="Times New Roman" w:cs="Times New Roman"/>
                <w:lang w:eastAsia="ru-RU"/>
              </w:rPr>
              <w:t xml:space="preserve">                                                                                                                                                                       «</w:t>
            </w:r>
            <w:r w:rsidRPr="00746CE2">
              <w:rPr>
                <w:rFonts w:ascii="Times New Roman" w:eastAsia="Calibri" w:hAnsi="Times New Roman" w:cs="Times New Roman"/>
              </w:rPr>
              <w:t xml:space="preserve">Развитие образования </w:t>
            </w:r>
            <w:proofErr w:type="spellStart"/>
            <w:r w:rsidRPr="00746CE2">
              <w:rPr>
                <w:rFonts w:ascii="Times New Roman" w:eastAsia="Calibri" w:hAnsi="Times New Roman" w:cs="Times New Roman"/>
              </w:rPr>
              <w:t>Нижнеингашского</w:t>
            </w:r>
            <w:proofErr w:type="spellEnd"/>
            <w:r w:rsidRPr="00746CE2">
              <w:rPr>
                <w:rFonts w:ascii="Times New Roman" w:eastAsia="Calibri" w:hAnsi="Times New Roman" w:cs="Times New Roman"/>
              </w:rPr>
              <w:t xml:space="preserve"> района»</w:t>
            </w:r>
          </w:p>
          <w:p w:rsidR="006A160B" w:rsidRPr="006A160B" w:rsidRDefault="006A160B" w:rsidP="00267386">
            <w:pPr>
              <w:spacing w:after="0" w:line="240" w:lineRule="auto"/>
              <w:rPr>
                <w:rFonts w:ascii="Times New Roman" w:eastAsia="Calibri" w:hAnsi="Times New Roman" w:cs="Times New Roman"/>
                <w:sz w:val="20"/>
                <w:szCs w:val="20"/>
              </w:rPr>
            </w:pPr>
          </w:p>
          <w:p w:rsidR="006A160B" w:rsidRPr="00746CE2" w:rsidRDefault="006A160B" w:rsidP="006A160B">
            <w:pPr>
              <w:spacing w:after="0" w:line="240" w:lineRule="auto"/>
              <w:jc w:val="center"/>
              <w:rPr>
                <w:rFonts w:ascii="Times New Roman" w:eastAsia="Times New Roman" w:hAnsi="Times New Roman" w:cs="Times New Roman"/>
                <w:b/>
                <w:sz w:val="26"/>
                <w:szCs w:val="26"/>
                <w:lang w:eastAsia="ru-RU"/>
              </w:rPr>
            </w:pPr>
            <w:r w:rsidRPr="00746CE2">
              <w:rPr>
                <w:rFonts w:ascii="Times New Roman" w:eastAsia="Times New Roman" w:hAnsi="Times New Roman" w:cs="Times New Roman"/>
                <w:b/>
                <w:sz w:val="26"/>
                <w:szCs w:val="26"/>
                <w:lang w:eastAsia="ru-RU"/>
              </w:rPr>
              <w:t xml:space="preserve">Перечень и значения показателей результативности </w:t>
            </w:r>
            <w:r w:rsidR="00746CE2" w:rsidRPr="00746CE2">
              <w:rPr>
                <w:rFonts w:ascii="Times New Roman" w:eastAsia="Times New Roman" w:hAnsi="Times New Roman" w:cs="Times New Roman"/>
                <w:b/>
                <w:sz w:val="26"/>
                <w:szCs w:val="26"/>
                <w:lang w:eastAsia="ru-RU"/>
              </w:rPr>
              <w:t xml:space="preserve">подпрограммы </w:t>
            </w:r>
            <w:r w:rsidR="005F5804">
              <w:rPr>
                <w:rFonts w:ascii="Times New Roman" w:eastAsia="Times New Roman" w:hAnsi="Times New Roman" w:cs="Times New Roman"/>
                <w:b/>
                <w:sz w:val="26"/>
                <w:szCs w:val="26"/>
                <w:lang w:eastAsia="ru-RU"/>
              </w:rPr>
              <w:t>4</w:t>
            </w:r>
          </w:p>
          <w:p w:rsidR="006A160B" w:rsidRPr="006A160B" w:rsidRDefault="006A160B" w:rsidP="006A160B">
            <w:pPr>
              <w:spacing w:after="0" w:line="240" w:lineRule="auto"/>
              <w:jc w:val="center"/>
              <w:rPr>
                <w:rFonts w:ascii="Times New Roman" w:eastAsia="Times New Roman" w:hAnsi="Times New Roman" w:cs="Times New Roman"/>
                <w:sz w:val="24"/>
                <w:szCs w:val="24"/>
                <w:lang w:eastAsia="ru-RU"/>
              </w:rPr>
            </w:pPr>
          </w:p>
        </w:tc>
        <w:tc>
          <w:tcPr>
            <w:tcW w:w="239" w:type="dxa"/>
            <w:tcBorders>
              <w:top w:val="nil"/>
              <w:left w:val="nil"/>
              <w:bottom w:val="nil"/>
              <w:right w:val="nil"/>
            </w:tcBorders>
            <w:shd w:val="clear" w:color="000000" w:fill="FFFFFF"/>
          </w:tcPr>
          <w:p w:rsidR="006A160B" w:rsidRPr="006A160B" w:rsidRDefault="006A160B" w:rsidP="006A160B">
            <w:pPr>
              <w:spacing w:after="0" w:line="240" w:lineRule="auto"/>
              <w:rPr>
                <w:rFonts w:ascii="Times New Roman" w:eastAsia="Times New Roman" w:hAnsi="Times New Roman" w:cs="Times New Roman"/>
                <w:sz w:val="24"/>
                <w:szCs w:val="24"/>
                <w:lang w:eastAsia="ru-RU"/>
              </w:rPr>
            </w:pPr>
          </w:p>
        </w:tc>
      </w:tr>
      <w:tr w:rsidR="006A160B" w:rsidRPr="00F26072" w:rsidTr="00453A8D">
        <w:trPr>
          <w:gridAfter w:val="2"/>
          <w:wAfter w:w="245" w:type="dxa"/>
          <w:trHeight w:val="439"/>
        </w:trPr>
        <w:tc>
          <w:tcPr>
            <w:tcW w:w="730" w:type="dxa"/>
            <w:vMerge w:val="restart"/>
            <w:tcBorders>
              <w:top w:val="single" w:sz="4" w:space="0" w:color="auto"/>
              <w:left w:val="single" w:sz="4" w:space="0" w:color="auto"/>
              <w:right w:val="single" w:sz="4" w:space="0" w:color="auto"/>
            </w:tcBorders>
            <w:shd w:val="clear" w:color="000000" w:fill="FFFFFF"/>
          </w:tcPr>
          <w:p w:rsidR="006A160B" w:rsidRPr="00922133" w:rsidRDefault="006A160B" w:rsidP="006A160B">
            <w:pPr>
              <w:spacing w:after="0" w:line="240" w:lineRule="auto"/>
              <w:jc w:val="center"/>
              <w:rPr>
                <w:rFonts w:ascii="Times New Roman" w:eastAsia="Times New Roman" w:hAnsi="Times New Roman" w:cs="Times New Roman"/>
                <w:sz w:val="26"/>
                <w:szCs w:val="26"/>
                <w:lang w:eastAsia="ru-RU"/>
              </w:rPr>
            </w:pPr>
            <w:r w:rsidRPr="00922133">
              <w:rPr>
                <w:rFonts w:ascii="Times New Roman" w:eastAsia="Times New Roman" w:hAnsi="Times New Roman" w:cs="Times New Roman"/>
                <w:sz w:val="26"/>
                <w:szCs w:val="26"/>
                <w:lang w:eastAsia="ru-RU"/>
              </w:rPr>
              <w:t>№</w:t>
            </w:r>
            <w:r w:rsidRPr="00922133">
              <w:rPr>
                <w:rFonts w:ascii="Times New Roman" w:eastAsia="Times New Roman" w:hAnsi="Times New Roman" w:cs="Times New Roman"/>
                <w:sz w:val="26"/>
                <w:szCs w:val="26"/>
                <w:lang w:eastAsia="ru-RU"/>
              </w:rPr>
              <w:br/>
              <w:t>п/п</w:t>
            </w:r>
          </w:p>
        </w:tc>
        <w:tc>
          <w:tcPr>
            <w:tcW w:w="3913" w:type="dxa"/>
            <w:vMerge w:val="restart"/>
            <w:tcBorders>
              <w:top w:val="single" w:sz="4" w:space="0" w:color="auto"/>
              <w:left w:val="nil"/>
              <w:right w:val="single" w:sz="4" w:space="0" w:color="auto"/>
            </w:tcBorders>
            <w:shd w:val="clear" w:color="000000" w:fill="FFFFFF"/>
          </w:tcPr>
          <w:p w:rsidR="006A160B" w:rsidRPr="00922133" w:rsidRDefault="006A160B" w:rsidP="006A160B">
            <w:pPr>
              <w:spacing w:after="0" w:line="240" w:lineRule="auto"/>
              <w:jc w:val="center"/>
              <w:rPr>
                <w:rFonts w:ascii="Times New Roman" w:eastAsia="Times New Roman" w:hAnsi="Times New Roman" w:cs="Times New Roman"/>
                <w:sz w:val="26"/>
                <w:szCs w:val="26"/>
                <w:lang w:eastAsia="ru-RU"/>
              </w:rPr>
            </w:pPr>
            <w:r w:rsidRPr="00922133">
              <w:rPr>
                <w:rFonts w:ascii="Times New Roman" w:eastAsia="Times New Roman" w:hAnsi="Times New Roman" w:cs="Times New Roman"/>
                <w:sz w:val="26"/>
                <w:szCs w:val="26"/>
                <w:lang w:eastAsia="ru-RU"/>
              </w:rPr>
              <w:t>Цели,</w:t>
            </w:r>
            <w:r w:rsidRPr="00922133">
              <w:rPr>
                <w:rFonts w:ascii="Times New Roman" w:eastAsia="Times New Roman" w:hAnsi="Times New Roman" w:cs="Times New Roman"/>
                <w:sz w:val="26"/>
                <w:szCs w:val="26"/>
                <w:lang w:eastAsia="ru-RU"/>
              </w:rPr>
              <w:br/>
              <w:t>показатели результативности</w:t>
            </w:r>
          </w:p>
        </w:tc>
        <w:tc>
          <w:tcPr>
            <w:tcW w:w="852" w:type="dxa"/>
            <w:vMerge w:val="restart"/>
            <w:tcBorders>
              <w:top w:val="single" w:sz="4" w:space="0" w:color="auto"/>
              <w:left w:val="nil"/>
              <w:right w:val="single" w:sz="4" w:space="0" w:color="auto"/>
            </w:tcBorders>
            <w:shd w:val="clear" w:color="000000" w:fill="FFFFFF"/>
          </w:tcPr>
          <w:p w:rsidR="006A160B" w:rsidRPr="00922133" w:rsidRDefault="006A160B" w:rsidP="006A160B">
            <w:pPr>
              <w:spacing w:after="0" w:line="240" w:lineRule="auto"/>
              <w:rPr>
                <w:rFonts w:ascii="Times New Roman" w:eastAsia="Times New Roman" w:hAnsi="Times New Roman" w:cs="Times New Roman"/>
                <w:sz w:val="26"/>
                <w:szCs w:val="26"/>
                <w:lang w:eastAsia="ru-RU"/>
              </w:rPr>
            </w:pPr>
          </w:p>
          <w:p w:rsidR="006A160B" w:rsidRPr="00922133" w:rsidRDefault="006A160B" w:rsidP="006A160B">
            <w:pPr>
              <w:spacing w:after="0" w:line="240" w:lineRule="auto"/>
              <w:jc w:val="center"/>
              <w:rPr>
                <w:rFonts w:ascii="Times New Roman" w:eastAsia="Times New Roman" w:hAnsi="Times New Roman" w:cs="Times New Roman"/>
                <w:sz w:val="26"/>
                <w:szCs w:val="26"/>
                <w:lang w:eastAsia="ru-RU"/>
              </w:rPr>
            </w:pPr>
            <w:r w:rsidRPr="00922133">
              <w:rPr>
                <w:rFonts w:ascii="Times New Roman" w:eastAsia="Times New Roman" w:hAnsi="Times New Roman" w:cs="Times New Roman"/>
                <w:sz w:val="26"/>
                <w:szCs w:val="26"/>
                <w:lang w:eastAsia="ru-RU"/>
              </w:rPr>
              <w:t>Вес показателя</w:t>
            </w:r>
          </w:p>
        </w:tc>
        <w:tc>
          <w:tcPr>
            <w:tcW w:w="850" w:type="dxa"/>
            <w:vMerge w:val="restart"/>
            <w:tcBorders>
              <w:top w:val="single" w:sz="4" w:space="0" w:color="auto"/>
              <w:left w:val="nil"/>
              <w:right w:val="single" w:sz="4" w:space="0" w:color="auto"/>
            </w:tcBorders>
            <w:shd w:val="clear" w:color="000000" w:fill="FFFFFF"/>
          </w:tcPr>
          <w:p w:rsidR="006A160B" w:rsidRPr="00922133" w:rsidRDefault="006A160B" w:rsidP="006A160B">
            <w:pPr>
              <w:spacing w:after="0" w:line="240" w:lineRule="auto"/>
              <w:jc w:val="center"/>
              <w:rPr>
                <w:rFonts w:ascii="Times New Roman" w:eastAsia="Times New Roman" w:hAnsi="Times New Roman" w:cs="Times New Roman"/>
                <w:sz w:val="26"/>
                <w:szCs w:val="26"/>
                <w:lang w:eastAsia="ru-RU"/>
              </w:rPr>
            </w:pPr>
            <w:r w:rsidRPr="00922133">
              <w:rPr>
                <w:rFonts w:ascii="Times New Roman" w:eastAsia="Times New Roman" w:hAnsi="Times New Roman" w:cs="Times New Roman"/>
                <w:sz w:val="26"/>
                <w:szCs w:val="26"/>
                <w:lang w:eastAsia="ru-RU"/>
              </w:rPr>
              <w:t>Единица измерения</w:t>
            </w:r>
          </w:p>
        </w:tc>
        <w:tc>
          <w:tcPr>
            <w:tcW w:w="993" w:type="dxa"/>
            <w:vMerge w:val="restart"/>
            <w:tcBorders>
              <w:top w:val="single" w:sz="4" w:space="0" w:color="auto"/>
              <w:left w:val="nil"/>
              <w:right w:val="single" w:sz="4" w:space="0" w:color="auto"/>
            </w:tcBorders>
            <w:shd w:val="clear" w:color="000000" w:fill="FFFFFF"/>
          </w:tcPr>
          <w:p w:rsidR="006A160B" w:rsidRPr="00922133" w:rsidRDefault="006A160B" w:rsidP="006A160B">
            <w:pPr>
              <w:spacing w:after="0" w:line="240" w:lineRule="auto"/>
              <w:jc w:val="center"/>
              <w:rPr>
                <w:rFonts w:ascii="Times New Roman" w:eastAsia="Times New Roman" w:hAnsi="Times New Roman" w:cs="Times New Roman"/>
                <w:sz w:val="26"/>
                <w:szCs w:val="26"/>
                <w:lang w:eastAsia="ru-RU"/>
              </w:rPr>
            </w:pPr>
            <w:r w:rsidRPr="00922133">
              <w:rPr>
                <w:rFonts w:ascii="Times New Roman" w:eastAsia="Times New Roman" w:hAnsi="Times New Roman" w:cs="Times New Roman"/>
                <w:sz w:val="26"/>
                <w:szCs w:val="26"/>
                <w:lang w:eastAsia="ru-RU"/>
              </w:rPr>
              <w:t>Источник информации</w:t>
            </w:r>
          </w:p>
        </w:tc>
        <w:tc>
          <w:tcPr>
            <w:tcW w:w="8647" w:type="dxa"/>
            <w:gridSpan w:val="5"/>
            <w:tcBorders>
              <w:top w:val="single" w:sz="4" w:space="0" w:color="auto"/>
              <w:left w:val="nil"/>
              <w:bottom w:val="single" w:sz="4" w:space="0" w:color="auto"/>
              <w:right w:val="single" w:sz="4" w:space="0" w:color="auto"/>
            </w:tcBorders>
            <w:shd w:val="clear" w:color="000000" w:fill="FFFFFF"/>
          </w:tcPr>
          <w:p w:rsidR="006A160B" w:rsidRPr="00922133" w:rsidRDefault="006A160B" w:rsidP="006A160B">
            <w:pPr>
              <w:spacing w:after="0" w:line="240" w:lineRule="auto"/>
              <w:jc w:val="center"/>
              <w:rPr>
                <w:rFonts w:ascii="Times New Roman" w:eastAsia="Times New Roman" w:hAnsi="Times New Roman" w:cs="Times New Roman"/>
                <w:sz w:val="26"/>
                <w:szCs w:val="26"/>
                <w:lang w:eastAsia="ru-RU"/>
              </w:rPr>
            </w:pPr>
            <w:r w:rsidRPr="00922133">
              <w:rPr>
                <w:rFonts w:ascii="Times New Roman" w:eastAsia="Times New Roman" w:hAnsi="Times New Roman" w:cs="Times New Roman"/>
                <w:sz w:val="26"/>
                <w:szCs w:val="26"/>
                <w:lang w:eastAsia="ru-RU"/>
              </w:rPr>
              <w:t>Годы реализации подпрограммы</w:t>
            </w:r>
          </w:p>
        </w:tc>
      </w:tr>
      <w:tr w:rsidR="006A160B" w:rsidRPr="00F26072" w:rsidTr="00453A8D">
        <w:trPr>
          <w:gridAfter w:val="2"/>
          <w:wAfter w:w="245" w:type="dxa"/>
          <w:trHeight w:val="1409"/>
        </w:trPr>
        <w:tc>
          <w:tcPr>
            <w:tcW w:w="730" w:type="dxa"/>
            <w:vMerge/>
            <w:tcBorders>
              <w:left w:val="single" w:sz="4" w:space="0" w:color="auto"/>
              <w:bottom w:val="single" w:sz="4" w:space="0" w:color="auto"/>
              <w:right w:val="single" w:sz="4" w:space="0" w:color="auto"/>
            </w:tcBorders>
            <w:shd w:val="clear" w:color="000000" w:fill="FFFFFF"/>
          </w:tcPr>
          <w:p w:rsidR="006A160B" w:rsidRPr="00922133" w:rsidRDefault="006A160B" w:rsidP="006A160B">
            <w:pPr>
              <w:spacing w:after="0" w:line="240" w:lineRule="auto"/>
              <w:jc w:val="center"/>
              <w:rPr>
                <w:rFonts w:ascii="Times New Roman" w:eastAsia="Times New Roman" w:hAnsi="Times New Roman" w:cs="Times New Roman"/>
                <w:sz w:val="26"/>
                <w:szCs w:val="26"/>
                <w:lang w:eastAsia="ru-RU"/>
              </w:rPr>
            </w:pPr>
          </w:p>
        </w:tc>
        <w:tc>
          <w:tcPr>
            <w:tcW w:w="3913" w:type="dxa"/>
            <w:vMerge/>
            <w:tcBorders>
              <w:left w:val="nil"/>
              <w:bottom w:val="single" w:sz="4" w:space="0" w:color="auto"/>
              <w:right w:val="single" w:sz="4" w:space="0" w:color="auto"/>
            </w:tcBorders>
            <w:shd w:val="clear" w:color="000000" w:fill="FFFFFF"/>
          </w:tcPr>
          <w:p w:rsidR="006A160B" w:rsidRPr="00922133" w:rsidRDefault="006A160B" w:rsidP="006A160B">
            <w:pPr>
              <w:spacing w:after="0" w:line="240" w:lineRule="auto"/>
              <w:jc w:val="center"/>
              <w:rPr>
                <w:rFonts w:ascii="Times New Roman" w:eastAsia="Times New Roman" w:hAnsi="Times New Roman" w:cs="Times New Roman"/>
                <w:sz w:val="26"/>
                <w:szCs w:val="26"/>
                <w:lang w:eastAsia="ru-RU"/>
              </w:rPr>
            </w:pPr>
          </w:p>
        </w:tc>
        <w:tc>
          <w:tcPr>
            <w:tcW w:w="852" w:type="dxa"/>
            <w:vMerge/>
            <w:tcBorders>
              <w:left w:val="nil"/>
              <w:bottom w:val="single" w:sz="4" w:space="0" w:color="auto"/>
              <w:right w:val="single" w:sz="4" w:space="0" w:color="auto"/>
            </w:tcBorders>
            <w:shd w:val="clear" w:color="000000" w:fill="FFFFFF"/>
          </w:tcPr>
          <w:p w:rsidR="006A160B" w:rsidRPr="00922133" w:rsidRDefault="006A160B" w:rsidP="006A160B">
            <w:pPr>
              <w:spacing w:after="0" w:line="240" w:lineRule="auto"/>
              <w:rPr>
                <w:rFonts w:ascii="Times New Roman" w:eastAsia="Times New Roman" w:hAnsi="Times New Roman" w:cs="Times New Roman"/>
                <w:sz w:val="26"/>
                <w:szCs w:val="26"/>
                <w:lang w:eastAsia="ru-RU"/>
              </w:rPr>
            </w:pPr>
          </w:p>
        </w:tc>
        <w:tc>
          <w:tcPr>
            <w:tcW w:w="850" w:type="dxa"/>
            <w:vMerge/>
            <w:tcBorders>
              <w:left w:val="nil"/>
              <w:bottom w:val="single" w:sz="4" w:space="0" w:color="auto"/>
              <w:right w:val="single" w:sz="4" w:space="0" w:color="auto"/>
            </w:tcBorders>
            <w:shd w:val="clear" w:color="000000" w:fill="FFFFFF"/>
          </w:tcPr>
          <w:p w:rsidR="006A160B" w:rsidRPr="00922133" w:rsidRDefault="006A160B" w:rsidP="006A160B">
            <w:pPr>
              <w:spacing w:after="0" w:line="240" w:lineRule="auto"/>
              <w:jc w:val="center"/>
              <w:rPr>
                <w:rFonts w:ascii="Times New Roman" w:eastAsia="Times New Roman" w:hAnsi="Times New Roman" w:cs="Times New Roman"/>
                <w:sz w:val="26"/>
                <w:szCs w:val="26"/>
                <w:lang w:eastAsia="ru-RU"/>
              </w:rPr>
            </w:pPr>
          </w:p>
        </w:tc>
        <w:tc>
          <w:tcPr>
            <w:tcW w:w="993" w:type="dxa"/>
            <w:vMerge/>
            <w:tcBorders>
              <w:left w:val="nil"/>
              <w:bottom w:val="single" w:sz="4" w:space="0" w:color="auto"/>
              <w:right w:val="single" w:sz="4" w:space="0" w:color="auto"/>
            </w:tcBorders>
            <w:shd w:val="clear" w:color="000000" w:fill="FFFFFF"/>
          </w:tcPr>
          <w:p w:rsidR="006A160B" w:rsidRPr="00922133" w:rsidRDefault="006A160B" w:rsidP="006A160B">
            <w:pPr>
              <w:spacing w:after="0" w:line="240" w:lineRule="auto"/>
              <w:jc w:val="center"/>
              <w:rPr>
                <w:rFonts w:ascii="Times New Roman" w:eastAsia="Times New Roman" w:hAnsi="Times New Roman" w:cs="Times New Roman"/>
                <w:sz w:val="26"/>
                <w:szCs w:val="26"/>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6A160B" w:rsidRPr="00922133" w:rsidRDefault="006A160B" w:rsidP="00453A8D">
            <w:pPr>
              <w:spacing w:after="0" w:line="240" w:lineRule="auto"/>
              <w:jc w:val="center"/>
              <w:rPr>
                <w:rFonts w:ascii="Times New Roman" w:eastAsia="Times New Roman" w:hAnsi="Times New Roman" w:cs="Times New Roman"/>
                <w:sz w:val="26"/>
                <w:szCs w:val="26"/>
                <w:lang w:eastAsia="ru-RU"/>
              </w:rPr>
            </w:pPr>
            <w:r w:rsidRPr="00922133">
              <w:rPr>
                <w:rFonts w:ascii="Times New Roman" w:eastAsia="Times New Roman" w:hAnsi="Times New Roman" w:cs="Times New Roman"/>
                <w:sz w:val="26"/>
                <w:szCs w:val="26"/>
                <w:lang w:eastAsia="ru-RU"/>
              </w:rPr>
              <w:t>Текущий финансовый год</w:t>
            </w:r>
            <w:r w:rsidRPr="00922133">
              <w:rPr>
                <w:rFonts w:ascii="Times New Roman" w:eastAsia="Times New Roman" w:hAnsi="Times New Roman" w:cs="Times New Roman"/>
                <w:sz w:val="26"/>
                <w:szCs w:val="26"/>
                <w:lang w:eastAsia="ru-RU"/>
              </w:rPr>
              <w:br/>
            </w:r>
          </w:p>
          <w:p w:rsidR="006A160B" w:rsidRPr="00922133" w:rsidRDefault="00A05B1B" w:rsidP="00453A8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2020</w:t>
            </w:r>
          </w:p>
        </w:tc>
        <w:tc>
          <w:tcPr>
            <w:tcW w:w="1417" w:type="dxa"/>
            <w:tcBorders>
              <w:top w:val="single" w:sz="4" w:space="0" w:color="auto"/>
              <w:left w:val="nil"/>
              <w:bottom w:val="single" w:sz="4" w:space="0" w:color="auto"/>
              <w:right w:val="single" w:sz="4" w:space="0" w:color="auto"/>
            </w:tcBorders>
            <w:shd w:val="clear" w:color="000000" w:fill="FFFFFF"/>
          </w:tcPr>
          <w:p w:rsidR="006A160B" w:rsidRPr="00922133" w:rsidRDefault="00A05B1B" w:rsidP="006A160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Очередной финансовый год</w:t>
            </w:r>
            <w:r>
              <w:rPr>
                <w:rFonts w:ascii="Times New Roman" w:eastAsia="Times New Roman" w:hAnsi="Times New Roman" w:cs="Times New Roman"/>
                <w:sz w:val="26"/>
                <w:szCs w:val="26"/>
                <w:lang w:eastAsia="ru-RU"/>
              </w:rPr>
              <w:br/>
              <w:t>(2021</w:t>
            </w:r>
            <w:r w:rsidR="006A160B" w:rsidRPr="00922133">
              <w:rPr>
                <w:rFonts w:ascii="Times New Roman" w:eastAsia="Times New Roman" w:hAnsi="Times New Roman" w:cs="Times New Roman"/>
                <w:sz w:val="26"/>
                <w:szCs w:val="26"/>
                <w:lang w:eastAsia="ru-RU"/>
              </w:rPr>
              <w:t xml:space="preserve"> год)</w:t>
            </w:r>
          </w:p>
        </w:tc>
        <w:tc>
          <w:tcPr>
            <w:tcW w:w="1701" w:type="dxa"/>
            <w:tcBorders>
              <w:top w:val="single" w:sz="4" w:space="0" w:color="auto"/>
              <w:left w:val="nil"/>
              <w:bottom w:val="single" w:sz="4" w:space="0" w:color="auto"/>
              <w:right w:val="single" w:sz="4" w:space="0" w:color="auto"/>
            </w:tcBorders>
            <w:shd w:val="clear" w:color="000000" w:fill="FFFFFF"/>
          </w:tcPr>
          <w:p w:rsidR="006A160B" w:rsidRPr="00922133" w:rsidRDefault="006A160B" w:rsidP="006A160B">
            <w:pPr>
              <w:spacing w:after="0" w:line="240" w:lineRule="auto"/>
              <w:jc w:val="center"/>
              <w:rPr>
                <w:rFonts w:ascii="Times New Roman" w:eastAsia="Times New Roman" w:hAnsi="Times New Roman" w:cs="Times New Roman"/>
                <w:sz w:val="26"/>
                <w:szCs w:val="26"/>
                <w:lang w:eastAsia="ru-RU"/>
              </w:rPr>
            </w:pPr>
            <w:r w:rsidRPr="00922133">
              <w:rPr>
                <w:rFonts w:ascii="Times New Roman" w:eastAsia="Times New Roman" w:hAnsi="Times New Roman" w:cs="Times New Roman"/>
                <w:sz w:val="26"/>
                <w:szCs w:val="26"/>
                <w:lang w:eastAsia="ru-RU"/>
              </w:rPr>
              <w:t>Пе</w:t>
            </w:r>
            <w:r w:rsidR="00A05B1B">
              <w:rPr>
                <w:rFonts w:ascii="Times New Roman" w:eastAsia="Times New Roman" w:hAnsi="Times New Roman" w:cs="Times New Roman"/>
                <w:sz w:val="26"/>
                <w:szCs w:val="26"/>
                <w:lang w:eastAsia="ru-RU"/>
              </w:rPr>
              <w:t>рвый год планового периода</w:t>
            </w:r>
            <w:r w:rsidR="00A05B1B">
              <w:rPr>
                <w:rFonts w:ascii="Times New Roman" w:eastAsia="Times New Roman" w:hAnsi="Times New Roman" w:cs="Times New Roman"/>
                <w:sz w:val="26"/>
                <w:szCs w:val="26"/>
                <w:lang w:eastAsia="ru-RU"/>
              </w:rPr>
              <w:br/>
              <w:t>(2022</w:t>
            </w:r>
            <w:r w:rsidRPr="00922133">
              <w:rPr>
                <w:rFonts w:ascii="Times New Roman" w:eastAsia="Times New Roman" w:hAnsi="Times New Roman" w:cs="Times New Roman"/>
                <w:sz w:val="26"/>
                <w:szCs w:val="26"/>
                <w:lang w:eastAsia="ru-RU"/>
              </w:rPr>
              <w:t xml:space="preserve"> год)</w:t>
            </w:r>
          </w:p>
        </w:tc>
        <w:tc>
          <w:tcPr>
            <w:tcW w:w="2837" w:type="dxa"/>
            <w:gridSpan w:val="2"/>
            <w:tcBorders>
              <w:top w:val="single" w:sz="4" w:space="0" w:color="auto"/>
              <w:left w:val="nil"/>
              <w:bottom w:val="single" w:sz="4" w:space="0" w:color="auto"/>
              <w:right w:val="single" w:sz="4" w:space="0" w:color="auto"/>
            </w:tcBorders>
            <w:shd w:val="clear" w:color="000000" w:fill="FFFFFF"/>
          </w:tcPr>
          <w:p w:rsidR="006A160B" w:rsidRPr="00922133" w:rsidRDefault="006A160B" w:rsidP="006A160B">
            <w:pPr>
              <w:spacing w:after="0" w:line="240" w:lineRule="auto"/>
              <w:jc w:val="center"/>
              <w:rPr>
                <w:rFonts w:ascii="Times New Roman" w:eastAsia="Times New Roman" w:hAnsi="Times New Roman" w:cs="Times New Roman"/>
                <w:sz w:val="26"/>
                <w:szCs w:val="26"/>
                <w:lang w:eastAsia="ru-RU"/>
              </w:rPr>
            </w:pPr>
          </w:p>
          <w:p w:rsidR="006A160B" w:rsidRPr="00922133" w:rsidRDefault="006A160B" w:rsidP="006A160B">
            <w:pPr>
              <w:spacing w:after="0" w:line="240" w:lineRule="auto"/>
              <w:jc w:val="center"/>
              <w:rPr>
                <w:rFonts w:ascii="Times New Roman" w:eastAsia="Times New Roman" w:hAnsi="Times New Roman" w:cs="Times New Roman"/>
                <w:sz w:val="26"/>
                <w:szCs w:val="26"/>
                <w:lang w:eastAsia="ru-RU"/>
              </w:rPr>
            </w:pPr>
            <w:r w:rsidRPr="00922133">
              <w:rPr>
                <w:rFonts w:ascii="Times New Roman" w:eastAsia="Times New Roman" w:hAnsi="Times New Roman" w:cs="Times New Roman"/>
                <w:sz w:val="26"/>
                <w:szCs w:val="26"/>
                <w:lang w:eastAsia="ru-RU"/>
              </w:rPr>
              <w:t>Вт</w:t>
            </w:r>
            <w:r w:rsidR="00A05B1B">
              <w:rPr>
                <w:rFonts w:ascii="Times New Roman" w:eastAsia="Times New Roman" w:hAnsi="Times New Roman" w:cs="Times New Roman"/>
                <w:sz w:val="26"/>
                <w:szCs w:val="26"/>
                <w:lang w:eastAsia="ru-RU"/>
              </w:rPr>
              <w:t>орой год планового периода</w:t>
            </w:r>
            <w:r w:rsidR="00A05B1B">
              <w:rPr>
                <w:rFonts w:ascii="Times New Roman" w:eastAsia="Times New Roman" w:hAnsi="Times New Roman" w:cs="Times New Roman"/>
                <w:sz w:val="26"/>
                <w:szCs w:val="26"/>
                <w:lang w:eastAsia="ru-RU"/>
              </w:rPr>
              <w:br/>
              <w:t>(2023</w:t>
            </w:r>
            <w:r w:rsidRPr="00922133">
              <w:rPr>
                <w:rFonts w:ascii="Times New Roman" w:eastAsia="Times New Roman" w:hAnsi="Times New Roman" w:cs="Times New Roman"/>
                <w:sz w:val="26"/>
                <w:szCs w:val="26"/>
                <w:lang w:eastAsia="ru-RU"/>
              </w:rPr>
              <w:t xml:space="preserve"> год)</w:t>
            </w:r>
          </w:p>
        </w:tc>
      </w:tr>
      <w:tr w:rsidR="006A160B" w:rsidRPr="00F26072" w:rsidTr="00453A8D">
        <w:trPr>
          <w:gridAfter w:val="1"/>
          <w:wAfter w:w="239" w:type="dxa"/>
          <w:trHeight w:val="481"/>
        </w:trPr>
        <w:tc>
          <w:tcPr>
            <w:tcW w:w="15991" w:type="dxa"/>
            <w:gridSpan w:val="11"/>
            <w:tcBorders>
              <w:top w:val="single" w:sz="4" w:space="0" w:color="auto"/>
              <w:left w:val="single" w:sz="4" w:space="0" w:color="auto"/>
              <w:bottom w:val="single" w:sz="4" w:space="0" w:color="auto"/>
              <w:right w:val="single" w:sz="4" w:space="0" w:color="000000"/>
            </w:tcBorders>
            <w:shd w:val="clear" w:color="000000" w:fill="FFFFFF"/>
          </w:tcPr>
          <w:p w:rsidR="006A160B" w:rsidRPr="00267386" w:rsidRDefault="006A160B" w:rsidP="003C4C77">
            <w:pPr>
              <w:spacing w:after="0" w:line="240" w:lineRule="auto"/>
              <w:rPr>
                <w:rFonts w:ascii="Times New Roman" w:eastAsia="Times New Roman" w:hAnsi="Times New Roman" w:cs="Times New Roman"/>
                <w:sz w:val="24"/>
                <w:szCs w:val="24"/>
                <w:lang w:eastAsia="ru-RU"/>
              </w:rPr>
            </w:pPr>
            <w:r w:rsidRPr="00267386">
              <w:rPr>
                <w:rFonts w:ascii="Times New Roman" w:eastAsia="Times New Roman" w:hAnsi="Times New Roman" w:cs="Times New Roman"/>
                <w:b/>
                <w:sz w:val="24"/>
                <w:szCs w:val="24"/>
                <w:lang w:eastAsia="ru-RU"/>
              </w:rPr>
              <w:t>Цель подпрограммы</w:t>
            </w:r>
            <w:r w:rsidRPr="00267386">
              <w:rPr>
                <w:rFonts w:ascii="Times New Roman" w:eastAsia="Times New Roman" w:hAnsi="Times New Roman" w:cs="Times New Roman"/>
                <w:sz w:val="24"/>
                <w:szCs w:val="24"/>
                <w:lang w:eastAsia="ru-RU"/>
              </w:rPr>
              <w:t>: Создание условий, отвечающи</w:t>
            </w:r>
            <w:r w:rsidR="003C4C77">
              <w:rPr>
                <w:rFonts w:ascii="Times New Roman" w:eastAsia="Times New Roman" w:hAnsi="Times New Roman" w:cs="Times New Roman"/>
                <w:sz w:val="24"/>
                <w:szCs w:val="24"/>
                <w:lang w:eastAsia="ru-RU"/>
              </w:rPr>
              <w:t>х</w:t>
            </w:r>
            <w:r w:rsidRPr="00267386">
              <w:rPr>
                <w:rFonts w:ascii="Times New Roman" w:eastAsia="Times New Roman" w:hAnsi="Times New Roman" w:cs="Times New Roman"/>
                <w:sz w:val="24"/>
                <w:szCs w:val="24"/>
                <w:lang w:eastAsia="ru-RU"/>
              </w:rPr>
              <w:t xml:space="preserve"> современным требованиям, для содержания и воспитания детей-сирот и детей, оставшихся без попечения родителей, расширить практику применения семейных форм воспитания</w:t>
            </w:r>
          </w:p>
        </w:tc>
      </w:tr>
      <w:tr w:rsidR="006A160B" w:rsidRPr="00F26072" w:rsidTr="00C62337">
        <w:trPr>
          <w:gridAfter w:val="1"/>
          <w:wAfter w:w="239" w:type="dxa"/>
          <w:trHeight w:val="290"/>
        </w:trPr>
        <w:tc>
          <w:tcPr>
            <w:tcW w:w="15991" w:type="dxa"/>
            <w:gridSpan w:val="11"/>
            <w:tcBorders>
              <w:top w:val="single" w:sz="4" w:space="0" w:color="auto"/>
              <w:left w:val="single" w:sz="4" w:space="0" w:color="auto"/>
              <w:bottom w:val="single" w:sz="4" w:space="0" w:color="auto"/>
              <w:right w:val="single" w:sz="4" w:space="0" w:color="000000"/>
            </w:tcBorders>
            <w:shd w:val="clear" w:color="000000" w:fill="FFFFFF"/>
          </w:tcPr>
          <w:p w:rsidR="006A160B" w:rsidRPr="00267386" w:rsidRDefault="006A160B" w:rsidP="006A160B">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267386">
              <w:rPr>
                <w:rFonts w:ascii="Times New Roman" w:eastAsia="Calibri" w:hAnsi="Times New Roman" w:cs="Times New Roman"/>
                <w:b/>
                <w:sz w:val="24"/>
                <w:szCs w:val="24"/>
              </w:rPr>
              <w:t>Задача 1</w:t>
            </w:r>
            <w:r w:rsidRPr="00267386">
              <w:rPr>
                <w:rFonts w:ascii="Times New Roman" w:eastAsia="Calibri" w:hAnsi="Times New Roman" w:cs="Times New Roman"/>
                <w:sz w:val="24"/>
                <w:szCs w:val="24"/>
              </w:rPr>
              <w:t>: Выявление, учет и своевременное устройство детей – сирот и детей, оставшихся без попечения родителей.</w:t>
            </w:r>
          </w:p>
        </w:tc>
      </w:tr>
      <w:tr w:rsidR="006A160B" w:rsidRPr="00F26072" w:rsidTr="00453A8D">
        <w:trPr>
          <w:gridAfter w:val="1"/>
          <w:wAfter w:w="239" w:type="dxa"/>
          <w:trHeight w:val="309"/>
        </w:trPr>
        <w:tc>
          <w:tcPr>
            <w:tcW w:w="15991" w:type="dxa"/>
            <w:gridSpan w:val="11"/>
            <w:tcBorders>
              <w:top w:val="single" w:sz="4" w:space="0" w:color="auto"/>
              <w:left w:val="single" w:sz="4" w:space="0" w:color="auto"/>
              <w:bottom w:val="single" w:sz="4" w:space="0" w:color="auto"/>
              <w:right w:val="single" w:sz="4" w:space="0" w:color="000000"/>
            </w:tcBorders>
            <w:shd w:val="clear" w:color="000000" w:fill="FFFFFF"/>
          </w:tcPr>
          <w:p w:rsidR="006A160B" w:rsidRPr="00267386" w:rsidRDefault="006A160B" w:rsidP="006A160B">
            <w:pPr>
              <w:spacing w:after="0" w:line="240" w:lineRule="auto"/>
              <w:rPr>
                <w:rFonts w:ascii="Times New Roman" w:eastAsia="Times New Roman" w:hAnsi="Times New Roman" w:cs="Times New Roman"/>
                <w:b/>
                <w:sz w:val="24"/>
                <w:szCs w:val="24"/>
                <w:lang w:eastAsia="ru-RU"/>
              </w:rPr>
            </w:pPr>
            <w:r w:rsidRPr="00267386">
              <w:rPr>
                <w:rFonts w:ascii="Times New Roman" w:eastAsia="Times New Roman" w:hAnsi="Times New Roman" w:cs="Times New Roman"/>
                <w:b/>
                <w:sz w:val="24"/>
                <w:szCs w:val="24"/>
                <w:lang w:eastAsia="ru-RU"/>
              </w:rPr>
              <w:t>Показатель результативности:</w:t>
            </w:r>
          </w:p>
        </w:tc>
      </w:tr>
      <w:tr w:rsidR="006A160B" w:rsidRPr="005A1BF2"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6A160B" w:rsidRPr="00267386" w:rsidRDefault="006A160B" w:rsidP="006A160B">
            <w:pPr>
              <w:spacing w:after="200" w:line="240" w:lineRule="auto"/>
              <w:jc w:val="center"/>
              <w:rPr>
                <w:rFonts w:ascii="Times New Roman" w:eastAsia="Times New Roman" w:hAnsi="Times New Roman" w:cs="Times New Roman"/>
                <w:sz w:val="26"/>
                <w:szCs w:val="26"/>
                <w:lang w:eastAsia="ru-RU"/>
              </w:rPr>
            </w:pPr>
            <w:r w:rsidRPr="00267386">
              <w:rPr>
                <w:rFonts w:ascii="Times New Roman" w:eastAsia="Times New Roman" w:hAnsi="Times New Roman" w:cs="Times New Roman"/>
                <w:sz w:val="26"/>
                <w:szCs w:val="26"/>
                <w:lang w:eastAsia="ru-RU"/>
              </w:rPr>
              <w:t>1.1</w:t>
            </w:r>
          </w:p>
        </w:tc>
        <w:tc>
          <w:tcPr>
            <w:tcW w:w="3913" w:type="dxa"/>
            <w:tcBorders>
              <w:top w:val="single" w:sz="4" w:space="0" w:color="auto"/>
              <w:left w:val="nil"/>
              <w:bottom w:val="single" w:sz="4" w:space="0" w:color="auto"/>
              <w:right w:val="single" w:sz="4" w:space="0" w:color="auto"/>
            </w:tcBorders>
            <w:shd w:val="clear" w:color="000000" w:fill="FFFFFF"/>
          </w:tcPr>
          <w:p w:rsidR="00F90761" w:rsidRPr="00267386" w:rsidRDefault="006A160B" w:rsidP="00B1787D">
            <w:pPr>
              <w:spacing w:after="200" w:line="240" w:lineRule="auto"/>
              <w:rPr>
                <w:rFonts w:ascii="Times New Roman" w:eastAsia="Calibri" w:hAnsi="Times New Roman" w:cs="Times New Roman"/>
                <w:sz w:val="24"/>
                <w:szCs w:val="24"/>
              </w:rPr>
            </w:pPr>
            <w:r w:rsidRPr="00267386">
              <w:rPr>
                <w:rFonts w:ascii="Times New Roman" w:eastAsia="Calibri" w:hAnsi="Times New Roman" w:cs="Times New Roman"/>
                <w:sz w:val="24"/>
                <w:szCs w:val="24"/>
              </w:rPr>
              <w:t xml:space="preserve">Доля детей, оставшихся без попечения родителей, переданных на воспитание в семьи (на усыновление (удочерение, и под опеку (попечительство)), в том числе по договору о приемной семье, либо по договору о патронатной семье, от количества выявленных детей </w:t>
            </w:r>
          </w:p>
        </w:tc>
        <w:tc>
          <w:tcPr>
            <w:tcW w:w="852" w:type="dxa"/>
            <w:tcBorders>
              <w:top w:val="single" w:sz="4" w:space="0" w:color="auto"/>
              <w:left w:val="nil"/>
              <w:bottom w:val="single" w:sz="4" w:space="0" w:color="auto"/>
              <w:right w:val="single" w:sz="4" w:space="0" w:color="auto"/>
            </w:tcBorders>
            <w:shd w:val="clear" w:color="000000" w:fill="FFFFFF"/>
          </w:tcPr>
          <w:p w:rsidR="006A160B" w:rsidRPr="00267386" w:rsidRDefault="00C62337" w:rsidP="006A160B">
            <w:pPr>
              <w:spacing w:after="20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0,035</w:t>
            </w:r>
          </w:p>
        </w:tc>
        <w:tc>
          <w:tcPr>
            <w:tcW w:w="850" w:type="dxa"/>
            <w:tcBorders>
              <w:top w:val="single" w:sz="4" w:space="0" w:color="auto"/>
              <w:left w:val="nil"/>
              <w:bottom w:val="single" w:sz="4" w:space="0" w:color="auto"/>
              <w:right w:val="single" w:sz="4" w:space="0" w:color="auto"/>
            </w:tcBorders>
            <w:shd w:val="clear" w:color="000000" w:fill="FFFFFF"/>
          </w:tcPr>
          <w:p w:rsidR="006A160B" w:rsidRPr="00267386" w:rsidRDefault="006A160B" w:rsidP="006A160B">
            <w:pPr>
              <w:spacing w:after="0" w:line="240" w:lineRule="auto"/>
              <w:jc w:val="center"/>
              <w:rPr>
                <w:rFonts w:ascii="Times New Roman" w:eastAsia="Times New Roman" w:hAnsi="Times New Roman" w:cs="Times New Roman"/>
                <w:sz w:val="26"/>
                <w:szCs w:val="26"/>
                <w:lang w:eastAsia="ru-RU"/>
              </w:rPr>
            </w:pPr>
            <w:r w:rsidRPr="00267386">
              <w:rPr>
                <w:rFonts w:ascii="Times New Roman" w:eastAsia="Times New Roman" w:hAnsi="Times New Roman" w:cs="Times New Roman"/>
                <w:sz w:val="26"/>
                <w:szCs w:val="26"/>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6A160B" w:rsidRPr="00267386" w:rsidRDefault="006A160B" w:rsidP="006A160B">
            <w:pPr>
              <w:spacing w:after="0" w:line="240" w:lineRule="auto"/>
              <w:jc w:val="center"/>
              <w:rPr>
                <w:rFonts w:ascii="Times New Roman" w:eastAsia="Times New Roman" w:hAnsi="Times New Roman" w:cs="Times New Roman"/>
                <w:sz w:val="26"/>
                <w:szCs w:val="26"/>
                <w:lang w:eastAsia="ru-RU"/>
              </w:rPr>
            </w:pPr>
            <w:r w:rsidRPr="00267386">
              <w:rPr>
                <w:rFonts w:ascii="Times New Roman" w:eastAsia="Times New Roman" w:hAnsi="Times New Roman" w:cs="Times New Roman"/>
                <w:sz w:val="26"/>
                <w:szCs w:val="26"/>
                <w:lang w:eastAsia="ru-RU"/>
              </w:rPr>
              <w:t>Отчет по форме РИК-103</w:t>
            </w:r>
          </w:p>
        </w:tc>
        <w:tc>
          <w:tcPr>
            <w:tcW w:w="2692" w:type="dxa"/>
            <w:tcBorders>
              <w:top w:val="single" w:sz="4" w:space="0" w:color="auto"/>
              <w:left w:val="nil"/>
              <w:bottom w:val="single" w:sz="4" w:space="0" w:color="auto"/>
              <w:right w:val="single" w:sz="4" w:space="0" w:color="auto"/>
            </w:tcBorders>
            <w:shd w:val="clear" w:color="000000" w:fill="FFFFFF"/>
          </w:tcPr>
          <w:p w:rsidR="006A160B" w:rsidRPr="00267386" w:rsidRDefault="00B1787D" w:rsidP="006A160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6A160B" w:rsidRPr="00267386" w:rsidRDefault="000D59C2" w:rsidP="006A160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6A160B" w:rsidRPr="00267386" w:rsidRDefault="000D59C2" w:rsidP="006A160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E65056">
              <w:rPr>
                <w:rFonts w:ascii="Times New Roman" w:eastAsia="Times New Roman" w:hAnsi="Times New Roman" w:cs="Times New Roman"/>
                <w:sz w:val="26"/>
                <w:szCs w:val="26"/>
                <w:lang w:eastAsia="ru-RU"/>
              </w:rPr>
              <w:t>0</w:t>
            </w:r>
          </w:p>
        </w:tc>
        <w:tc>
          <w:tcPr>
            <w:tcW w:w="2837" w:type="dxa"/>
            <w:gridSpan w:val="2"/>
            <w:tcBorders>
              <w:top w:val="single" w:sz="4" w:space="0" w:color="auto"/>
              <w:left w:val="nil"/>
              <w:bottom w:val="single" w:sz="4" w:space="0" w:color="auto"/>
              <w:right w:val="single" w:sz="4" w:space="0" w:color="auto"/>
            </w:tcBorders>
            <w:shd w:val="clear" w:color="000000" w:fill="FFFFFF"/>
          </w:tcPr>
          <w:p w:rsidR="006A160B" w:rsidRPr="00267386" w:rsidRDefault="000D59C2" w:rsidP="006A160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w:t>
            </w:r>
          </w:p>
        </w:tc>
      </w:tr>
      <w:tr w:rsidR="009466C4" w:rsidRPr="00267386"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9466C4" w:rsidRPr="009466C4" w:rsidRDefault="009466C4" w:rsidP="00C01763">
            <w:pPr>
              <w:spacing w:after="20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1.2</w:t>
            </w:r>
          </w:p>
        </w:tc>
        <w:tc>
          <w:tcPr>
            <w:tcW w:w="3913" w:type="dxa"/>
            <w:tcBorders>
              <w:top w:val="single" w:sz="4" w:space="0" w:color="auto"/>
              <w:left w:val="nil"/>
              <w:bottom w:val="single" w:sz="4" w:space="0" w:color="auto"/>
              <w:right w:val="single" w:sz="4" w:space="0" w:color="auto"/>
            </w:tcBorders>
            <w:shd w:val="clear" w:color="000000" w:fill="FFFFFF"/>
          </w:tcPr>
          <w:p w:rsidR="009466C4" w:rsidRPr="009466C4" w:rsidRDefault="009466C4" w:rsidP="009466C4">
            <w:pPr>
              <w:spacing w:after="200" w:line="240" w:lineRule="auto"/>
              <w:rPr>
                <w:rFonts w:ascii="Times New Roman" w:eastAsia="Calibri" w:hAnsi="Times New Roman" w:cs="Times New Roman"/>
                <w:sz w:val="24"/>
                <w:szCs w:val="24"/>
              </w:rPr>
            </w:pPr>
            <w:r w:rsidRPr="00F90761">
              <w:rPr>
                <w:rFonts w:ascii="Times New Roman" w:eastAsia="Times New Roman" w:hAnsi="Times New Roman" w:cs="Times New Roman"/>
                <w:sz w:val="24"/>
                <w:szCs w:val="24"/>
                <w:lang w:eastAsia="ru-RU"/>
              </w:rPr>
              <w:t xml:space="preserve">Увеличение доли </w:t>
            </w:r>
            <w:r w:rsidR="008278BD" w:rsidRPr="00F90761">
              <w:rPr>
                <w:rFonts w:ascii="Times New Roman" w:eastAsia="Times New Roman" w:hAnsi="Times New Roman" w:cs="Times New Roman"/>
                <w:sz w:val="24"/>
                <w:szCs w:val="24"/>
                <w:lang w:eastAsia="ru-RU"/>
              </w:rPr>
              <w:t>несовершеннолетних</w:t>
            </w:r>
            <w:r w:rsidR="008278BD">
              <w:rPr>
                <w:rFonts w:ascii="Times New Roman" w:eastAsia="Times New Roman" w:hAnsi="Times New Roman" w:cs="Times New Roman"/>
                <w:sz w:val="24"/>
                <w:szCs w:val="24"/>
                <w:lang w:eastAsia="ru-RU"/>
              </w:rPr>
              <w:t>, нуждающих</w:t>
            </w:r>
            <w:r w:rsidR="008278BD" w:rsidRPr="00F90761">
              <w:rPr>
                <w:rFonts w:ascii="Times New Roman" w:eastAsia="Times New Roman" w:hAnsi="Times New Roman" w:cs="Times New Roman"/>
                <w:sz w:val="24"/>
                <w:szCs w:val="24"/>
                <w:lang w:eastAsia="ru-RU"/>
              </w:rPr>
              <w:t>ся</w:t>
            </w:r>
            <w:r w:rsidRPr="00F90761">
              <w:rPr>
                <w:rFonts w:ascii="Times New Roman" w:eastAsia="Times New Roman" w:hAnsi="Times New Roman" w:cs="Times New Roman"/>
                <w:sz w:val="24"/>
                <w:szCs w:val="24"/>
                <w:lang w:eastAsia="ru-RU"/>
              </w:rPr>
              <w:t xml:space="preserve"> во временном, либо </w:t>
            </w:r>
            <w:r w:rsidRPr="00F90761">
              <w:rPr>
                <w:rFonts w:ascii="Times New Roman" w:eastAsia="Times New Roman" w:hAnsi="Times New Roman" w:cs="Times New Roman"/>
                <w:sz w:val="24"/>
                <w:szCs w:val="24"/>
                <w:lang w:eastAsia="ru-RU"/>
              </w:rPr>
              <w:lastRenderedPageBreak/>
              <w:t>в постоянном устройстве в организацию для детей-сирот и детей оставшихся без попечения родителей или возвращении в семью, решение по которым принято в двухнедельный срок.</w:t>
            </w:r>
          </w:p>
        </w:tc>
        <w:tc>
          <w:tcPr>
            <w:tcW w:w="852" w:type="dxa"/>
            <w:tcBorders>
              <w:top w:val="single" w:sz="4" w:space="0" w:color="auto"/>
              <w:left w:val="nil"/>
              <w:bottom w:val="single" w:sz="4" w:space="0" w:color="auto"/>
              <w:right w:val="single" w:sz="4" w:space="0" w:color="auto"/>
            </w:tcBorders>
            <w:shd w:val="clear" w:color="000000" w:fill="FFFFFF"/>
          </w:tcPr>
          <w:p w:rsidR="009466C4" w:rsidRPr="009466C4" w:rsidRDefault="00C62337" w:rsidP="00C01763">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0,029</w:t>
            </w:r>
          </w:p>
        </w:tc>
        <w:tc>
          <w:tcPr>
            <w:tcW w:w="850" w:type="dxa"/>
            <w:tcBorders>
              <w:top w:val="single" w:sz="4" w:space="0" w:color="auto"/>
              <w:left w:val="nil"/>
              <w:bottom w:val="single" w:sz="4" w:space="0" w:color="auto"/>
              <w:right w:val="single" w:sz="4" w:space="0" w:color="auto"/>
            </w:tcBorders>
            <w:shd w:val="clear" w:color="000000" w:fill="FFFFFF"/>
          </w:tcPr>
          <w:p w:rsidR="009466C4" w:rsidRPr="009466C4" w:rsidRDefault="009466C4"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9466C4" w:rsidRPr="009466C4" w:rsidRDefault="009466C4"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9466C4" w:rsidRPr="00CE0EC8" w:rsidRDefault="00E65056" w:rsidP="00C0176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9466C4" w:rsidRPr="009466C4" w:rsidRDefault="009466C4"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9466C4" w:rsidRPr="009466C4" w:rsidRDefault="009466C4"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9466C4" w:rsidRPr="009466C4" w:rsidRDefault="009466C4"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r>
      <w:tr w:rsidR="00F90761" w:rsidRPr="00267386" w:rsidTr="00C62337">
        <w:trPr>
          <w:gridAfter w:val="3"/>
          <w:wAfter w:w="273" w:type="dxa"/>
          <w:trHeight w:val="290"/>
        </w:trPr>
        <w:tc>
          <w:tcPr>
            <w:tcW w:w="15957" w:type="dxa"/>
            <w:gridSpan w:val="9"/>
            <w:tcBorders>
              <w:top w:val="single" w:sz="4" w:space="0" w:color="auto"/>
              <w:left w:val="single" w:sz="4" w:space="0" w:color="auto"/>
              <w:bottom w:val="single" w:sz="4" w:space="0" w:color="auto"/>
              <w:right w:val="single" w:sz="4" w:space="0" w:color="000000"/>
            </w:tcBorders>
            <w:shd w:val="clear" w:color="000000" w:fill="FFFFFF"/>
          </w:tcPr>
          <w:p w:rsidR="00F90761" w:rsidRPr="009466C4" w:rsidRDefault="00F90761" w:rsidP="00C01763">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9466C4">
              <w:rPr>
                <w:rFonts w:ascii="Times New Roman" w:eastAsia="Calibri" w:hAnsi="Times New Roman" w:cs="Times New Roman"/>
                <w:b/>
                <w:sz w:val="24"/>
                <w:szCs w:val="24"/>
              </w:rPr>
              <w:t>Задача 2</w:t>
            </w:r>
            <w:r w:rsidRPr="009466C4">
              <w:rPr>
                <w:rFonts w:ascii="Times New Roman" w:eastAsia="Calibri" w:hAnsi="Times New Roman" w:cs="Times New Roman"/>
                <w:sz w:val="24"/>
                <w:szCs w:val="24"/>
              </w:rPr>
              <w:t xml:space="preserve">: </w:t>
            </w:r>
            <w:r w:rsidRPr="009466C4">
              <w:rPr>
                <w:rFonts w:ascii="Times New Roman" w:hAnsi="Times New Roman" w:cs="Times New Roman"/>
                <w:color w:val="000000"/>
                <w:sz w:val="24"/>
                <w:szCs w:val="24"/>
                <w:shd w:val="clear" w:color="auto" w:fill="FFFFFF"/>
              </w:rPr>
              <w:t>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имущественных прав, и охраняемых законом интересов.</w:t>
            </w:r>
          </w:p>
        </w:tc>
      </w:tr>
      <w:tr w:rsidR="00F90761" w:rsidRPr="00267386"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9466C4" w:rsidRDefault="009466C4" w:rsidP="00C01763">
            <w:pPr>
              <w:spacing w:after="20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2.1</w:t>
            </w:r>
          </w:p>
        </w:tc>
        <w:tc>
          <w:tcPr>
            <w:tcW w:w="3913"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9466C4">
            <w:pPr>
              <w:spacing w:after="0" w:line="240" w:lineRule="auto"/>
              <w:ind w:left="21"/>
              <w:contextualSpacing/>
              <w:jc w:val="both"/>
              <w:rPr>
                <w:rFonts w:ascii="Times New Roman" w:eastAsia="Times New Roman" w:hAnsi="Times New Roman" w:cs="Times New Roman"/>
                <w:sz w:val="24"/>
                <w:szCs w:val="24"/>
                <w:lang w:eastAsia="ru-RU"/>
              </w:rPr>
            </w:pPr>
            <w:r w:rsidRPr="00F90761">
              <w:rPr>
                <w:rFonts w:ascii="Times New Roman" w:eastAsia="Times New Roman" w:hAnsi="Times New Roman" w:cs="Times New Roman"/>
                <w:sz w:val="24"/>
                <w:szCs w:val="24"/>
                <w:lang w:eastAsia="ru-RU"/>
              </w:rPr>
              <w:t>Своевременное выявление и пресечение нарушений условий содержания, воспитания и образования детей в организациях для детей сирот и детей оставшихся без попечения родителей.</w:t>
            </w:r>
          </w:p>
        </w:tc>
        <w:tc>
          <w:tcPr>
            <w:tcW w:w="852" w:type="dxa"/>
            <w:tcBorders>
              <w:top w:val="single" w:sz="4" w:space="0" w:color="auto"/>
              <w:left w:val="nil"/>
              <w:bottom w:val="single" w:sz="4" w:space="0" w:color="auto"/>
              <w:right w:val="single" w:sz="4" w:space="0" w:color="auto"/>
            </w:tcBorders>
            <w:shd w:val="clear" w:color="000000" w:fill="FFFFFF"/>
          </w:tcPr>
          <w:p w:rsidR="00F90761" w:rsidRPr="009466C4" w:rsidRDefault="00C62337" w:rsidP="00C01763">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CE0EC8" w:rsidRDefault="00E65056" w:rsidP="00C0176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r>
      <w:tr w:rsidR="00F90761" w:rsidRPr="00267386"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9466C4" w:rsidRDefault="009466C4" w:rsidP="00C01763">
            <w:pPr>
              <w:spacing w:after="20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2.2</w:t>
            </w:r>
          </w:p>
        </w:tc>
        <w:tc>
          <w:tcPr>
            <w:tcW w:w="3913" w:type="dxa"/>
            <w:tcBorders>
              <w:top w:val="single" w:sz="4" w:space="0" w:color="auto"/>
              <w:left w:val="nil"/>
              <w:bottom w:val="single" w:sz="4" w:space="0" w:color="auto"/>
              <w:right w:val="single" w:sz="4" w:space="0" w:color="auto"/>
            </w:tcBorders>
            <w:shd w:val="clear" w:color="000000" w:fill="FFFFFF"/>
          </w:tcPr>
          <w:p w:rsidR="00F90761" w:rsidRPr="009466C4" w:rsidRDefault="009466C4" w:rsidP="003100C0">
            <w:pPr>
              <w:spacing w:after="0" w:line="240" w:lineRule="auto"/>
              <w:ind w:left="21"/>
              <w:contextualSpacing/>
              <w:jc w:val="both"/>
              <w:rPr>
                <w:rFonts w:ascii="Times New Roman" w:eastAsia="Times New Roman" w:hAnsi="Times New Roman" w:cs="Times New Roman"/>
                <w:sz w:val="24"/>
                <w:szCs w:val="24"/>
                <w:lang w:eastAsia="ru-RU"/>
              </w:rPr>
            </w:pPr>
            <w:r w:rsidRPr="009466C4">
              <w:rPr>
                <w:rFonts w:ascii="Times New Roman" w:hAnsi="Times New Roman" w:cs="Times New Roman"/>
                <w:sz w:val="24"/>
                <w:szCs w:val="24"/>
              </w:rPr>
              <w:t>Своевременное выявление и пресечение нарушений условий содержания, воспитания и образования детей в семьях опекунов (попечителей)</w:t>
            </w:r>
            <w:r w:rsidR="003100C0">
              <w:rPr>
                <w:rFonts w:ascii="Times New Roman" w:eastAsia="Times New Roman" w:hAnsi="Times New Roman" w:cs="Times New Roman"/>
                <w:sz w:val="24"/>
                <w:szCs w:val="24"/>
                <w:lang w:eastAsia="ru-RU"/>
              </w:rPr>
              <w:t>.</w:t>
            </w:r>
          </w:p>
        </w:tc>
        <w:tc>
          <w:tcPr>
            <w:tcW w:w="852" w:type="dxa"/>
            <w:tcBorders>
              <w:top w:val="single" w:sz="4" w:space="0" w:color="auto"/>
              <w:left w:val="nil"/>
              <w:bottom w:val="single" w:sz="4" w:space="0" w:color="auto"/>
              <w:right w:val="single" w:sz="4" w:space="0" w:color="auto"/>
            </w:tcBorders>
            <w:shd w:val="clear" w:color="000000" w:fill="FFFFFF"/>
          </w:tcPr>
          <w:p w:rsidR="00F90761" w:rsidRPr="009466C4" w:rsidRDefault="00C62337" w:rsidP="00C01763">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CE0EC8" w:rsidRDefault="00E65056" w:rsidP="00C0176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r>
      <w:tr w:rsidR="00F90761" w:rsidRPr="00267386"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9466C4" w:rsidRDefault="009466C4" w:rsidP="00C01763">
            <w:pPr>
              <w:spacing w:after="20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2.3</w:t>
            </w:r>
          </w:p>
        </w:tc>
        <w:tc>
          <w:tcPr>
            <w:tcW w:w="3913" w:type="dxa"/>
            <w:tcBorders>
              <w:top w:val="single" w:sz="4" w:space="0" w:color="auto"/>
              <w:left w:val="nil"/>
              <w:bottom w:val="single" w:sz="4" w:space="0" w:color="auto"/>
              <w:right w:val="single" w:sz="4" w:space="0" w:color="auto"/>
            </w:tcBorders>
            <w:shd w:val="clear" w:color="000000" w:fill="FFFFFF"/>
          </w:tcPr>
          <w:p w:rsidR="00F90761" w:rsidRPr="009466C4" w:rsidRDefault="009466C4" w:rsidP="00C01763">
            <w:pPr>
              <w:spacing w:after="0" w:line="240" w:lineRule="auto"/>
              <w:ind w:left="21"/>
              <w:contextualSpacing/>
              <w:jc w:val="both"/>
              <w:rPr>
                <w:rFonts w:ascii="Times New Roman" w:eastAsia="Times New Roman" w:hAnsi="Times New Roman" w:cs="Times New Roman"/>
                <w:sz w:val="24"/>
                <w:szCs w:val="24"/>
                <w:lang w:eastAsia="ru-RU"/>
              </w:rPr>
            </w:pPr>
            <w:r w:rsidRPr="009466C4">
              <w:rPr>
                <w:rFonts w:ascii="Times New Roman" w:hAnsi="Times New Roman" w:cs="Times New Roman"/>
                <w:sz w:val="24"/>
                <w:szCs w:val="24"/>
              </w:rPr>
              <w:t>0беспечение стопроцентной сохранности жилья, закрепленного за детьми сиротами и детьми оставшихся без попечения родителей.</w:t>
            </w:r>
          </w:p>
        </w:tc>
        <w:tc>
          <w:tcPr>
            <w:tcW w:w="852" w:type="dxa"/>
            <w:tcBorders>
              <w:top w:val="single" w:sz="4" w:space="0" w:color="auto"/>
              <w:left w:val="nil"/>
              <w:bottom w:val="single" w:sz="4" w:space="0" w:color="auto"/>
              <w:right w:val="single" w:sz="4" w:space="0" w:color="auto"/>
            </w:tcBorders>
            <w:shd w:val="clear" w:color="000000" w:fill="FFFFFF"/>
          </w:tcPr>
          <w:p w:rsidR="00F90761" w:rsidRPr="009466C4" w:rsidRDefault="00C62337" w:rsidP="00C01763">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CE0EC8" w:rsidRDefault="00E65056" w:rsidP="00C0176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r>
      <w:tr w:rsidR="00F90761" w:rsidRPr="00267386"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9466C4" w:rsidRDefault="009466C4" w:rsidP="00C01763">
            <w:pPr>
              <w:spacing w:after="20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2.4</w:t>
            </w:r>
          </w:p>
        </w:tc>
        <w:tc>
          <w:tcPr>
            <w:tcW w:w="3913" w:type="dxa"/>
            <w:tcBorders>
              <w:top w:val="single" w:sz="4" w:space="0" w:color="auto"/>
              <w:left w:val="nil"/>
              <w:bottom w:val="single" w:sz="4" w:space="0" w:color="auto"/>
              <w:right w:val="single" w:sz="4" w:space="0" w:color="auto"/>
            </w:tcBorders>
            <w:shd w:val="clear" w:color="000000" w:fill="FFFFFF"/>
          </w:tcPr>
          <w:p w:rsidR="00F90761" w:rsidRPr="009466C4" w:rsidRDefault="009466C4" w:rsidP="00C01763">
            <w:pPr>
              <w:spacing w:after="0" w:line="240" w:lineRule="auto"/>
              <w:ind w:left="21"/>
              <w:contextualSpacing/>
              <w:jc w:val="both"/>
              <w:rPr>
                <w:rFonts w:ascii="Times New Roman" w:eastAsia="Times New Roman" w:hAnsi="Times New Roman" w:cs="Times New Roman"/>
                <w:sz w:val="24"/>
                <w:szCs w:val="24"/>
                <w:lang w:eastAsia="ru-RU"/>
              </w:rPr>
            </w:pPr>
            <w:r w:rsidRPr="009466C4">
              <w:rPr>
                <w:rFonts w:ascii="Times New Roman" w:hAnsi="Times New Roman" w:cs="Times New Roman"/>
                <w:sz w:val="24"/>
                <w:szCs w:val="24"/>
              </w:rPr>
              <w:t>Недопущение нарушений трудовых прав несовершеннолетних.</w:t>
            </w:r>
          </w:p>
        </w:tc>
        <w:tc>
          <w:tcPr>
            <w:tcW w:w="852" w:type="dxa"/>
            <w:tcBorders>
              <w:top w:val="single" w:sz="4" w:space="0" w:color="auto"/>
              <w:left w:val="nil"/>
              <w:bottom w:val="single" w:sz="4" w:space="0" w:color="auto"/>
              <w:right w:val="single" w:sz="4" w:space="0" w:color="auto"/>
            </w:tcBorders>
            <w:shd w:val="clear" w:color="000000" w:fill="FFFFFF"/>
          </w:tcPr>
          <w:p w:rsidR="00F90761" w:rsidRPr="009466C4" w:rsidRDefault="00C62337" w:rsidP="00C01763">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CE0EC8" w:rsidRDefault="00E65056" w:rsidP="00C0176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r>
      <w:tr w:rsidR="00F90761" w:rsidRPr="00267386"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9466C4" w:rsidRDefault="009466C4" w:rsidP="00C01763">
            <w:pPr>
              <w:spacing w:after="20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2.5</w:t>
            </w:r>
          </w:p>
        </w:tc>
        <w:tc>
          <w:tcPr>
            <w:tcW w:w="3913" w:type="dxa"/>
            <w:tcBorders>
              <w:top w:val="single" w:sz="4" w:space="0" w:color="auto"/>
              <w:left w:val="nil"/>
              <w:bottom w:val="single" w:sz="4" w:space="0" w:color="auto"/>
              <w:right w:val="single" w:sz="4" w:space="0" w:color="auto"/>
            </w:tcBorders>
            <w:shd w:val="clear" w:color="000000" w:fill="FFFFFF"/>
          </w:tcPr>
          <w:p w:rsidR="00F90761" w:rsidRDefault="009466C4" w:rsidP="003100C0">
            <w:pPr>
              <w:spacing w:after="0" w:line="240" w:lineRule="auto"/>
              <w:ind w:left="21"/>
              <w:contextualSpacing/>
              <w:jc w:val="both"/>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 xml:space="preserve">Снижения числа насильственных действий в отношении детей-сирот и детей, оставшихся без попечения </w:t>
            </w:r>
            <w:r w:rsidR="003100C0">
              <w:rPr>
                <w:rFonts w:ascii="Times New Roman" w:eastAsia="Times New Roman" w:hAnsi="Times New Roman" w:cs="Times New Roman"/>
                <w:sz w:val="24"/>
                <w:szCs w:val="24"/>
                <w:lang w:eastAsia="ru-RU"/>
              </w:rPr>
              <w:t>родителей.</w:t>
            </w:r>
          </w:p>
          <w:p w:rsidR="000D59C2" w:rsidRPr="009466C4" w:rsidRDefault="000D59C2" w:rsidP="003100C0">
            <w:pPr>
              <w:spacing w:after="0" w:line="240" w:lineRule="auto"/>
              <w:ind w:left="21"/>
              <w:contextualSpacing/>
              <w:jc w:val="both"/>
              <w:rPr>
                <w:rFonts w:ascii="Times New Roman" w:eastAsia="Times New Roman" w:hAnsi="Times New Roman" w:cs="Times New Roman"/>
                <w:sz w:val="24"/>
                <w:szCs w:val="24"/>
                <w:lang w:eastAsia="ru-RU"/>
              </w:rPr>
            </w:pPr>
          </w:p>
        </w:tc>
        <w:tc>
          <w:tcPr>
            <w:tcW w:w="852" w:type="dxa"/>
            <w:tcBorders>
              <w:top w:val="single" w:sz="4" w:space="0" w:color="auto"/>
              <w:left w:val="nil"/>
              <w:bottom w:val="single" w:sz="4" w:space="0" w:color="auto"/>
              <w:right w:val="single" w:sz="4" w:space="0" w:color="auto"/>
            </w:tcBorders>
            <w:shd w:val="clear" w:color="000000" w:fill="FFFFFF"/>
          </w:tcPr>
          <w:p w:rsidR="00F90761" w:rsidRPr="009466C4" w:rsidRDefault="00C62337" w:rsidP="00C01763">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9466C4" w:rsidRDefault="00ED71B2" w:rsidP="00ED7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CE0EC8" w:rsidRDefault="00E65056" w:rsidP="00C0176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9466C4" w:rsidRDefault="00ED71B2" w:rsidP="00C01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9466C4" w:rsidRDefault="00ED71B2" w:rsidP="00C01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9466C4" w:rsidRDefault="00ED71B2" w:rsidP="00C01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F90761" w:rsidRPr="00267386"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9466C4" w:rsidRDefault="009466C4" w:rsidP="00C01763">
            <w:pPr>
              <w:spacing w:after="20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lastRenderedPageBreak/>
              <w:t>2.6</w:t>
            </w:r>
          </w:p>
        </w:tc>
        <w:tc>
          <w:tcPr>
            <w:tcW w:w="3913" w:type="dxa"/>
            <w:tcBorders>
              <w:top w:val="single" w:sz="4" w:space="0" w:color="auto"/>
              <w:left w:val="nil"/>
              <w:bottom w:val="single" w:sz="4" w:space="0" w:color="auto"/>
              <w:right w:val="single" w:sz="4" w:space="0" w:color="auto"/>
            </w:tcBorders>
            <w:shd w:val="clear" w:color="000000" w:fill="FFFFFF"/>
          </w:tcPr>
          <w:p w:rsidR="00F90761" w:rsidRPr="009466C4" w:rsidRDefault="009466C4" w:rsidP="00C01763">
            <w:pPr>
              <w:spacing w:after="0" w:line="240" w:lineRule="auto"/>
              <w:ind w:left="21"/>
              <w:contextualSpacing/>
              <w:jc w:val="both"/>
              <w:rPr>
                <w:rFonts w:ascii="Times New Roman" w:eastAsia="Times New Roman" w:hAnsi="Times New Roman" w:cs="Times New Roman"/>
                <w:sz w:val="24"/>
                <w:szCs w:val="24"/>
                <w:lang w:eastAsia="ru-RU"/>
              </w:rPr>
            </w:pPr>
            <w:r w:rsidRPr="009466C4">
              <w:rPr>
                <w:rFonts w:ascii="Times New Roman" w:hAnsi="Times New Roman" w:cs="Times New Roman"/>
                <w:sz w:val="24"/>
                <w:szCs w:val="24"/>
              </w:rPr>
              <w:t>Увеличение доли исковых заявлении о лишении (ограничении) родительских прав по которым будут приняты положительные решения.</w:t>
            </w:r>
          </w:p>
        </w:tc>
        <w:tc>
          <w:tcPr>
            <w:tcW w:w="852" w:type="dxa"/>
            <w:tcBorders>
              <w:top w:val="single" w:sz="4" w:space="0" w:color="auto"/>
              <w:left w:val="nil"/>
              <w:bottom w:val="single" w:sz="4" w:space="0" w:color="auto"/>
              <w:right w:val="single" w:sz="4" w:space="0" w:color="auto"/>
            </w:tcBorders>
            <w:shd w:val="clear" w:color="000000" w:fill="FFFFFF"/>
          </w:tcPr>
          <w:p w:rsidR="00F90761" w:rsidRPr="009466C4" w:rsidRDefault="00C62337" w:rsidP="00C01763">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9466C4" w:rsidRDefault="00ED71B2" w:rsidP="00ED7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B1787D" w:rsidRDefault="00E65056" w:rsidP="00B178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B1787D">
              <w:rPr>
                <w:rFonts w:ascii="Times New Roman" w:eastAsia="Times New Roman" w:hAnsi="Times New Roman" w:cs="Times New Roman"/>
                <w:sz w:val="24"/>
                <w:szCs w:val="24"/>
                <w:lang w:eastAsia="ru-RU"/>
              </w:rPr>
              <w:t>3</w:t>
            </w:r>
          </w:p>
        </w:tc>
        <w:tc>
          <w:tcPr>
            <w:tcW w:w="1417" w:type="dxa"/>
            <w:tcBorders>
              <w:top w:val="single" w:sz="4" w:space="0" w:color="auto"/>
              <w:left w:val="nil"/>
              <w:bottom w:val="single" w:sz="4" w:space="0" w:color="auto"/>
              <w:right w:val="single" w:sz="4" w:space="0" w:color="auto"/>
            </w:tcBorders>
            <w:shd w:val="clear" w:color="000000" w:fill="FFFFFF"/>
          </w:tcPr>
          <w:p w:rsidR="00F90761" w:rsidRPr="009466C4" w:rsidRDefault="008278BD" w:rsidP="00C01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rsidR="00F90761" w:rsidRPr="009466C4" w:rsidRDefault="000D59C2" w:rsidP="00C01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9466C4" w:rsidRDefault="008278BD" w:rsidP="00C01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F90761" w:rsidRPr="00267386"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9466C4" w:rsidRDefault="009466C4" w:rsidP="00C01763">
            <w:pPr>
              <w:spacing w:after="20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2.7</w:t>
            </w:r>
          </w:p>
        </w:tc>
        <w:tc>
          <w:tcPr>
            <w:tcW w:w="3913" w:type="dxa"/>
            <w:tcBorders>
              <w:top w:val="single" w:sz="4" w:space="0" w:color="auto"/>
              <w:left w:val="nil"/>
              <w:bottom w:val="single" w:sz="4" w:space="0" w:color="auto"/>
              <w:right w:val="single" w:sz="4" w:space="0" w:color="auto"/>
            </w:tcBorders>
            <w:shd w:val="clear" w:color="000000" w:fill="FFFFFF"/>
          </w:tcPr>
          <w:p w:rsidR="00F90761" w:rsidRPr="009466C4" w:rsidRDefault="009466C4" w:rsidP="00453A8D">
            <w:pPr>
              <w:spacing w:after="0" w:line="240" w:lineRule="auto"/>
              <w:ind w:left="21"/>
              <w:contextualSpacing/>
              <w:jc w:val="both"/>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Увеличения числа выступлении в средствах массовой информации по отношению к прошедшему периоду.</w:t>
            </w:r>
          </w:p>
        </w:tc>
        <w:tc>
          <w:tcPr>
            <w:tcW w:w="852" w:type="dxa"/>
            <w:tcBorders>
              <w:top w:val="single" w:sz="4" w:space="0" w:color="auto"/>
              <w:left w:val="nil"/>
              <w:bottom w:val="single" w:sz="4" w:space="0" w:color="auto"/>
              <w:right w:val="single" w:sz="4" w:space="0" w:color="auto"/>
            </w:tcBorders>
            <w:shd w:val="clear" w:color="000000" w:fill="FFFFFF"/>
          </w:tcPr>
          <w:p w:rsidR="00F90761" w:rsidRPr="009466C4" w:rsidRDefault="00C62337" w:rsidP="00C01763">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9466C4" w:rsidRDefault="00ED71B2" w:rsidP="00ED71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Ед.</w:t>
            </w:r>
          </w:p>
        </w:tc>
        <w:tc>
          <w:tcPr>
            <w:tcW w:w="993"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B1787D" w:rsidRDefault="00B1787D" w:rsidP="00C01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17" w:type="dxa"/>
            <w:tcBorders>
              <w:top w:val="single" w:sz="4" w:space="0" w:color="auto"/>
              <w:left w:val="nil"/>
              <w:bottom w:val="single" w:sz="4" w:space="0" w:color="auto"/>
              <w:right w:val="single" w:sz="4" w:space="0" w:color="auto"/>
            </w:tcBorders>
            <w:shd w:val="clear" w:color="000000" w:fill="FFFFFF"/>
          </w:tcPr>
          <w:p w:rsidR="00F90761" w:rsidRPr="009466C4" w:rsidRDefault="008278BD" w:rsidP="00C01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01" w:type="dxa"/>
            <w:tcBorders>
              <w:top w:val="single" w:sz="4" w:space="0" w:color="auto"/>
              <w:left w:val="nil"/>
              <w:bottom w:val="single" w:sz="4" w:space="0" w:color="auto"/>
              <w:right w:val="single" w:sz="4" w:space="0" w:color="auto"/>
            </w:tcBorders>
            <w:shd w:val="clear" w:color="000000" w:fill="FFFFFF"/>
          </w:tcPr>
          <w:p w:rsidR="00F90761" w:rsidRPr="009466C4" w:rsidRDefault="008278BD" w:rsidP="00C01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9466C4" w:rsidRDefault="008278BD" w:rsidP="00C01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F90761" w:rsidRPr="00267386"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9466C4" w:rsidRDefault="009466C4" w:rsidP="00C01763">
            <w:pPr>
              <w:spacing w:after="20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2.8</w:t>
            </w:r>
          </w:p>
        </w:tc>
        <w:tc>
          <w:tcPr>
            <w:tcW w:w="3913" w:type="dxa"/>
            <w:tcBorders>
              <w:top w:val="single" w:sz="4" w:space="0" w:color="auto"/>
              <w:left w:val="nil"/>
              <w:bottom w:val="single" w:sz="4" w:space="0" w:color="auto"/>
              <w:right w:val="single" w:sz="4" w:space="0" w:color="auto"/>
            </w:tcBorders>
            <w:shd w:val="clear" w:color="000000" w:fill="FFFFFF"/>
          </w:tcPr>
          <w:p w:rsidR="00F90761" w:rsidRPr="009466C4" w:rsidRDefault="009466C4" w:rsidP="00453A8D">
            <w:pPr>
              <w:spacing w:after="0" w:line="240" w:lineRule="auto"/>
              <w:ind w:left="21"/>
              <w:contextualSpacing/>
              <w:jc w:val="both"/>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Недопущение нарушений сроков предоставления сведений региональному оператору о детях, оставшихся без попечения родителей и не устроенных на воспитание в семью по месту их фактического нахождения.</w:t>
            </w:r>
          </w:p>
        </w:tc>
        <w:tc>
          <w:tcPr>
            <w:tcW w:w="852" w:type="dxa"/>
            <w:tcBorders>
              <w:top w:val="single" w:sz="4" w:space="0" w:color="auto"/>
              <w:left w:val="nil"/>
              <w:bottom w:val="single" w:sz="4" w:space="0" w:color="auto"/>
              <w:right w:val="single" w:sz="4" w:space="0" w:color="auto"/>
            </w:tcBorders>
            <w:shd w:val="clear" w:color="000000" w:fill="FFFFFF"/>
          </w:tcPr>
          <w:p w:rsidR="00F90761" w:rsidRPr="009466C4" w:rsidRDefault="00C62337" w:rsidP="00C01763">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CE0EC8" w:rsidRDefault="00E65056" w:rsidP="00C0176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9466C4" w:rsidRDefault="00F90761"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r>
      <w:tr w:rsidR="009466C4" w:rsidRPr="00267386"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9466C4" w:rsidRPr="009466C4" w:rsidRDefault="009466C4" w:rsidP="00C01763">
            <w:pPr>
              <w:spacing w:after="20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2.9</w:t>
            </w:r>
          </w:p>
        </w:tc>
        <w:tc>
          <w:tcPr>
            <w:tcW w:w="3913" w:type="dxa"/>
            <w:tcBorders>
              <w:top w:val="single" w:sz="4" w:space="0" w:color="auto"/>
              <w:left w:val="nil"/>
              <w:bottom w:val="single" w:sz="4" w:space="0" w:color="auto"/>
              <w:right w:val="single" w:sz="4" w:space="0" w:color="auto"/>
            </w:tcBorders>
            <w:shd w:val="clear" w:color="000000" w:fill="FFFFFF"/>
          </w:tcPr>
          <w:p w:rsidR="009466C4" w:rsidRPr="009466C4" w:rsidRDefault="009466C4" w:rsidP="00453A8D">
            <w:pPr>
              <w:spacing w:after="0" w:line="240" w:lineRule="auto"/>
              <w:ind w:left="21"/>
              <w:contextualSpacing/>
              <w:jc w:val="both"/>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Отсутствие некачественного подбора граждан, желающих стать опекунами (попечителями).</w:t>
            </w:r>
          </w:p>
        </w:tc>
        <w:tc>
          <w:tcPr>
            <w:tcW w:w="852" w:type="dxa"/>
            <w:tcBorders>
              <w:top w:val="single" w:sz="4" w:space="0" w:color="auto"/>
              <w:left w:val="nil"/>
              <w:bottom w:val="single" w:sz="4" w:space="0" w:color="auto"/>
              <w:right w:val="single" w:sz="4" w:space="0" w:color="auto"/>
            </w:tcBorders>
            <w:shd w:val="clear" w:color="000000" w:fill="FFFFFF"/>
          </w:tcPr>
          <w:p w:rsidR="009466C4" w:rsidRPr="009466C4" w:rsidRDefault="00C62337" w:rsidP="00C01763">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9466C4" w:rsidRPr="009466C4" w:rsidRDefault="009466C4"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9466C4" w:rsidRPr="009466C4" w:rsidRDefault="009466C4"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9466C4" w:rsidRPr="00CE0EC8" w:rsidRDefault="00E65056" w:rsidP="00C0176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9466C4" w:rsidRPr="009466C4" w:rsidRDefault="009466C4"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9466C4" w:rsidRPr="009466C4" w:rsidRDefault="009466C4"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9466C4" w:rsidRPr="009466C4" w:rsidRDefault="009466C4" w:rsidP="00C01763">
            <w:pPr>
              <w:spacing w:after="0" w:line="240" w:lineRule="auto"/>
              <w:jc w:val="center"/>
              <w:rPr>
                <w:rFonts w:ascii="Times New Roman" w:eastAsia="Times New Roman" w:hAnsi="Times New Roman" w:cs="Times New Roman"/>
                <w:sz w:val="24"/>
                <w:szCs w:val="24"/>
                <w:lang w:eastAsia="ru-RU"/>
              </w:rPr>
            </w:pPr>
            <w:r w:rsidRPr="009466C4">
              <w:rPr>
                <w:rFonts w:ascii="Times New Roman" w:eastAsia="Times New Roman" w:hAnsi="Times New Roman" w:cs="Times New Roman"/>
                <w:sz w:val="24"/>
                <w:szCs w:val="24"/>
                <w:lang w:eastAsia="ru-RU"/>
              </w:rPr>
              <w:t>100</w:t>
            </w:r>
          </w:p>
        </w:tc>
      </w:tr>
    </w:tbl>
    <w:p w:rsidR="006A160B" w:rsidRPr="006A160B" w:rsidRDefault="006A160B" w:rsidP="00267386">
      <w:pPr>
        <w:spacing w:after="0" w:line="276" w:lineRule="auto"/>
        <w:rPr>
          <w:rFonts w:ascii="Times New Roman" w:eastAsia="Calibri" w:hAnsi="Times New Roman" w:cs="Times New Roman"/>
        </w:rPr>
      </w:pPr>
    </w:p>
    <w:tbl>
      <w:tblPr>
        <w:tblW w:w="16410" w:type="dxa"/>
        <w:tblInd w:w="-1418" w:type="dxa"/>
        <w:tblLayout w:type="fixed"/>
        <w:tblLook w:val="04A0" w:firstRow="1" w:lastRow="0" w:firstColumn="1" w:lastColumn="0" w:noHBand="0" w:noVBand="1"/>
      </w:tblPr>
      <w:tblGrid>
        <w:gridCol w:w="111"/>
        <w:gridCol w:w="1246"/>
        <w:gridCol w:w="1270"/>
        <w:gridCol w:w="1197"/>
        <w:gridCol w:w="748"/>
        <w:gridCol w:w="728"/>
        <w:gridCol w:w="800"/>
        <w:gridCol w:w="858"/>
        <w:gridCol w:w="1089"/>
        <w:gridCol w:w="8363"/>
      </w:tblGrid>
      <w:tr w:rsidR="00274BA7" w:rsidRPr="00274BA7" w:rsidTr="004E398B">
        <w:trPr>
          <w:trHeight w:val="1905"/>
        </w:trPr>
        <w:tc>
          <w:tcPr>
            <w:tcW w:w="2627" w:type="dxa"/>
            <w:gridSpan w:val="3"/>
            <w:tcBorders>
              <w:top w:val="nil"/>
              <w:left w:val="nil"/>
              <w:bottom w:val="nil"/>
              <w:right w:val="nil"/>
            </w:tcBorders>
            <w:shd w:val="clear" w:color="000000" w:fill="FFFFFF"/>
            <w:noWrap/>
          </w:tcPr>
          <w:p w:rsidR="00274BA7" w:rsidRPr="00274BA7" w:rsidRDefault="00274BA7" w:rsidP="00274BA7">
            <w:pPr>
              <w:spacing w:after="0" w:line="240" w:lineRule="auto"/>
              <w:rPr>
                <w:rFonts w:ascii="Times New Roman" w:eastAsia="Times New Roman" w:hAnsi="Times New Roman" w:cs="Times New Roman"/>
                <w:sz w:val="24"/>
                <w:szCs w:val="24"/>
                <w:lang w:eastAsia="ru-RU"/>
              </w:rPr>
            </w:pPr>
            <w:r w:rsidRPr="00274BA7">
              <w:rPr>
                <w:rFonts w:ascii="Calibri" w:eastAsia="Calibri" w:hAnsi="Calibri" w:cs="Times New Roman"/>
              </w:rPr>
              <w:br w:type="page"/>
            </w:r>
          </w:p>
        </w:tc>
        <w:tc>
          <w:tcPr>
            <w:tcW w:w="1197" w:type="dxa"/>
            <w:tcBorders>
              <w:top w:val="nil"/>
              <w:left w:val="nil"/>
              <w:bottom w:val="nil"/>
              <w:right w:val="nil"/>
            </w:tcBorders>
            <w:shd w:val="clear" w:color="000000" w:fill="FFFFFF"/>
            <w:noWrap/>
          </w:tcPr>
          <w:p w:rsidR="00274BA7" w:rsidRPr="00274BA7" w:rsidRDefault="00274BA7" w:rsidP="00274BA7">
            <w:pPr>
              <w:spacing w:after="0" w:line="240" w:lineRule="auto"/>
              <w:rPr>
                <w:rFonts w:ascii="Times New Roman" w:eastAsia="Times New Roman" w:hAnsi="Times New Roman" w:cs="Times New Roman"/>
                <w:sz w:val="24"/>
                <w:szCs w:val="24"/>
                <w:lang w:eastAsia="ru-RU"/>
              </w:rPr>
            </w:pPr>
            <w:r w:rsidRPr="00274BA7">
              <w:rPr>
                <w:rFonts w:ascii="Times New Roman" w:eastAsia="Times New Roman" w:hAnsi="Times New Roman" w:cs="Times New Roman"/>
                <w:sz w:val="24"/>
                <w:szCs w:val="24"/>
                <w:lang w:eastAsia="ru-RU"/>
              </w:rPr>
              <w:t> </w:t>
            </w:r>
          </w:p>
        </w:tc>
        <w:tc>
          <w:tcPr>
            <w:tcW w:w="748" w:type="dxa"/>
            <w:tcBorders>
              <w:top w:val="nil"/>
              <w:left w:val="nil"/>
              <w:bottom w:val="nil"/>
              <w:right w:val="nil"/>
            </w:tcBorders>
            <w:shd w:val="clear" w:color="000000" w:fill="FFFFFF"/>
            <w:noWrap/>
          </w:tcPr>
          <w:p w:rsidR="00274BA7" w:rsidRPr="00274BA7" w:rsidRDefault="00274BA7" w:rsidP="00274BA7">
            <w:pPr>
              <w:spacing w:after="0" w:line="240" w:lineRule="auto"/>
              <w:rPr>
                <w:rFonts w:ascii="Times New Roman" w:eastAsia="Times New Roman" w:hAnsi="Times New Roman" w:cs="Times New Roman"/>
                <w:sz w:val="24"/>
                <w:szCs w:val="24"/>
                <w:lang w:eastAsia="ru-RU"/>
              </w:rPr>
            </w:pPr>
            <w:r w:rsidRPr="00274BA7">
              <w:rPr>
                <w:rFonts w:ascii="Times New Roman" w:eastAsia="Times New Roman" w:hAnsi="Times New Roman" w:cs="Times New Roman"/>
                <w:sz w:val="24"/>
                <w:szCs w:val="24"/>
                <w:lang w:eastAsia="ru-RU"/>
              </w:rPr>
              <w:t> </w:t>
            </w:r>
          </w:p>
        </w:tc>
        <w:tc>
          <w:tcPr>
            <w:tcW w:w="728" w:type="dxa"/>
            <w:tcBorders>
              <w:top w:val="nil"/>
              <w:left w:val="nil"/>
              <w:bottom w:val="nil"/>
              <w:right w:val="nil"/>
            </w:tcBorders>
            <w:shd w:val="clear" w:color="000000" w:fill="FFFFFF"/>
            <w:noWrap/>
          </w:tcPr>
          <w:p w:rsidR="00274BA7" w:rsidRPr="00274BA7" w:rsidRDefault="00274BA7" w:rsidP="00274BA7">
            <w:pPr>
              <w:spacing w:after="0" w:line="240" w:lineRule="auto"/>
              <w:rPr>
                <w:rFonts w:ascii="Times New Roman" w:eastAsia="Times New Roman" w:hAnsi="Times New Roman" w:cs="Times New Roman"/>
                <w:sz w:val="24"/>
                <w:szCs w:val="24"/>
                <w:lang w:eastAsia="ru-RU"/>
              </w:rPr>
            </w:pPr>
            <w:r w:rsidRPr="00274BA7">
              <w:rPr>
                <w:rFonts w:ascii="Times New Roman" w:eastAsia="Times New Roman" w:hAnsi="Times New Roman" w:cs="Times New Roman"/>
                <w:sz w:val="24"/>
                <w:szCs w:val="24"/>
                <w:lang w:eastAsia="ru-RU"/>
              </w:rPr>
              <w:t> </w:t>
            </w:r>
          </w:p>
        </w:tc>
        <w:tc>
          <w:tcPr>
            <w:tcW w:w="800" w:type="dxa"/>
            <w:tcBorders>
              <w:top w:val="nil"/>
              <w:left w:val="nil"/>
              <w:bottom w:val="nil"/>
              <w:right w:val="nil"/>
            </w:tcBorders>
            <w:shd w:val="clear" w:color="000000" w:fill="FFFFFF"/>
            <w:noWrap/>
          </w:tcPr>
          <w:p w:rsidR="00274BA7" w:rsidRPr="00274BA7" w:rsidRDefault="00274BA7" w:rsidP="00274BA7">
            <w:pPr>
              <w:spacing w:after="0" w:line="240" w:lineRule="auto"/>
              <w:rPr>
                <w:rFonts w:ascii="Times New Roman" w:eastAsia="Times New Roman" w:hAnsi="Times New Roman" w:cs="Times New Roman"/>
                <w:sz w:val="24"/>
                <w:szCs w:val="24"/>
                <w:lang w:eastAsia="ru-RU"/>
              </w:rPr>
            </w:pPr>
            <w:r w:rsidRPr="00274BA7">
              <w:rPr>
                <w:rFonts w:ascii="Times New Roman" w:eastAsia="Times New Roman" w:hAnsi="Times New Roman" w:cs="Times New Roman"/>
                <w:sz w:val="24"/>
                <w:szCs w:val="24"/>
                <w:lang w:eastAsia="ru-RU"/>
              </w:rPr>
              <w:t> </w:t>
            </w:r>
          </w:p>
        </w:tc>
        <w:tc>
          <w:tcPr>
            <w:tcW w:w="858" w:type="dxa"/>
            <w:tcBorders>
              <w:top w:val="nil"/>
              <w:left w:val="nil"/>
              <w:bottom w:val="nil"/>
              <w:right w:val="nil"/>
            </w:tcBorders>
            <w:shd w:val="clear" w:color="000000" w:fill="FFFFFF"/>
            <w:noWrap/>
          </w:tcPr>
          <w:p w:rsidR="00274BA7" w:rsidRPr="00274BA7" w:rsidRDefault="00274BA7" w:rsidP="00274BA7">
            <w:pPr>
              <w:spacing w:after="0" w:line="240" w:lineRule="auto"/>
              <w:rPr>
                <w:rFonts w:ascii="Times New Roman" w:eastAsia="Times New Roman" w:hAnsi="Times New Roman" w:cs="Times New Roman"/>
                <w:sz w:val="24"/>
                <w:szCs w:val="24"/>
                <w:lang w:eastAsia="ru-RU"/>
              </w:rPr>
            </w:pPr>
            <w:r w:rsidRPr="00274BA7">
              <w:rPr>
                <w:rFonts w:ascii="Times New Roman" w:eastAsia="Times New Roman" w:hAnsi="Times New Roman" w:cs="Times New Roman"/>
                <w:sz w:val="24"/>
                <w:szCs w:val="24"/>
                <w:lang w:eastAsia="ru-RU"/>
              </w:rPr>
              <w:t> </w:t>
            </w:r>
          </w:p>
        </w:tc>
        <w:tc>
          <w:tcPr>
            <w:tcW w:w="1089" w:type="dxa"/>
            <w:tcBorders>
              <w:top w:val="nil"/>
              <w:left w:val="nil"/>
              <w:bottom w:val="nil"/>
              <w:right w:val="nil"/>
            </w:tcBorders>
            <w:shd w:val="clear" w:color="000000" w:fill="FFFFFF"/>
          </w:tcPr>
          <w:p w:rsidR="00274BA7" w:rsidRPr="00274BA7" w:rsidRDefault="00274BA7" w:rsidP="00274BA7">
            <w:pPr>
              <w:spacing w:after="0" w:line="240" w:lineRule="auto"/>
              <w:jc w:val="right"/>
              <w:rPr>
                <w:rFonts w:ascii="Times New Roman" w:eastAsia="Times New Roman" w:hAnsi="Times New Roman" w:cs="Times New Roman"/>
                <w:sz w:val="18"/>
                <w:szCs w:val="18"/>
                <w:lang w:eastAsia="ru-RU"/>
              </w:rPr>
            </w:pPr>
          </w:p>
        </w:tc>
        <w:tc>
          <w:tcPr>
            <w:tcW w:w="8363" w:type="dxa"/>
            <w:tcBorders>
              <w:top w:val="nil"/>
              <w:left w:val="nil"/>
              <w:bottom w:val="nil"/>
              <w:right w:val="nil"/>
            </w:tcBorders>
            <w:shd w:val="clear" w:color="000000" w:fill="FFFFFF"/>
          </w:tcPr>
          <w:p w:rsidR="00274BA7" w:rsidRPr="00274BA7" w:rsidRDefault="00274BA7" w:rsidP="00274BA7">
            <w:pPr>
              <w:spacing w:after="0" w:line="240" w:lineRule="auto"/>
              <w:ind w:left="957"/>
              <w:jc w:val="right"/>
              <w:rPr>
                <w:rFonts w:ascii="Times New Roman" w:eastAsia="Times New Roman" w:hAnsi="Times New Roman" w:cs="Times New Roman"/>
                <w:sz w:val="20"/>
                <w:szCs w:val="20"/>
                <w:lang w:eastAsia="ru-RU"/>
              </w:rPr>
            </w:pPr>
          </w:p>
          <w:p w:rsidR="009466C4" w:rsidRDefault="009466C4" w:rsidP="00274BA7">
            <w:pPr>
              <w:spacing w:after="0" w:line="240" w:lineRule="auto"/>
              <w:ind w:left="957"/>
              <w:jc w:val="right"/>
              <w:rPr>
                <w:rFonts w:ascii="Times New Roman" w:eastAsia="Times New Roman" w:hAnsi="Times New Roman" w:cs="Times New Roman"/>
                <w:sz w:val="20"/>
                <w:szCs w:val="20"/>
                <w:lang w:eastAsia="ru-RU"/>
              </w:rPr>
            </w:pPr>
          </w:p>
          <w:p w:rsidR="009466C4" w:rsidRDefault="009466C4" w:rsidP="00274BA7">
            <w:pPr>
              <w:spacing w:after="0" w:line="240" w:lineRule="auto"/>
              <w:ind w:left="957"/>
              <w:jc w:val="right"/>
              <w:rPr>
                <w:rFonts w:ascii="Times New Roman" w:eastAsia="Times New Roman" w:hAnsi="Times New Roman" w:cs="Times New Roman"/>
                <w:sz w:val="20"/>
                <w:szCs w:val="20"/>
                <w:lang w:eastAsia="ru-RU"/>
              </w:rPr>
            </w:pPr>
          </w:p>
          <w:p w:rsidR="009466C4" w:rsidRDefault="009466C4" w:rsidP="00274BA7">
            <w:pPr>
              <w:spacing w:after="0" w:line="240" w:lineRule="auto"/>
              <w:ind w:left="957"/>
              <w:jc w:val="right"/>
              <w:rPr>
                <w:rFonts w:ascii="Times New Roman" w:eastAsia="Times New Roman" w:hAnsi="Times New Roman" w:cs="Times New Roman"/>
                <w:sz w:val="20"/>
                <w:szCs w:val="20"/>
                <w:lang w:eastAsia="ru-RU"/>
              </w:rPr>
            </w:pPr>
          </w:p>
          <w:p w:rsidR="009466C4" w:rsidRDefault="009466C4" w:rsidP="00274BA7">
            <w:pPr>
              <w:spacing w:after="0" w:line="240" w:lineRule="auto"/>
              <w:ind w:left="957"/>
              <w:jc w:val="right"/>
              <w:rPr>
                <w:rFonts w:ascii="Times New Roman" w:eastAsia="Times New Roman" w:hAnsi="Times New Roman" w:cs="Times New Roman"/>
                <w:sz w:val="20"/>
                <w:szCs w:val="20"/>
                <w:lang w:eastAsia="ru-RU"/>
              </w:rPr>
            </w:pPr>
          </w:p>
          <w:p w:rsidR="009466C4" w:rsidRDefault="009466C4" w:rsidP="00274BA7">
            <w:pPr>
              <w:spacing w:after="0" w:line="240" w:lineRule="auto"/>
              <w:ind w:left="957"/>
              <w:jc w:val="right"/>
              <w:rPr>
                <w:rFonts w:ascii="Times New Roman" w:eastAsia="Times New Roman" w:hAnsi="Times New Roman" w:cs="Times New Roman"/>
                <w:sz w:val="20"/>
                <w:szCs w:val="20"/>
                <w:lang w:eastAsia="ru-RU"/>
              </w:rPr>
            </w:pPr>
          </w:p>
          <w:p w:rsidR="009466C4" w:rsidRDefault="009466C4" w:rsidP="00274BA7">
            <w:pPr>
              <w:spacing w:after="0" w:line="240" w:lineRule="auto"/>
              <w:ind w:left="957"/>
              <w:jc w:val="right"/>
              <w:rPr>
                <w:rFonts w:ascii="Times New Roman" w:eastAsia="Times New Roman" w:hAnsi="Times New Roman" w:cs="Times New Roman"/>
                <w:sz w:val="20"/>
                <w:szCs w:val="20"/>
                <w:lang w:eastAsia="ru-RU"/>
              </w:rPr>
            </w:pPr>
          </w:p>
          <w:p w:rsidR="009466C4" w:rsidRDefault="009466C4" w:rsidP="00274BA7">
            <w:pPr>
              <w:spacing w:after="0" w:line="240" w:lineRule="auto"/>
              <w:ind w:left="957"/>
              <w:jc w:val="right"/>
              <w:rPr>
                <w:rFonts w:ascii="Times New Roman" w:eastAsia="Times New Roman" w:hAnsi="Times New Roman" w:cs="Times New Roman"/>
                <w:sz w:val="20"/>
                <w:szCs w:val="20"/>
                <w:lang w:eastAsia="ru-RU"/>
              </w:rPr>
            </w:pPr>
          </w:p>
          <w:p w:rsidR="009466C4" w:rsidRDefault="009466C4" w:rsidP="00274BA7">
            <w:pPr>
              <w:spacing w:after="0" w:line="240" w:lineRule="auto"/>
              <w:ind w:left="957"/>
              <w:jc w:val="right"/>
              <w:rPr>
                <w:rFonts w:ascii="Times New Roman" w:eastAsia="Times New Roman" w:hAnsi="Times New Roman" w:cs="Times New Roman"/>
                <w:sz w:val="20"/>
                <w:szCs w:val="20"/>
                <w:lang w:eastAsia="ru-RU"/>
              </w:rPr>
            </w:pPr>
          </w:p>
          <w:p w:rsidR="003100C0" w:rsidRDefault="003100C0" w:rsidP="00274BA7">
            <w:pPr>
              <w:spacing w:after="0" w:line="240" w:lineRule="auto"/>
              <w:ind w:left="957"/>
              <w:jc w:val="right"/>
              <w:rPr>
                <w:rFonts w:ascii="Times New Roman" w:eastAsia="Times New Roman" w:hAnsi="Times New Roman" w:cs="Times New Roman"/>
                <w:sz w:val="20"/>
                <w:szCs w:val="20"/>
                <w:lang w:eastAsia="ru-RU"/>
              </w:rPr>
            </w:pPr>
          </w:p>
          <w:p w:rsidR="00453A8D" w:rsidRDefault="00453A8D" w:rsidP="00274BA7">
            <w:pPr>
              <w:spacing w:after="0" w:line="240" w:lineRule="auto"/>
              <w:ind w:left="957"/>
              <w:jc w:val="right"/>
              <w:rPr>
                <w:rFonts w:ascii="Times New Roman" w:eastAsia="Times New Roman" w:hAnsi="Times New Roman" w:cs="Times New Roman"/>
                <w:sz w:val="20"/>
                <w:szCs w:val="20"/>
                <w:lang w:eastAsia="ru-RU"/>
              </w:rPr>
            </w:pPr>
          </w:p>
          <w:p w:rsidR="00453A8D" w:rsidRDefault="00453A8D" w:rsidP="00274BA7">
            <w:pPr>
              <w:spacing w:after="0" w:line="240" w:lineRule="auto"/>
              <w:ind w:left="957"/>
              <w:jc w:val="right"/>
              <w:rPr>
                <w:rFonts w:ascii="Times New Roman" w:eastAsia="Times New Roman" w:hAnsi="Times New Roman" w:cs="Times New Roman"/>
                <w:sz w:val="20"/>
                <w:szCs w:val="20"/>
                <w:lang w:eastAsia="ru-RU"/>
              </w:rPr>
            </w:pPr>
          </w:p>
          <w:p w:rsidR="00453A8D" w:rsidRDefault="00453A8D" w:rsidP="00274BA7">
            <w:pPr>
              <w:spacing w:after="0" w:line="240" w:lineRule="auto"/>
              <w:ind w:left="957"/>
              <w:jc w:val="right"/>
              <w:rPr>
                <w:rFonts w:ascii="Times New Roman" w:eastAsia="Times New Roman" w:hAnsi="Times New Roman" w:cs="Times New Roman"/>
                <w:sz w:val="20"/>
                <w:szCs w:val="20"/>
                <w:lang w:eastAsia="ru-RU"/>
              </w:rPr>
            </w:pPr>
          </w:p>
          <w:p w:rsidR="00453A8D" w:rsidRDefault="00453A8D" w:rsidP="00274BA7">
            <w:pPr>
              <w:spacing w:after="0" w:line="240" w:lineRule="auto"/>
              <w:ind w:left="957"/>
              <w:jc w:val="right"/>
              <w:rPr>
                <w:rFonts w:ascii="Times New Roman" w:eastAsia="Times New Roman" w:hAnsi="Times New Roman" w:cs="Times New Roman"/>
                <w:sz w:val="20"/>
                <w:szCs w:val="20"/>
                <w:lang w:eastAsia="ru-RU"/>
              </w:rPr>
            </w:pPr>
          </w:p>
          <w:p w:rsidR="00B33CB8" w:rsidRDefault="00B33CB8" w:rsidP="00B33CB8">
            <w:pPr>
              <w:spacing w:after="0" w:line="240" w:lineRule="auto"/>
              <w:rPr>
                <w:rFonts w:ascii="Times New Roman" w:eastAsia="Times New Roman" w:hAnsi="Times New Roman" w:cs="Times New Roman"/>
                <w:sz w:val="20"/>
                <w:szCs w:val="20"/>
                <w:lang w:eastAsia="ru-RU"/>
              </w:rPr>
            </w:pPr>
          </w:p>
          <w:p w:rsidR="008278BD" w:rsidRDefault="008278BD" w:rsidP="00B33CB8">
            <w:pPr>
              <w:spacing w:after="0" w:line="240" w:lineRule="auto"/>
              <w:rPr>
                <w:rFonts w:ascii="Times New Roman" w:eastAsia="Times New Roman" w:hAnsi="Times New Roman" w:cs="Times New Roman"/>
                <w:sz w:val="20"/>
                <w:szCs w:val="20"/>
                <w:lang w:eastAsia="ru-RU"/>
              </w:rPr>
            </w:pPr>
          </w:p>
          <w:p w:rsidR="003100C0" w:rsidRDefault="003100C0" w:rsidP="00274BA7">
            <w:pPr>
              <w:spacing w:after="0" w:line="240" w:lineRule="auto"/>
              <w:ind w:left="957"/>
              <w:jc w:val="right"/>
              <w:rPr>
                <w:rFonts w:ascii="Times New Roman" w:eastAsia="Times New Roman" w:hAnsi="Times New Roman" w:cs="Times New Roman"/>
                <w:sz w:val="20"/>
                <w:szCs w:val="20"/>
                <w:lang w:eastAsia="ru-RU"/>
              </w:rPr>
            </w:pPr>
          </w:p>
          <w:p w:rsidR="00274BA7" w:rsidRPr="00274BA7" w:rsidRDefault="00274BA7" w:rsidP="00274BA7">
            <w:pPr>
              <w:spacing w:after="0" w:line="240" w:lineRule="auto"/>
              <w:ind w:left="957"/>
              <w:jc w:val="right"/>
              <w:rPr>
                <w:rFonts w:ascii="Times New Roman" w:eastAsia="Times New Roman" w:hAnsi="Times New Roman" w:cs="Times New Roman"/>
                <w:sz w:val="20"/>
                <w:szCs w:val="20"/>
                <w:lang w:eastAsia="ru-RU"/>
              </w:rPr>
            </w:pPr>
            <w:r w:rsidRPr="00274BA7">
              <w:rPr>
                <w:rFonts w:ascii="Times New Roman" w:eastAsia="Times New Roman" w:hAnsi="Times New Roman" w:cs="Times New Roman"/>
                <w:sz w:val="20"/>
                <w:szCs w:val="20"/>
                <w:lang w:eastAsia="ru-RU"/>
              </w:rPr>
              <w:lastRenderedPageBreak/>
              <w:t xml:space="preserve">      Приложение № 2                                                                                                                                                                                                              </w:t>
            </w:r>
            <w:r w:rsidR="00CE0EC8">
              <w:rPr>
                <w:rFonts w:ascii="Times New Roman" w:eastAsia="Times New Roman" w:hAnsi="Times New Roman" w:cs="Times New Roman"/>
                <w:sz w:val="20"/>
                <w:szCs w:val="20"/>
                <w:lang w:eastAsia="ru-RU"/>
              </w:rPr>
              <w:t>к подпрограмме</w:t>
            </w:r>
            <w:r w:rsidR="009466C4">
              <w:rPr>
                <w:rFonts w:ascii="Times New Roman" w:eastAsia="Times New Roman" w:hAnsi="Times New Roman" w:cs="Times New Roman"/>
                <w:sz w:val="20"/>
                <w:szCs w:val="20"/>
                <w:lang w:eastAsia="ru-RU"/>
              </w:rPr>
              <w:t xml:space="preserve"> 4</w:t>
            </w:r>
            <w:r w:rsidRPr="00274BA7">
              <w:rPr>
                <w:rFonts w:ascii="Times New Roman" w:eastAsia="Calibri" w:hAnsi="Times New Roman" w:cs="Times New Roman"/>
                <w:sz w:val="20"/>
                <w:szCs w:val="20"/>
              </w:rPr>
              <w:t xml:space="preserve">«Выполнение государственных полномочий </w:t>
            </w:r>
          </w:p>
          <w:p w:rsidR="00274BA7" w:rsidRPr="00274BA7" w:rsidRDefault="00274BA7" w:rsidP="00274BA7">
            <w:pPr>
              <w:spacing w:after="0" w:line="240" w:lineRule="auto"/>
              <w:jc w:val="right"/>
              <w:rPr>
                <w:rFonts w:ascii="Times New Roman" w:eastAsia="Calibri" w:hAnsi="Times New Roman" w:cs="Times New Roman"/>
                <w:sz w:val="20"/>
                <w:szCs w:val="20"/>
              </w:rPr>
            </w:pPr>
            <w:r w:rsidRPr="00274BA7">
              <w:rPr>
                <w:rFonts w:ascii="Times New Roman" w:eastAsia="Calibri" w:hAnsi="Times New Roman" w:cs="Times New Roman"/>
                <w:sz w:val="20"/>
                <w:szCs w:val="20"/>
              </w:rPr>
              <w:t>по поддержке детей – сирот,</w:t>
            </w:r>
          </w:p>
          <w:p w:rsidR="00274BA7" w:rsidRPr="00274BA7" w:rsidRDefault="00274BA7" w:rsidP="00274BA7">
            <w:pPr>
              <w:spacing w:after="0" w:line="240" w:lineRule="auto"/>
              <w:jc w:val="right"/>
              <w:rPr>
                <w:rFonts w:ascii="Times New Roman" w:eastAsia="Times New Roman" w:hAnsi="Times New Roman" w:cs="Times New Roman"/>
                <w:sz w:val="20"/>
                <w:szCs w:val="20"/>
                <w:lang w:eastAsia="ru-RU"/>
              </w:rPr>
            </w:pPr>
            <w:r w:rsidRPr="00274BA7">
              <w:rPr>
                <w:rFonts w:ascii="Times New Roman" w:eastAsia="Times New Roman" w:hAnsi="Times New Roman" w:cs="Times New Roman"/>
                <w:sz w:val="20"/>
                <w:szCs w:val="20"/>
                <w:lang w:eastAsia="ru-RU"/>
              </w:rPr>
              <w:t>расширение практики применения семейных форм воспитания»,</w:t>
            </w:r>
          </w:p>
          <w:p w:rsidR="00274BA7" w:rsidRPr="00274BA7" w:rsidRDefault="00274BA7" w:rsidP="00274BA7">
            <w:pPr>
              <w:spacing w:after="0" w:line="240" w:lineRule="auto"/>
              <w:jc w:val="right"/>
              <w:rPr>
                <w:rFonts w:ascii="Times New Roman" w:eastAsia="Calibri" w:hAnsi="Times New Roman" w:cs="Times New Roman"/>
                <w:sz w:val="20"/>
                <w:szCs w:val="20"/>
              </w:rPr>
            </w:pPr>
            <w:r w:rsidRPr="00274BA7">
              <w:rPr>
                <w:rFonts w:ascii="Times New Roman" w:eastAsia="Times New Roman" w:hAnsi="Times New Roman" w:cs="Times New Roman"/>
                <w:sz w:val="20"/>
                <w:szCs w:val="20"/>
                <w:lang w:eastAsia="ru-RU"/>
              </w:rPr>
              <w:t xml:space="preserve">реализуемой в </w:t>
            </w:r>
            <w:proofErr w:type="spellStart"/>
            <w:r w:rsidRPr="00274BA7">
              <w:rPr>
                <w:rFonts w:ascii="Times New Roman" w:eastAsia="Times New Roman" w:hAnsi="Times New Roman" w:cs="Times New Roman"/>
                <w:sz w:val="20"/>
                <w:szCs w:val="20"/>
                <w:lang w:eastAsia="ru-RU"/>
              </w:rPr>
              <w:t>рамкахмуниципальной</w:t>
            </w:r>
            <w:proofErr w:type="spellEnd"/>
            <w:r w:rsidRPr="00274BA7">
              <w:rPr>
                <w:rFonts w:ascii="Times New Roman" w:eastAsia="Times New Roman" w:hAnsi="Times New Roman" w:cs="Times New Roman"/>
                <w:sz w:val="20"/>
                <w:szCs w:val="20"/>
                <w:lang w:eastAsia="ru-RU"/>
              </w:rPr>
              <w:t xml:space="preserve"> программы </w:t>
            </w:r>
            <w:proofErr w:type="spellStart"/>
            <w:r w:rsidRPr="00274BA7">
              <w:rPr>
                <w:rFonts w:ascii="Times New Roman" w:eastAsia="Times New Roman" w:hAnsi="Times New Roman" w:cs="Times New Roman"/>
                <w:sz w:val="20"/>
                <w:szCs w:val="20"/>
                <w:lang w:eastAsia="ru-RU"/>
              </w:rPr>
              <w:t>Нижнеингашского</w:t>
            </w:r>
            <w:proofErr w:type="spellEnd"/>
            <w:r w:rsidRPr="00274BA7">
              <w:rPr>
                <w:rFonts w:ascii="Times New Roman" w:eastAsia="Times New Roman" w:hAnsi="Times New Roman" w:cs="Times New Roman"/>
                <w:sz w:val="20"/>
                <w:szCs w:val="20"/>
                <w:lang w:eastAsia="ru-RU"/>
              </w:rPr>
              <w:t xml:space="preserve"> района                                                                                                                     </w:t>
            </w:r>
            <w:proofErr w:type="gramStart"/>
            <w:r w:rsidRPr="00274BA7">
              <w:rPr>
                <w:rFonts w:ascii="Times New Roman" w:eastAsia="Times New Roman" w:hAnsi="Times New Roman" w:cs="Times New Roman"/>
                <w:sz w:val="20"/>
                <w:szCs w:val="20"/>
                <w:lang w:eastAsia="ru-RU"/>
              </w:rPr>
              <w:t xml:space="preserve"> </w:t>
            </w:r>
            <w:r w:rsidR="00CE0EC8" w:rsidRPr="00274BA7">
              <w:rPr>
                <w:rFonts w:ascii="Times New Roman" w:eastAsia="Times New Roman" w:hAnsi="Times New Roman" w:cs="Times New Roman"/>
                <w:sz w:val="20"/>
                <w:szCs w:val="20"/>
                <w:lang w:eastAsia="ru-RU"/>
              </w:rPr>
              <w:t xml:space="preserve">  «</w:t>
            </w:r>
            <w:proofErr w:type="gramEnd"/>
            <w:r w:rsidRPr="00274BA7">
              <w:rPr>
                <w:rFonts w:ascii="Times New Roman" w:eastAsia="Calibri" w:hAnsi="Times New Roman" w:cs="Times New Roman"/>
                <w:sz w:val="20"/>
                <w:szCs w:val="20"/>
              </w:rPr>
              <w:t xml:space="preserve">Развитие образования </w:t>
            </w:r>
            <w:proofErr w:type="spellStart"/>
            <w:r w:rsidRPr="00274BA7">
              <w:rPr>
                <w:rFonts w:ascii="Times New Roman" w:eastAsia="Calibri" w:hAnsi="Times New Roman" w:cs="Times New Roman"/>
                <w:sz w:val="20"/>
                <w:szCs w:val="20"/>
              </w:rPr>
              <w:t>Нижнеингашского</w:t>
            </w:r>
            <w:proofErr w:type="spellEnd"/>
            <w:r w:rsidRPr="00274BA7">
              <w:rPr>
                <w:rFonts w:ascii="Times New Roman" w:eastAsia="Calibri" w:hAnsi="Times New Roman" w:cs="Times New Roman"/>
                <w:sz w:val="20"/>
                <w:szCs w:val="20"/>
              </w:rPr>
              <w:t xml:space="preserve"> района»</w:t>
            </w:r>
          </w:p>
          <w:p w:rsidR="00274BA7" w:rsidRPr="00531B95" w:rsidRDefault="00BE65A5" w:rsidP="00274BA7">
            <w:pPr>
              <w:spacing w:after="0" w:line="240" w:lineRule="auto"/>
              <w:jc w:val="right"/>
              <w:rPr>
                <w:rFonts w:ascii="Times New Roman" w:eastAsia="Calibri" w:hAnsi="Times New Roman" w:cs="Times New Roman"/>
                <w:color w:val="00CCFF"/>
                <w:sz w:val="20"/>
                <w:szCs w:val="20"/>
              </w:rPr>
            </w:pPr>
            <w:r w:rsidRPr="00E9679D">
              <w:rPr>
                <w:rFonts w:ascii="Times New Roman" w:eastAsia="Calibri" w:hAnsi="Times New Roman" w:cs="Times New Roman"/>
                <w:color w:val="00B0F0"/>
                <w:sz w:val="26"/>
                <w:szCs w:val="26"/>
                <w:lang w:eastAsia="ru-RU"/>
              </w:rPr>
              <w:t>(в ред. пост. от 21.04.2021г. №155)</w:t>
            </w:r>
          </w:p>
          <w:p w:rsidR="004E398B" w:rsidRDefault="004E398B" w:rsidP="00274BA7">
            <w:pPr>
              <w:spacing w:after="0" w:line="240" w:lineRule="auto"/>
              <w:jc w:val="right"/>
              <w:rPr>
                <w:rFonts w:ascii="Times New Roman" w:eastAsia="Times New Roman" w:hAnsi="Times New Roman" w:cs="Times New Roman"/>
                <w:sz w:val="20"/>
                <w:szCs w:val="20"/>
                <w:lang w:eastAsia="ru-RU"/>
              </w:rPr>
            </w:pPr>
          </w:p>
          <w:p w:rsidR="004E398B" w:rsidRPr="00274BA7" w:rsidRDefault="004E398B" w:rsidP="00274BA7">
            <w:pPr>
              <w:spacing w:after="0" w:line="240" w:lineRule="auto"/>
              <w:jc w:val="right"/>
              <w:rPr>
                <w:rFonts w:ascii="Times New Roman" w:eastAsia="Times New Roman" w:hAnsi="Times New Roman" w:cs="Times New Roman"/>
                <w:sz w:val="20"/>
                <w:szCs w:val="20"/>
                <w:lang w:eastAsia="ru-RU"/>
              </w:rPr>
            </w:pPr>
          </w:p>
        </w:tc>
      </w:tr>
      <w:tr w:rsidR="0086199A" w:rsidRPr="0086199A" w:rsidTr="004E398B">
        <w:trPr>
          <w:gridBefore w:val="1"/>
          <w:wBefore w:w="111" w:type="dxa"/>
          <w:trHeight w:val="450"/>
        </w:trPr>
        <w:tc>
          <w:tcPr>
            <w:tcW w:w="1246" w:type="dxa"/>
            <w:tcBorders>
              <w:top w:val="nil"/>
              <w:left w:val="nil"/>
              <w:bottom w:val="nil"/>
              <w:right w:val="nil"/>
            </w:tcBorders>
            <w:shd w:val="clear" w:color="000000" w:fill="FFFFFF"/>
          </w:tcPr>
          <w:p w:rsidR="0086199A" w:rsidRPr="0086199A" w:rsidRDefault="0086199A" w:rsidP="0086199A">
            <w:pPr>
              <w:spacing w:after="0" w:line="240" w:lineRule="auto"/>
              <w:rPr>
                <w:rFonts w:ascii="Times New Roman" w:eastAsia="Times New Roman" w:hAnsi="Times New Roman" w:cs="Times New Roman"/>
                <w:b/>
                <w:sz w:val="24"/>
                <w:szCs w:val="24"/>
                <w:lang w:eastAsia="ru-RU"/>
              </w:rPr>
            </w:pPr>
            <w:bookmarkStart w:id="24" w:name="_Hlk22911154"/>
          </w:p>
        </w:tc>
        <w:tc>
          <w:tcPr>
            <w:tcW w:w="15053" w:type="dxa"/>
            <w:gridSpan w:val="8"/>
            <w:tcBorders>
              <w:top w:val="nil"/>
              <w:left w:val="nil"/>
              <w:bottom w:val="nil"/>
              <w:right w:val="nil"/>
            </w:tcBorders>
            <w:shd w:val="clear" w:color="000000" w:fill="FFFFFF"/>
            <w:noWrap/>
          </w:tcPr>
          <w:p w:rsidR="0086199A" w:rsidRPr="0086199A" w:rsidRDefault="0086199A" w:rsidP="0086199A">
            <w:pPr>
              <w:spacing w:after="0" w:line="240" w:lineRule="auto"/>
              <w:jc w:val="center"/>
              <w:rPr>
                <w:rFonts w:ascii="Times New Roman" w:eastAsia="Times New Roman" w:hAnsi="Times New Roman" w:cs="Times New Roman"/>
                <w:szCs w:val="24"/>
                <w:lang w:eastAsia="ru-RU"/>
              </w:rPr>
            </w:pPr>
            <w:r w:rsidRPr="0086199A">
              <w:rPr>
                <w:rFonts w:ascii="Times New Roman" w:eastAsia="Times New Roman" w:hAnsi="Times New Roman" w:cs="Times New Roman"/>
                <w:b/>
                <w:szCs w:val="24"/>
                <w:lang w:eastAsia="ru-RU"/>
              </w:rPr>
              <w:t>Перечень мероприятий подпрограммы 4</w:t>
            </w:r>
          </w:p>
        </w:tc>
      </w:tr>
    </w:tbl>
    <w:tbl>
      <w:tblPr>
        <w:tblpPr w:leftFromText="180" w:rightFromText="180" w:vertAnchor="text" w:horzAnchor="margin" w:tblpXSpec="center" w:tblpY="1"/>
        <w:tblOverlap w:val="never"/>
        <w:tblW w:w="15701" w:type="dxa"/>
        <w:tblLayout w:type="fixed"/>
        <w:tblLook w:val="04A0" w:firstRow="1" w:lastRow="0" w:firstColumn="1" w:lastColumn="0" w:noHBand="0" w:noVBand="1"/>
      </w:tblPr>
      <w:tblGrid>
        <w:gridCol w:w="1173"/>
        <w:gridCol w:w="3145"/>
        <w:gridCol w:w="857"/>
        <w:gridCol w:w="858"/>
        <w:gridCol w:w="714"/>
        <w:gridCol w:w="1430"/>
        <w:gridCol w:w="715"/>
        <w:gridCol w:w="1429"/>
        <w:gridCol w:w="1343"/>
        <w:gridCol w:w="1429"/>
        <w:gridCol w:w="1287"/>
        <w:gridCol w:w="1321"/>
      </w:tblGrid>
      <w:tr w:rsidR="004E398B" w:rsidRPr="004E398B" w:rsidTr="004E398B">
        <w:trPr>
          <w:trHeight w:val="1072"/>
        </w:trPr>
        <w:tc>
          <w:tcPr>
            <w:tcW w:w="11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bookmarkEnd w:id="24"/>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п/п</w:t>
            </w:r>
          </w:p>
        </w:tc>
        <w:tc>
          <w:tcPr>
            <w:tcW w:w="31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ГРБС </w:t>
            </w:r>
          </w:p>
        </w:tc>
        <w:tc>
          <w:tcPr>
            <w:tcW w:w="371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Код бюджетной классификации</w:t>
            </w:r>
          </w:p>
        </w:tc>
        <w:tc>
          <w:tcPr>
            <w:tcW w:w="4201" w:type="dxa"/>
            <w:gridSpan w:val="3"/>
            <w:tcBorders>
              <w:top w:val="single" w:sz="4" w:space="0" w:color="auto"/>
              <w:left w:val="nil"/>
              <w:bottom w:val="single" w:sz="4" w:space="0" w:color="auto"/>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Расходы по годам реализации программы (тыс. рублей)</w:t>
            </w:r>
          </w:p>
        </w:tc>
        <w:tc>
          <w:tcPr>
            <w:tcW w:w="1287" w:type="dxa"/>
            <w:tcBorders>
              <w:top w:val="single" w:sz="4" w:space="0" w:color="auto"/>
              <w:left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Итого на очередной финансовый год и плановый период</w:t>
            </w:r>
          </w:p>
        </w:tc>
        <w:tc>
          <w:tcPr>
            <w:tcW w:w="1321" w:type="dxa"/>
            <w:tcBorders>
              <w:top w:val="single" w:sz="4" w:space="0" w:color="auto"/>
              <w:left w:val="single" w:sz="4" w:space="0" w:color="auto"/>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Ожидаемый непосредственный результат (краткое описание) от реализации подпрограммного мероприятия </w:t>
            </w:r>
            <w:r w:rsidRPr="004E398B">
              <w:rPr>
                <w:rFonts w:ascii="Times New Roman" w:eastAsia="Times New Roman" w:hAnsi="Times New Roman" w:cs="Times New Roman"/>
                <w:sz w:val="20"/>
                <w:szCs w:val="20"/>
                <w:lang w:eastAsia="ru-RU"/>
              </w:rPr>
              <w:br/>
              <w:t>(в том числе в натуральном выражении)</w:t>
            </w:r>
          </w:p>
        </w:tc>
      </w:tr>
      <w:tr w:rsidR="004E398B" w:rsidRPr="004E398B" w:rsidTr="004E398B">
        <w:trPr>
          <w:trHeight w:val="301"/>
        </w:trPr>
        <w:tc>
          <w:tcPr>
            <w:tcW w:w="1173" w:type="dxa"/>
            <w:vMerge/>
            <w:tcBorders>
              <w:top w:val="single" w:sz="4" w:space="0" w:color="auto"/>
              <w:left w:val="single" w:sz="4" w:space="0" w:color="auto"/>
              <w:bottom w:val="single" w:sz="4" w:space="0" w:color="000000"/>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3145" w:type="dxa"/>
            <w:vMerge/>
            <w:tcBorders>
              <w:top w:val="single" w:sz="4" w:space="0" w:color="auto"/>
              <w:left w:val="single" w:sz="4" w:space="0" w:color="auto"/>
              <w:bottom w:val="single" w:sz="4" w:space="0" w:color="000000"/>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857" w:type="dxa"/>
            <w:vMerge/>
            <w:tcBorders>
              <w:top w:val="single" w:sz="4" w:space="0" w:color="auto"/>
              <w:left w:val="single" w:sz="4" w:space="0" w:color="auto"/>
              <w:bottom w:val="single" w:sz="4" w:space="0" w:color="000000"/>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858" w:type="dxa"/>
            <w:vMerge w:val="restart"/>
            <w:tcBorders>
              <w:top w:val="nil"/>
              <w:left w:val="single" w:sz="4" w:space="0" w:color="auto"/>
              <w:bottom w:val="single" w:sz="4" w:space="0" w:color="000000"/>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ГРБС</w:t>
            </w:r>
          </w:p>
        </w:tc>
        <w:tc>
          <w:tcPr>
            <w:tcW w:w="714" w:type="dxa"/>
            <w:vMerge w:val="restart"/>
            <w:tcBorders>
              <w:top w:val="nil"/>
              <w:left w:val="single" w:sz="4" w:space="0" w:color="auto"/>
              <w:bottom w:val="single" w:sz="4" w:space="0" w:color="000000"/>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roofErr w:type="spellStart"/>
            <w:r w:rsidRPr="004E398B">
              <w:rPr>
                <w:rFonts w:ascii="Times New Roman" w:eastAsia="Times New Roman" w:hAnsi="Times New Roman" w:cs="Times New Roman"/>
                <w:sz w:val="20"/>
                <w:szCs w:val="20"/>
                <w:lang w:eastAsia="ru-RU"/>
              </w:rPr>
              <w:t>РзПр</w:t>
            </w:r>
            <w:proofErr w:type="spellEnd"/>
          </w:p>
        </w:tc>
        <w:tc>
          <w:tcPr>
            <w:tcW w:w="1430" w:type="dxa"/>
            <w:vMerge w:val="restart"/>
            <w:tcBorders>
              <w:top w:val="nil"/>
              <w:left w:val="single" w:sz="4" w:space="0" w:color="auto"/>
              <w:bottom w:val="single" w:sz="4" w:space="0" w:color="000000"/>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КЦСР</w:t>
            </w:r>
          </w:p>
        </w:tc>
        <w:tc>
          <w:tcPr>
            <w:tcW w:w="715" w:type="dxa"/>
            <w:vMerge w:val="restart"/>
            <w:tcBorders>
              <w:top w:val="nil"/>
              <w:left w:val="single" w:sz="4" w:space="0" w:color="auto"/>
              <w:bottom w:val="single" w:sz="4" w:space="0" w:color="000000"/>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КВР</w:t>
            </w:r>
          </w:p>
        </w:tc>
        <w:tc>
          <w:tcPr>
            <w:tcW w:w="1429" w:type="dxa"/>
            <w:tcBorders>
              <w:top w:val="nil"/>
              <w:left w:val="nil"/>
              <w:bottom w:val="single" w:sz="4" w:space="0" w:color="auto"/>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очередной финансовый год</w:t>
            </w:r>
          </w:p>
        </w:tc>
        <w:tc>
          <w:tcPr>
            <w:tcW w:w="1343" w:type="dxa"/>
            <w:tcBorders>
              <w:top w:val="nil"/>
              <w:left w:val="single" w:sz="4" w:space="0" w:color="auto"/>
              <w:bottom w:val="single" w:sz="4" w:space="0" w:color="auto"/>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первый год планового периода</w:t>
            </w:r>
          </w:p>
        </w:tc>
        <w:tc>
          <w:tcPr>
            <w:tcW w:w="1429" w:type="dxa"/>
            <w:tcBorders>
              <w:top w:val="nil"/>
              <w:left w:val="single" w:sz="4" w:space="0" w:color="auto"/>
              <w:bottom w:val="single" w:sz="4" w:space="0" w:color="auto"/>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второй год планового периода</w:t>
            </w:r>
          </w:p>
        </w:tc>
        <w:tc>
          <w:tcPr>
            <w:tcW w:w="1287" w:type="dxa"/>
            <w:vMerge w:val="restart"/>
            <w:tcBorders>
              <w:left w:val="single" w:sz="4" w:space="0" w:color="auto"/>
              <w:bottom w:val="nil"/>
              <w:right w:val="single" w:sz="4" w:space="0" w:color="auto"/>
            </w:tcBorders>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1321" w:type="dxa"/>
            <w:vMerge w:val="restart"/>
            <w:tcBorders>
              <w:left w:val="single" w:sz="4" w:space="0" w:color="auto"/>
              <w:bottom w:val="nil"/>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r>
      <w:tr w:rsidR="004E398B" w:rsidRPr="004E398B" w:rsidTr="004E398B">
        <w:trPr>
          <w:trHeight w:val="229"/>
        </w:trPr>
        <w:tc>
          <w:tcPr>
            <w:tcW w:w="1173" w:type="dxa"/>
            <w:vMerge/>
            <w:tcBorders>
              <w:top w:val="single" w:sz="4" w:space="0" w:color="auto"/>
              <w:left w:val="single" w:sz="4" w:space="0" w:color="auto"/>
              <w:bottom w:val="single" w:sz="4" w:space="0" w:color="000000"/>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3145" w:type="dxa"/>
            <w:vMerge/>
            <w:tcBorders>
              <w:top w:val="single" w:sz="4" w:space="0" w:color="auto"/>
              <w:left w:val="single" w:sz="4" w:space="0" w:color="auto"/>
              <w:bottom w:val="single" w:sz="4" w:space="0" w:color="000000"/>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857" w:type="dxa"/>
            <w:vMerge/>
            <w:tcBorders>
              <w:top w:val="single" w:sz="4" w:space="0" w:color="auto"/>
              <w:left w:val="single" w:sz="4" w:space="0" w:color="auto"/>
              <w:bottom w:val="single" w:sz="4" w:space="0" w:color="000000"/>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858" w:type="dxa"/>
            <w:vMerge/>
            <w:tcBorders>
              <w:top w:val="nil"/>
              <w:left w:val="single" w:sz="4" w:space="0" w:color="auto"/>
              <w:bottom w:val="single" w:sz="4" w:space="0" w:color="000000"/>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714" w:type="dxa"/>
            <w:vMerge/>
            <w:tcBorders>
              <w:top w:val="nil"/>
              <w:left w:val="single" w:sz="4" w:space="0" w:color="auto"/>
              <w:bottom w:val="single" w:sz="4" w:space="0" w:color="000000"/>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1430" w:type="dxa"/>
            <w:vMerge/>
            <w:tcBorders>
              <w:top w:val="nil"/>
              <w:left w:val="single" w:sz="4" w:space="0" w:color="auto"/>
              <w:bottom w:val="single" w:sz="4" w:space="0" w:color="000000"/>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715" w:type="dxa"/>
            <w:vMerge/>
            <w:tcBorders>
              <w:top w:val="nil"/>
              <w:left w:val="single" w:sz="4" w:space="0" w:color="auto"/>
              <w:bottom w:val="single" w:sz="4" w:space="0" w:color="000000"/>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1429" w:type="dxa"/>
            <w:tcBorders>
              <w:top w:val="nil"/>
              <w:left w:val="nil"/>
              <w:bottom w:val="single" w:sz="4" w:space="0" w:color="auto"/>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2021 год</w:t>
            </w:r>
          </w:p>
        </w:tc>
        <w:tc>
          <w:tcPr>
            <w:tcW w:w="1343" w:type="dxa"/>
            <w:tcBorders>
              <w:top w:val="single" w:sz="4" w:space="0" w:color="auto"/>
              <w:left w:val="single" w:sz="4" w:space="0" w:color="auto"/>
              <w:bottom w:val="single" w:sz="4" w:space="0" w:color="000000"/>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2022 год</w:t>
            </w:r>
          </w:p>
        </w:tc>
        <w:tc>
          <w:tcPr>
            <w:tcW w:w="1429" w:type="dxa"/>
            <w:tcBorders>
              <w:top w:val="single" w:sz="4" w:space="0" w:color="auto"/>
              <w:left w:val="single" w:sz="4" w:space="0" w:color="auto"/>
              <w:bottom w:val="single" w:sz="4" w:space="0" w:color="000000"/>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2023 год</w:t>
            </w:r>
          </w:p>
        </w:tc>
        <w:tc>
          <w:tcPr>
            <w:tcW w:w="1287" w:type="dxa"/>
            <w:vMerge/>
            <w:tcBorders>
              <w:left w:val="single" w:sz="4" w:space="0" w:color="auto"/>
              <w:bottom w:val="single" w:sz="4" w:space="0" w:color="000000"/>
              <w:right w:val="single" w:sz="4" w:space="0" w:color="auto"/>
            </w:tcBorders>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1321" w:type="dxa"/>
            <w:vMerge/>
            <w:tcBorders>
              <w:left w:val="single" w:sz="4" w:space="0" w:color="auto"/>
              <w:bottom w:val="single" w:sz="4" w:space="0" w:color="000000"/>
              <w:right w:val="single" w:sz="4" w:space="0" w:color="auto"/>
            </w:tcBorders>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r>
      <w:tr w:rsidR="004E398B" w:rsidRPr="004E398B" w:rsidTr="004E398B">
        <w:trPr>
          <w:trHeight w:val="535"/>
        </w:trPr>
        <w:tc>
          <w:tcPr>
            <w:tcW w:w="15701" w:type="dxa"/>
            <w:gridSpan w:val="12"/>
            <w:tcBorders>
              <w:top w:val="nil"/>
              <w:left w:val="single" w:sz="4" w:space="0" w:color="auto"/>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b/>
                <w:sz w:val="20"/>
                <w:szCs w:val="20"/>
                <w:lang w:eastAsia="ru-RU"/>
              </w:rPr>
              <w:t>Цель подпрограммы</w:t>
            </w:r>
            <w:r w:rsidRPr="004E398B">
              <w:rPr>
                <w:rFonts w:ascii="Times New Roman" w:eastAsia="Times New Roman" w:hAnsi="Times New Roman" w:cs="Times New Roman"/>
                <w:sz w:val="20"/>
                <w:szCs w:val="20"/>
                <w:lang w:eastAsia="ru-RU"/>
              </w:rPr>
              <w:t>: Создание условий, отвечающих современным требованиям, для содержания и воспитания детей-сирот и детей, оставшихся без попечения родителей, расширить практику применения семейных форм воспитания</w:t>
            </w:r>
          </w:p>
        </w:tc>
      </w:tr>
      <w:tr w:rsidR="004E398B" w:rsidRPr="004E398B" w:rsidTr="004E398B">
        <w:trPr>
          <w:trHeight w:val="223"/>
        </w:trPr>
        <w:tc>
          <w:tcPr>
            <w:tcW w:w="15701" w:type="dxa"/>
            <w:gridSpan w:val="12"/>
            <w:tcBorders>
              <w:top w:val="single" w:sz="4" w:space="0" w:color="auto"/>
              <w:left w:val="single" w:sz="4" w:space="0" w:color="auto"/>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b/>
                <w:sz w:val="20"/>
                <w:szCs w:val="20"/>
                <w:lang w:eastAsia="ru-RU"/>
              </w:rPr>
              <w:t>Задача 1.</w:t>
            </w:r>
            <w:r w:rsidRPr="004E398B">
              <w:rPr>
                <w:rFonts w:ascii="Times New Roman" w:eastAsia="Times New Roman" w:hAnsi="Times New Roman" w:cs="Times New Roman"/>
                <w:sz w:val="20"/>
                <w:szCs w:val="20"/>
                <w:lang w:eastAsia="ru-RU"/>
              </w:rPr>
              <w:t xml:space="preserve"> Выявление, учет и своевременное устройство детей – сирот и детей, оставшихся без попечения родителей</w:t>
            </w:r>
          </w:p>
        </w:tc>
      </w:tr>
      <w:tr w:rsidR="004E398B" w:rsidRPr="004E398B" w:rsidTr="004E398B">
        <w:trPr>
          <w:trHeight w:val="159"/>
        </w:trPr>
        <w:tc>
          <w:tcPr>
            <w:tcW w:w="1173" w:type="dxa"/>
            <w:vMerge w:val="restart"/>
            <w:tcBorders>
              <w:top w:val="single" w:sz="4" w:space="0" w:color="auto"/>
              <w:left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1</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p>
          <w:p w:rsidR="004E398B" w:rsidRPr="004E398B" w:rsidRDefault="004E398B" w:rsidP="004E398B">
            <w:pPr>
              <w:spacing w:after="0" w:line="240" w:lineRule="auto"/>
              <w:rPr>
                <w:rFonts w:ascii="Times New Roman" w:eastAsia="Times New Roman" w:hAnsi="Times New Roman" w:cs="Times New Roman"/>
                <w:sz w:val="20"/>
                <w:szCs w:val="20"/>
                <w:lang w:eastAsia="ru-RU"/>
              </w:rPr>
            </w:pPr>
          </w:p>
          <w:p w:rsidR="004E398B" w:rsidRPr="004E398B" w:rsidRDefault="004E398B" w:rsidP="004E398B">
            <w:pPr>
              <w:spacing w:after="0" w:line="240" w:lineRule="auto"/>
              <w:rPr>
                <w:rFonts w:ascii="Times New Roman" w:eastAsia="Times New Roman" w:hAnsi="Times New Roman" w:cs="Times New Roman"/>
                <w:sz w:val="20"/>
                <w:szCs w:val="20"/>
                <w:lang w:eastAsia="ru-RU"/>
              </w:rPr>
            </w:pPr>
          </w:p>
          <w:p w:rsidR="004E398B" w:rsidRPr="004E398B" w:rsidRDefault="004E398B" w:rsidP="004E398B">
            <w:pPr>
              <w:spacing w:after="0" w:line="240" w:lineRule="auto"/>
              <w:rPr>
                <w:rFonts w:ascii="Times New Roman" w:eastAsia="Times New Roman" w:hAnsi="Times New Roman" w:cs="Times New Roman"/>
                <w:sz w:val="20"/>
                <w:szCs w:val="20"/>
                <w:lang w:eastAsia="ru-RU"/>
              </w:rPr>
            </w:pPr>
          </w:p>
          <w:p w:rsidR="004E398B" w:rsidRPr="004E398B" w:rsidRDefault="004E398B" w:rsidP="004E398B">
            <w:pPr>
              <w:spacing w:after="0" w:line="240" w:lineRule="auto"/>
              <w:rPr>
                <w:rFonts w:ascii="Times New Roman" w:eastAsia="Times New Roman" w:hAnsi="Times New Roman" w:cs="Times New Roman"/>
                <w:sz w:val="20"/>
                <w:szCs w:val="20"/>
                <w:lang w:eastAsia="ru-RU"/>
              </w:rPr>
            </w:pPr>
          </w:p>
          <w:p w:rsidR="004E398B" w:rsidRPr="004E398B" w:rsidRDefault="004E398B" w:rsidP="004E398B">
            <w:pPr>
              <w:spacing w:after="0" w:line="240" w:lineRule="auto"/>
              <w:rPr>
                <w:rFonts w:ascii="Times New Roman" w:eastAsia="Times New Roman" w:hAnsi="Times New Roman" w:cs="Times New Roman"/>
                <w:sz w:val="20"/>
                <w:szCs w:val="20"/>
                <w:lang w:eastAsia="ru-RU"/>
              </w:rPr>
            </w:pPr>
          </w:p>
          <w:p w:rsidR="004E398B" w:rsidRPr="004E398B" w:rsidRDefault="004E398B" w:rsidP="004E398B">
            <w:pPr>
              <w:spacing w:after="0" w:line="240" w:lineRule="auto"/>
              <w:rPr>
                <w:rFonts w:ascii="Times New Roman" w:eastAsia="Times New Roman" w:hAnsi="Times New Roman" w:cs="Times New Roman"/>
                <w:sz w:val="20"/>
                <w:szCs w:val="20"/>
                <w:lang w:eastAsia="ru-RU"/>
              </w:rPr>
            </w:pPr>
          </w:p>
          <w:p w:rsidR="004E398B" w:rsidRPr="004E398B" w:rsidRDefault="004E398B" w:rsidP="004E398B">
            <w:pPr>
              <w:spacing w:after="0" w:line="240" w:lineRule="auto"/>
              <w:rPr>
                <w:rFonts w:ascii="Times New Roman" w:eastAsia="Times New Roman" w:hAnsi="Times New Roman" w:cs="Times New Roman"/>
                <w:sz w:val="20"/>
                <w:szCs w:val="20"/>
                <w:lang w:eastAsia="ru-RU"/>
              </w:rPr>
            </w:pPr>
          </w:p>
          <w:p w:rsidR="004E398B" w:rsidRPr="004E398B" w:rsidRDefault="004E398B" w:rsidP="004E398B">
            <w:pPr>
              <w:spacing w:after="0" w:line="240" w:lineRule="auto"/>
              <w:rPr>
                <w:rFonts w:ascii="Times New Roman" w:eastAsia="Times New Roman" w:hAnsi="Times New Roman" w:cs="Times New Roman"/>
                <w:sz w:val="20"/>
                <w:szCs w:val="20"/>
                <w:lang w:eastAsia="ru-RU"/>
              </w:rPr>
            </w:pPr>
          </w:p>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3145" w:type="dxa"/>
            <w:vMerge w:val="restart"/>
            <w:tcBorders>
              <w:top w:val="single" w:sz="4" w:space="0" w:color="auto"/>
              <w:left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b/>
                <w:sz w:val="20"/>
                <w:szCs w:val="20"/>
                <w:lang w:eastAsia="ru-RU"/>
              </w:rPr>
              <w:lastRenderedPageBreak/>
              <w:t>Мероприятие 1.1</w:t>
            </w:r>
            <w:r w:rsidRPr="004E398B">
              <w:rPr>
                <w:rFonts w:ascii="Times New Roman" w:eastAsia="Times New Roman" w:hAnsi="Times New Roman" w:cs="Times New Roman"/>
                <w:sz w:val="20"/>
                <w:szCs w:val="20"/>
                <w:lang w:eastAsia="ru-RU"/>
              </w:rPr>
              <w:t xml:space="preserve">: Содержание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отдела     опеки и попечительства в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рамках реализации Закона края «О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lastRenderedPageBreak/>
              <w:t xml:space="preserve">наделении органов местного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самоуправления муниципальных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районов и городских округов края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государственными полномочиями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по организации и осуществлению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деятельности по опеке и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попечительству в отношении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несовершеннолетних»</w:t>
            </w:r>
          </w:p>
        </w:tc>
        <w:tc>
          <w:tcPr>
            <w:tcW w:w="857" w:type="dxa"/>
            <w:tcBorders>
              <w:top w:val="nil"/>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lastRenderedPageBreak/>
              <w:t>УО</w:t>
            </w:r>
          </w:p>
        </w:tc>
        <w:tc>
          <w:tcPr>
            <w:tcW w:w="858" w:type="dxa"/>
            <w:tcBorders>
              <w:top w:val="nil"/>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075</w:t>
            </w:r>
          </w:p>
        </w:tc>
        <w:tc>
          <w:tcPr>
            <w:tcW w:w="714" w:type="dxa"/>
            <w:tcBorders>
              <w:top w:val="nil"/>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0709</w:t>
            </w:r>
          </w:p>
        </w:tc>
        <w:tc>
          <w:tcPr>
            <w:tcW w:w="1430" w:type="dxa"/>
            <w:tcBorders>
              <w:top w:val="nil"/>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0240075520</w:t>
            </w:r>
          </w:p>
        </w:tc>
        <w:tc>
          <w:tcPr>
            <w:tcW w:w="715" w:type="dxa"/>
            <w:tcBorders>
              <w:top w:val="nil"/>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121</w:t>
            </w:r>
          </w:p>
        </w:tc>
        <w:tc>
          <w:tcPr>
            <w:tcW w:w="1429" w:type="dxa"/>
            <w:tcBorders>
              <w:top w:val="nil"/>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2 122,3</w:t>
            </w:r>
          </w:p>
        </w:tc>
        <w:tc>
          <w:tcPr>
            <w:tcW w:w="1343" w:type="dxa"/>
            <w:tcBorders>
              <w:top w:val="nil"/>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2 122,3</w:t>
            </w:r>
          </w:p>
        </w:tc>
        <w:tc>
          <w:tcPr>
            <w:tcW w:w="1429" w:type="dxa"/>
            <w:tcBorders>
              <w:top w:val="nil"/>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2 122,3</w:t>
            </w:r>
          </w:p>
        </w:tc>
        <w:tc>
          <w:tcPr>
            <w:tcW w:w="1287" w:type="dxa"/>
            <w:tcBorders>
              <w:top w:val="nil"/>
              <w:left w:val="single" w:sz="4" w:space="0" w:color="auto"/>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6 366,9</w:t>
            </w:r>
          </w:p>
        </w:tc>
        <w:tc>
          <w:tcPr>
            <w:tcW w:w="1321" w:type="dxa"/>
            <w:vMerge w:val="restart"/>
            <w:tcBorders>
              <w:top w:val="nil"/>
              <w:left w:val="nil"/>
              <w:right w:val="single" w:sz="4" w:space="0" w:color="auto"/>
            </w:tcBorders>
            <w:shd w:val="clear" w:color="000000" w:fill="FFFFFF"/>
            <w:vAlign w:val="center"/>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Цели, задачи, мероприятия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подпрограм</w:t>
            </w:r>
            <w:r w:rsidRPr="004E398B">
              <w:rPr>
                <w:rFonts w:ascii="Times New Roman" w:eastAsia="Times New Roman" w:hAnsi="Times New Roman" w:cs="Times New Roman"/>
                <w:sz w:val="20"/>
                <w:szCs w:val="20"/>
                <w:lang w:eastAsia="ru-RU"/>
              </w:rPr>
              <w:lastRenderedPageBreak/>
              <w:t>мы</w:t>
            </w:r>
          </w:p>
        </w:tc>
      </w:tr>
      <w:tr w:rsidR="004E398B" w:rsidRPr="004E398B" w:rsidTr="004E398B">
        <w:trPr>
          <w:trHeight w:val="393"/>
        </w:trPr>
        <w:tc>
          <w:tcPr>
            <w:tcW w:w="1173" w:type="dxa"/>
            <w:vMerge/>
            <w:tcBorders>
              <w:left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3145" w:type="dxa"/>
            <w:vMerge/>
            <w:tcBorders>
              <w:left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857" w:type="dxa"/>
            <w:tcBorders>
              <w:top w:val="nil"/>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УО</w:t>
            </w:r>
          </w:p>
        </w:tc>
        <w:tc>
          <w:tcPr>
            <w:tcW w:w="858" w:type="dxa"/>
            <w:tcBorders>
              <w:top w:val="nil"/>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075</w:t>
            </w:r>
          </w:p>
        </w:tc>
        <w:tc>
          <w:tcPr>
            <w:tcW w:w="714" w:type="dxa"/>
            <w:tcBorders>
              <w:top w:val="single" w:sz="4" w:space="0" w:color="auto"/>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0709</w:t>
            </w:r>
          </w:p>
        </w:tc>
        <w:tc>
          <w:tcPr>
            <w:tcW w:w="1430" w:type="dxa"/>
            <w:tcBorders>
              <w:top w:val="single" w:sz="4" w:space="0" w:color="auto"/>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0240075520</w:t>
            </w:r>
          </w:p>
        </w:tc>
        <w:tc>
          <w:tcPr>
            <w:tcW w:w="715" w:type="dxa"/>
            <w:tcBorders>
              <w:top w:val="single" w:sz="4" w:space="0" w:color="auto"/>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122</w:t>
            </w:r>
          </w:p>
        </w:tc>
        <w:tc>
          <w:tcPr>
            <w:tcW w:w="1429" w:type="dxa"/>
            <w:tcBorders>
              <w:top w:val="single" w:sz="4" w:space="0" w:color="auto"/>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9</w:t>
            </w:r>
            <w:r w:rsidRPr="004E398B">
              <w:rPr>
                <w:rFonts w:ascii="Times New Roman" w:eastAsia="Times New Roman" w:hAnsi="Times New Roman" w:cs="Times New Roman"/>
                <w:sz w:val="20"/>
                <w:szCs w:val="20"/>
                <w:lang w:eastAsia="ru-RU"/>
              </w:rPr>
              <w:t>,</w:t>
            </w:r>
            <w:r w:rsidRPr="004E398B">
              <w:rPr>
                <w:rFonts w:ascii="Times New Roman" w:eastAsia="Times New Roman" w:hAnsi="Times New Roman" w:cs="Times New Roman"/>
                <w:sz w:val="20"/>
                <w:szCs w:val="20"/>
                <w:lang w:val="en-US" w:eastAsia="ru-RU"/>
              </w:rPr>
              <w:t>2</w:t>
            </w:r>
          </w:p>
        </w:tc>
        <w:tc>
          <w:tcPr>
            <w:tcW w:w="1343" w:type="dxa"/>
            <w:tcBorders>
              <w:top w:val="single" w:sz="4" w:space="0" w:color="auto"/>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9</w:t>
            </w:r>
            <w:r w:rsidRPr="004E398B">
              <w:rPr>
                <w:rFonts w:ascii="Times New Roman" w:eastAsia="Times New Roman" w:hAnsi="Times New Roman" w:cs="Times New Roman"/>
                <w:sz w:val="20"/>
                <w:szCs w:val="20"/>
                <w:lang w:eastAsia="ru-RU"/>
              </w:rPr>
              <w:t>,</w:t>
            </w:r>
            <w:r w:rsidRPr="004E398B">
              <w:rPr>
                <w:rFonts w:ascii="Times New Roman" w:eastAsia="Times New Roman" w:hAnsi="Times New Roman" w:cs="Times New Roman"/>
                <w:sz w:val="20"/>
                <w:szCs w:val="20"/>
                <w:lang w:val="en-US" w:eastAsia="ru-RU"/>
              </w:rPr>
              <w:t>2</w:t>
            </w:r>
          </w:p>
        </w:tc>
        <w:tc>
          <w:tcPr>
            <w:tcW w:w="1429" w:type="dxa"/>
            <w:tcBorders>
              <w:top w:val="single" w:sz="4" w:space="0" w:color="auto"/>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9</w:t>
            </w:r>
            <w:r w:rsidRPr="004E398B">
              <w:rPr>
                <w:rFonts w:ascii="Times New Roman" w:eastAsia="Times New Roman" w:hAnsi="Times New Roman" w:cs="Times New Roman"/>
                <w:sz w:val="20"/>
                <w:szCs w:val="20"/>
                <w:lang w:eastAsia="ru-RU"/>
              </w:rPr>
              <w:t>,</w:t>
            </w:r>
            <w:r w:rsidRPr="004E398B">
              <w:rPr>
                <w:rFonts w:ascii="Times New Roman" w:eastAsia="Times New Roman" w:hAnsi="Times New Roman" w:cs="Times New Roman"/>
                <w:sz w:val="20"/>
                <w:szCs w:val="20"/>
                <w:lang w:val="en-US" w:eastAsia="ru-RU"/>
              </w:rPr>
              <w:t>2</w:t>
            </w:r>
          </w:p>
        </w:tc>
        <w:tc>
          <w:tcPr>
            <w:tcW w:w="1287" w:type="dxa"/>
            <w:tcBorders>
              <w:top w:val="single" w:sz="4" w:space="0" w:color="auto"/>
              <w:left w:val="single" w:sz="4" w:space="0" w:color="auto"/>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27</w:t>
            </w:r>
            <w:r w:rsidRPr="004E398B">
              <w:rPr>
                <w:rFonts w:ascii="Times New Roman" w:eastAsia="Times New Roman" w:hAnsi="Times New Roman" w:cs="Times New Roman"/>
                <w:sz w:val="20"/>
                <w:szCs w:val="20"/>
                <w:lang w:eastAsia="ru-RU"/>
              </w:rPr>
              <w:t>,</w:t>
            </w:r>
            <w:r w:rsidRPr="004E398B">
              <w:rPr>
                <w:rFonts w:ascii="Times New Roman" w:eastAsia="Times New Roman" w:hAnsi="Times New Roman" w:cs="Times New Roman"/>
                <w:sz w:val="20"/>
                <w:szCs w:val="20"/>
                <w:lang w:val="en-US" w:eastAsia="ru-RU"/>
              </w:rPr>
              <w:t>6</w:t>
            </w:r>
          </w:p>
        </w:tc>
        <w:tc>
          <w:tcPr>
            <w:tcW w:w="1321" w:type="dxa"/>
            <w:vMerge/>
            <w:tcBorders>
              <w:left w:val="nil"/>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r>
      <w:tr w:rsidR="004E398B" w:rsidRPr="004E398B" w:rsidTr="004E398B">
        <w:trPr>
          <w:trHeight w:val="525"/>
        </w:trPr>
        <w:tc>
          <w:tcPr>
            <w:tcW w:w="1173" w:type="dxa"/>
            <w:vMerge/>
            <w:tcBorders>
              <w:left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3145" w:type="dxa"/>
            <w:vMerge/>
            <w:tcBorders>
              <w:left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857" w:type="dxa"/>
            <w:tcBorders>
              <w:top w:val="nil"/>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УО</w:t>
            </w:r>
          </w:p>
        </w:tc>
        <w:tc>
          <w:tcPr>
            <w:tcW w:w="858" w:type="dxa"/>
            <w:tcBorders>
              <w:top w:val="nil"/>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075</w:t>
            </w:r>
          </w:p>
        </w:tc>
        <w:tc>
          <w:tcPr>
            <w:tcW w:w="714" w:type="dxa"/>
            <w:tcBorders>
              <w:top w:val="single" w:sz="4" w:space="0" w:color="auto"/>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0709</w:t>
            </w:r>
          </w:p>
        </w:tc>
        <w:tc>
          <w:tcPr>
            <w:tcW w:w="1430" w:type="dxa"/>
            <w:tcBorders>
              <w:top w:val="single" w:sz="4" w:space="0" w:color="auto"/>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0240075520</w:t>
            </w:r>
          </w:p>
        </w:tc>
        <w:tc>
          <w:tcPr>
            <w:tcW w:w="715" w:type="dxa"/>
            <w:tcBorders>
              <w:top w:val="single" w:sz="4" w:space="0" w:color="auto"/>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129</w:t>
            </w:r>
          </w:p>
        </w:tc>
        <w:tc>
          <w:tcPr>
            <w:tcW w:w="1429" w:type="dxa"/>
            <w:tcBorders>
              <w:top w:val="single" w:sz="4" w:space="0" w:color="auto"/>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640,9</w:t>
            </w:r>
          </w:p>
        </w:tc>
        <w:tc>
          <w:tcPr>
            <w:tcW w:w="1343" w:type="dxa"/>
            <w:tcBorders>
              <w:top w:val="single" w:sz="4" w:space="0" w:color="auto"/>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640,9</w:t>
            </w:r>
          </w:p>
        </w:tc>
        <w:tc>
          <w:tcPr>
            <w:tcW w:w="1429" w:type="dxa"/>
            <w:tcBorders>
              <w:top w:val="single" w:sz="4" w:space="0" w:color="auto"/>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640,9</w:t>
            </w:r>
          </w:p>
        </w:tc>
        <w:tc>
          <w:tcPr>
            <w:tcW w:w="1287" w:type="dxa"/>
            <w:tcBorders>
              <w:top w:val="single" w:sz="4" w:space="0" w:color="auto"/>
              <w:left w:val="single" w:sz="4" w:space="0" w:color="auto"/>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1 922,7</w:t>
            </w:r>
          </w:p>
        </w:tc>
        <w:tc>
          <w:tcPr>
            <w:tcW w:w="1321" w:type="dxa"/>
            <w:vMerge/>
            <w:tcBorders>
              <w:left w:val="nil"/>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r>
      <w:tr w:rsidR="004E398B" w:rsidRPr="004E398B" w:rsidTr="004E398B">
        <w:trPr>
          <w:trHeight w:val="960"/>
        </w:trPr>
        <w:tc>
          <w:tcPr>
            <w:tcW w:w="1173" w:type="dxa"/>
            <w:vMerge/>
            <w:tcBorders>
              <w:left w:val="single" w:sz="4" w:space="0" w:color="auto"/>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3145" w:type="dxa"/>
            <w:vMerge/>
            <w:tcBorders>
              <w:left w:val="single" w:sz="4" w:space="0" w:color="auto"/>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c>
          <w:tcPr>
            <w:tcW w:w="857" w:type="dxa"/>
            <w:tcBorders>
              <w:top w:val="nil"/>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УО</w:t>
            </w:r>
          </w:p>
        </w:tc>
        <w:tc>
          <w:tcPr>
            <w:tcW w:w="858" w:type="dxa"/>
            <w:tcBorders>
              <w:top w:val="nil"/>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075</w:t>
            </w:r>
          </w:p>
        </w:tc>
        <w:tc>
          <w:tcPr>
            <w:tcW w:w="714" w:type="dxa"/>
            <w:tcBorders>
              <w:top w:val="single" w:sz="4" w:space="0" w:color="auto"/>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0709</w:t>
            </w:r>
          </w:p>
        </w:tc>
        <w:tc>
          <w:tcPr>
            <w:tcW w:w="1430" w:type="dxa"/>
            <w:tcBorders>
              <w:top w:val="single" w:sz="4" w:space="0" w:color="auto"/>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0240075520</w:t>
            </w:r>
          </w:p>
        </w:tc>
        <w:tc>
          <w:tcPr>
            <w:tcW w:w="715" w:type="dxa"/>
            <w:tcBorders>
              <w:top w:val="single" w:sz="4" w:space="0" w:color="auto"/>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244</w:t>
            </w:r>
          </w:p>
        </w:tc>
        <w:tc>
          <w:tcPr>
            <w:tcW w:w="1429" w:type="dxa"/>
            <w:tcBorders>
              <w:top w:val="single" w:sz="4" w:space="0" w:color="auto"/>
              <w:left w:val="nil"/>
              <w:bottom w:val="single" w:sz="4" w:space="0" w:color="auto"/>
              <w:right w:val="single" w:sz="4" w:space="0" w:color="auto"/>
            </w:tcBorders>
            <w:shd w:val="clear" w:color="000000" w:fill="FFFFFF"/>
            <w:noWrap/>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eastAsia="ru-RU"/>
              </w:rPr>
              <w:t>451,8</w:t>
            </w:r>
          </w:p>
        </w:tc>
        <w:tc>
          <w:tcPr>
            <w:tcW w:w="1343" w:type="dxa"/>
            <w:tcBorders>
              <w:top w:val="single" w:sz="4" w:space="0" w:color="auto"/>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451,8</w:t>
            </w:r>
          </w:p>
        </w:tc>
        <w:tc>
          <w:tcPr>
            <w:tcW w:w="1429" w:type="dxa"/>
            <w:tcBorders>
              <w:top w:val="single" w:sz="4" w:space="0" w:color="auto"/>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451,8</w:t>
            </w:r>
          </w:p>
        </w:tc>
        <w:tc>
          <w:tcPr>
            <w:tcW w:w="1287" w:type="dxa"/>
            <w:tcBorders>
              <w:top w:val="single" w:sz="4" w:space="0" w:color="auto"/>
              <w:left w:val="single" w:sz="4" w:space="0" w:color="auto"/>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1 355,4</w:t>
            </w:r>
          </w:p>
        </w:tc>
        <w:tc>
          <w:tcPr>
            <w:tcW w:w="1321" w:type="dxa"/>
            <w:vMerge/>
            <w:tcBorders>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p>
        </w:tc>
      </w:tr>
      <w:tr w:rsidR="004E398B" w:rsidRPr="004E398B" w:rsidTr="004E3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5"/>
        </w:trPr>
        <w:tc>
          <w:tcPr>
            <w:tcW w:w="15701" w:type="dxa"/>
            <w:gridSpan w:val="12"/>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r w:rsidRPr="004E398B">
              <w:rPr>
                <w:rFonts w:ascii="Times New Roman" w:eastAsia="Times New Roman" w:hAnsi="Times New Roman" w:cs="Times New Roman"/>
                <w:b/>
                <w:sz w:val="20"/>
                <w:szCs w:val="20"/>
                <w:lang w:eastAsia="ru-RU"/>
              </w:rPr>
              <w:t>Задача 2</w:t>
            </w:r>
            <w:r w:rsidRPr="004E398B">
              <w:rPr>
                <w:rFonts w:ascii="Times New Roman" w:eastAsia="Times New Roman" w:hAnsi="Times New Roman" w:cs="Times New Roman"/>
                <w:sz w:val="20"/>
                <w:szCs w:val="20"/>
                <w:lang w:eastAsia="ru-RU"/>
              </w:rPr>
              <w:t>: 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имущественных прав, и охраняемых законом интересов.</w:t>
            </w:r>
          </w:p>
        </w:tc>
      </w:tr>
      <w:tr w:rsidR="004E398B" w:rsidRPr="004E398B" w:rsidTr="004E3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7"/>
        </w:trPr>
        <w:tc>
          <w:tcPr>
            <w:tcW w:w="1173" w:type="dxa"/>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1</w:t>
            </w:r>
          </w:p>
        </w:tc>
        <w:tc>
          <w:tcPr>
            <w:tcW w:w="3145" w:type="dxa"/>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r w:rsidRPr="004E398B">
              <w:rPr>
                <w:rFonts w:ascii="Times New Roman" w:eastAsia="Times New Roman" w:hAnsi="Times New Roman" w:cs="Times New Roman"/>
                <w:b/>
                <w:sz w:val="20"/>
                <w:szCs w:val="20"/>
                <w:lang w:eastAsia="ru-RU"/>
              </w:rPr>
              <w:t>Мероприятие 2.1:</w:t>
            </w:r>
            <w:r w:rsidRPr="004E398B">
              <w:rPr>
                <w:rFonts w:ascii="Times New Roman" w:eastAsia="Times New Roman" w:hAnsi="Times New Roman" w:cs="Times New Roman"/>
                <w:sz w:val="20"/>
                <w:szCs w:val="20"/>
                <w:lang w:eastAsia="ru-RU"/>
              </w:rPr>
              <w:t xml:space="preserve"> Разработка проектов районных нормативно – правовых актов по защите прав несовершеннолетних</w:t>
            </w:r>
          </w:p>
        </w:tc>
        <w:tc>
          <w:tcPr>
            <w:tcW w:w="857" w:type="dxa"/>
            <w:tcBorders>
              <w:top w:val="nil"/>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УО</w:t>
            </w:r>
          </w:p>
        </w:tc>
        <w:tc>
          <w:tcPr>
            <w:tcW w:w="858" w:type="dxa"/>
            <w:tcBorders>
              <w:top w:val="nil"/>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075</w:t>
            </w:r>
          </w:p>
        </w:tc>
        <w:tc>
          <w:tcPr>
            <w:tcW w:w="714" w:type="dxa"/>
            <w:tcBorders>
              <w:top w:val="nil"/>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0709</w:t>
            </w:r>
          </w:p>
        </w:tc>
        <w:tc>
          <w:tcPr>
            <w:tcW w:w="1430" w:type="dxa"/>
            <w:tcBorders>
              <w:top w:val="nil"/>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0240075520</w:t>
            </w:r>
          </w:p>
        </w:tc>
        <w:tc>
          <w:tcPr>
            <w:tcW w:w="715" w:type="dxa"/>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х</w:t>
            </w:r>
          </w:p>
        </w:tc>
        <w:tc>
          <w:tcPr>
            <w:tcW w:w="1429" w:type="dxa"/>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0</w:t>
            </w:r>
          </w:p>
        </w:tc>
        <w:tc>
          <w:tcPr>
            <w:tcW w:w="1343" w:type="dxa"/>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0</w:t>
            </w:r>
          </w:p>
        </w:tc>
        <w:tc>
          <w:tcPr>
            <w:tcW w:w="1429" w:type="dxa"/>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0</w:t>
            </w:r>
          </w:p>
        </w:tc>
        <w:tc>
          <w:tcPr>
            <w:tcW w:w="1287" w:type="dxa"/>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val="en-US" w:eastAsia="ru-RU"/>
              </w:rPr>
              <w:t>0</w:t>
            </w:r>
          </w:p>
        </w:tc>
        <w:tc>
          <w:tcPr>
            <w:tcW w:w="1321" w:type="dxa"/>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r w:rsidRPr="004E398B">
              <w:rPr>
                <w:rFonts w:ascii="Times New Roman" w:eastAsia="Times New Roman" w:hAnsi="Times New Roman" w:cs="Times New Roman"/>
                <w:sz w:val="20"/>
                <w:szCs w:val="20"/>
                <w:lang w:eastAsia="ru-RU"/>
              </w:rPr>
              <w:t>Участие в создании нормативно – правовой базы по защите прав несовершеннолетних не менее 10 ежегодно</w:t>
            </w:r>
          </w:p>
        </w:tc>
      </w:tr>
      <w:tr w:rsidR="004E398B" w:rsidRPr="004E398B" w:rsidTr="004E3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1173" w:type="dxa"/>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  2</w:t>
            </w:r>
          </w:p>
        </w:tc>
        <w:tc>
          <w:tcPr>
            <w:tcW w:w="3145" w:type="dxa"/>
            <w:tcBorders>
              <w:top w:val="nil"/>
              <w:left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b/>
                <w:sz w:val="20"/>
                <w:szCs w:val="20"/>
                <w:lang w:eastAsia="ru-RU"/>
              </w:rPr>
              <w:t>Мероприятие 2.2:</w:t>
            </w:r>
            <w:r w:rsidRPr="004E398B">
              <w:rPr>
                <w:rFonts w:ascii="Times New Roman" w:eastAsia="Times New Roman" w:hAnsi="Times New Roman" w:cs="Times New Roman"/>
                <w:sz w:val="20"/>
                <w:szCs w:val="20"/>
                <w:lang w:eastAsia="ru-RU"/>
              </w:rPr>
              <w:t xml:space="preserve"> Обеспечение</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жилищных и имущественных</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прав детей – сирот, детей,</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оставшихся без попечения</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родителей:</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-Оформление сделок купли-</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продажи, мены, дарения жилья,</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автотранспорта, где</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совладельцами являются</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несовершеннолетние дети</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-Обеспечение сохранности</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закреплённого жилья,</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комиссионное обследование его</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Организация работы по</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обеспечению жильём граждан</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данной категории (помощь в</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оформлении документов для</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постановки на учёт краевой</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комиссией по предоставлению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жилья; подбор и приобретение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lastRenderedPageBreak/>
              <w:t xml:space="preserve">жилья на территории района;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эффективное распределение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приобретённых жилых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помещений)</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-Обеспечение контроля за использованием и сохранностью имущества подопечных (приём ежегодных отчётов опекунов, попечителей, приёмных родителей)</w:t>
            </w:r>
          </w:p>
        </w:tc>
        <w:tc>
          <w:tcPr>
            <w:tcW w:w="857" w:type="dxa"/>
            <w:tcBorders>
              <w:top w:val="nil"/>
              <w:left w:val="nil"/>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lastRenderedPageBreak/>
              <w:t>ОИЗО администрации района</w:t>
            </w:r>
          </w:p>
        </w:tc>
        <w:tc>
          <w:tcPr>
            <w:tcW w:w="858" w:type="dxa"/>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p>
        </w:tc>
        <w:tc>
          <w:tcPr>
            <w:tcW w:w="714" w:type="dxa"/>
            <w:tcBorders>
              <w:top w:val="single" w:sz="4" w:space="0" w:color="auto"/>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1004</w:t>
            </w:r>
          </w:p>
        </w:tc>
        <w:tc>
          <w:tcPr>
            <w:tcW w:w="1430" w:type="dxa"/>
            <w:tcBorders>
              <w:top w:val="single" w:sz="4" w:space="0" w:color="auto"/>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eastAsia="ru-RU"/>
              </w:rPr>
              <w:t>0240075870</w:t>
            </w:r>
          </w:p>
        </w:tc>
        <w:tc>
          <w:tcPr>
            <w:tcW w:w="715" w:type="dxa"/>
            <w:tcBorders>
              <w:top w:val="single" w:sz="4" w:space="0" w:color="auto"/>
              <w:left w:val="nil"/>
              <w:bottom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sz w:val="20"/>
                <w:szCs w:val="20"/>
                <w:lang w:val="en-US" w:eastAsia="ru-RU"/>
              </w:rPr>
            </w:pPr>
            <w:r w:rsidRPr="004E398B">
              <w:rPr>
                <w:rFonts w:ascii="Times New Roman" w:eastAsia="Times New Roman" w:hAnsi="Times New Roman" w:cs="Times New Roman"/>
                <w:sz w:val="20"/>
                <w:szCs w:val="20"/>
                <w:lang w:eastAsia="ru-RU"/>
              </w:rPr>
              <w:t>6</w:t>
            </w:r>
            <w:r w:rsidRPr="004E398B">
              <w:rPr>
                <w:rFonts w:ascii="Times New Roman" w:eastAsia="Times New Roman" w:hAnsi="Times New Roman" w:cs="Times New Roman"/>
                <w:sz w:val="20"/>
                <w:szCs w:val="20"/>
                <w:lang w:val="en-US" w:eastAsia="ru-RU"/>
              </w:rPr>
              <w:t>12</w:t>
            </w:r>
          </w:p>
        </w:tc>
        <w:tc>
          <w:tcPr>
            <w:tcW w:w="1429" w:type="dxa"/>
            <w:tcBorders>
              <w:top w:val="single" w:sz="4" w:space="0" w:color="auto"/>
              <w:left w:val="nil"/>
              <w:bottom w:val="single" w:sz="4" w:space="0" w:color="auto"/>
              <w:right w:val="single" w:sz="4" w:space="0" w:color="auto"/>
            </w:tcBorders>
            <w:shd w:val="clear" w:color="auto" w:fill="auto"/>
          </w:tcPr>
          <w:p w:rsidR="004E398B" w:rsidRPr="004E398B" w:rsidRDefault="004E398B" w:rsidP="004E398B">
            <w:pPr>
              <w:spacing w:after="0" w:line="240" w:lineRule="auto"/>
              <w:rPr>
                <w:rFonts w:ascii="Times New Roman" w:eastAsia="Times New Roman" w:hAnsi="Times New Roman" w:cs="Times New Roman"/>
                <w:bCs/>
                <w:sz w:val="20"/>
                <w:szCs w:val="20"/>
                <w:lang w:eastAsia="ru-RU"/>
              </w:rPr>
            </w:pPr>
            <w:r w:rsidRPr="004E398B">
              <w:rPr>
                <w:rFonts w:ascii="Times New Roman" w:eastAsia="Times New Roman" w:hAnsi="Times New Roman" w:cs="Times New Roman"/>
                <w:bCs/>
                <w:sz w:val="20"/>
                <w:szCs w:val="20"/>
                <w:lang w:eastAsia="ru-RU"/>
              </w:rPr>
              <w:t>4 310,5</w:t>
            </w:r>
          </w:p>
          <w:p w:rsidR="004E398B" w:rsidRPr="004E398B" w:rsidRDefault="004E398B" w:rsidP="004E398B">
            <w:pPr>
              <w:spacing w:after="0" w:line="240" w:lineRule="auto"/>
              <w:rPr>
                <w:rFonts w:ascii="Times New Roman" w:eastAsia="Times New Roman" w:hAnsi="Times New Roman" w:cs="Times New Roman"/>
                <w:bCs/>
                <w:sz w:val="20"/>
                <w:szCs w:val="20"/>
                <w:lang w:eastAsia="ru-RU"/>
              </w:rPr>
            </w:pPr>
          </w:p>
        </w:tc>
        <w:tc>
          <w:tcPr>
            <w:tcW w:w="1343" w:type="dxa"/>
            <w:tcBorders>
              <w:top w:val="single" w:sz="4" w:space="0" w:color="auto"/>
              <w:left w:val="nil"/>
              <w:bottom w:val="single" w:sz="4" w:space="0" w:color="auto"/>
              <w:right w:val="single" w:sz="4" w:space="0" w:color="auto"/>
            </w:tcBorders>
            <w:shd w:val="clear" w:color="auto" w:fill="auto"/>
          </w:tcPr>
          <w:p w:rsidR="004E398B" w:rsidRPr="004E398B" w:rsidRDefault="004E398B" w:rsidP="004E398B">
            <w:pPr>
              <w:spacing w:after="0" w:line="240" w:lineRule="auto"/>
              <w:rPr>
                <w:rFonts w:ascii="Times New Roman" w:eastAsia="Times New Roman" w:hAnsi="Times New Roman" w:cs="Times New Roman"/>
                <w:bCs/>
                <w:sz w:val="20"/>
                <w:szCs w:val="20"/>
                <w:lang w:eastAsia="ru-RU"/>
              </w:rPr>
            </w:pPr>
            <w:r w:rsidRPr="004E398B">
              <w:rPr>
                <w:rFonts w:ascii="Times New Roman" w:eastAsia="Times New Roman" w:hAnsi="Times New Roman" w:cs="Times New Roman"/>
                <w:sz w:val="20"/>
                <w:szCs w:val="20"/>
                <w:lang w:eastAsia="ru-RU"/>
              </w:rPr>
              <w:t>22 126,5</w:t>
            </w:r>
          </w:p>
        </w:tc>
        <w:tc>
          <w:tcPr>
            <w:tcW w:w="1429" w:type="dxa"/>
            <w:tcBorders>
              <w:top w:val="single" w:sz="4" w:space="0" w:color="auto"/>
              <w:left w:val="nil"/>
              <w:bottom w:val="single" w:sz="4" w:space="0" w:color="auto"/>
              <w:right w:val="single" w:sz="4" w:space="0" w:color="auto"/>
            </w:tcBorders>
            <w:shd w:val="clear" w:color="auto" w:fill="auto"/>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12 013,7</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38 450,7</w:t>
            </w:r>
          </w:p>
        </w:tc>
        <w:tc>
          <w:tcPr>
            <w:tcW w:w="1321" w:type="dxa"/>
          </w:tcPr>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Обеспечение</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жилищных и имущественных</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прав детей – сирот, детей,</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оставшихся без попечения</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родителей:</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-Оформление сделок купли-</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продажи, мены, дарения жилья,</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lastRenderedPageBreak/>
              <w:t>автотранспорта, где</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совладельцами являются</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несовершеннолетние дети, 2021 год – 10 сделок,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2022 год – 10 сделок,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2023 год – 10 сделок;</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-Обеспечение сохранности</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закреплённого жилья,</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комиссионное обследование его,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2021 год – 8 помещений, 2022 год – 10 помещений, 2023 год – 10 помещений;</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Организация работы по</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обеспечению жильём </w:t>
            </w:r>
            <w:proofErr w:type="spellStart"/>
            <w:r w:rsidRPr="004E398B">
              <w:rPr>
                <w:rFonts w:ascii="Times New Roman" w:eastAsia="Times New Roman" w:hAnsi="Times New Roman" w:cs="Times New Roman"/>
                <w:sz w:val="20"/>
                <w:szCs w:val="20"/>
                <w:lang w:eastAsia="ru-RU"/>
              </w:rPr>
              <w:t>гражданданной</w:t>
            </w:r>
            <w:proofErr w:type="spellEnd"/>
            <w:r w:rsidRPr="004E398B">
              <w:rPr>
                <w:rFonts w:ascii="Times New Roman" w:eastAsia="Times New Roman" w:hAnsi="Times New Roman" w:cs="Times New Roman"/>
                <w:sz w:val="20"/>
                <w:szCs w:val="20"/>
                <w:lang w:eastAsia="ru-RU"/>
              </w:rPr>
              <w:t xml:space="preserve"> категории (помощь </w:t>
            </w:r>
            <w:proofErr w:type="spellStart"/>
            <w:r w:rsidRPr="004E398B">
              <w:rPr>
                <w:rFonts w:ascii="Times New Roman" w:eastAsia="Times New Roman" w:hAnsi="Times New Roman" w:cs="Times New Roman"/>
                <w:sz w:val="20"/>
                <w:szCs w:val="20"/>
                <w:lang w:eastAsia="ru-RU"/>
              </w:rPr>
              <w:t>воформлени</w:t>
            </w:r>
            <w:r w:rsidRPr="004E398B">
              <w:rPr>
                <w:rFonts w:ascii="Times New Roman" w:eastAsia="Times New Roman" w:hAnsi="Times New Roman" w:cs="Times New Roman"/>
                <w:sz w:val="20"/>
                <w:szCs w:val="20"/>
                <w:lang w:eastAsia="ru-RU"/>
              </w:rPr>
              <w:lastRenderedPageBreak/>
              <w:t>и</w:t>
            </w:r>
            <w:proofErr w:type="spellEnd"/>
            <w:r w:rsidRPr="004E398B">
              <w:rPr>
                <w:rFonts w:ascii="Times New Roman" w:eastAsia="Times New Roman" w:hAnsi="Times New Roman" w:cs="Times New Roman"/>
                <w:sz w:val="20"/>
                <w:szCs w:val="20"/>
                <w:lang w:eastAsia="ru-RU"/>
              </w:rPr>
              <w:t xml:space="preserve"> документов </w:t>
            </w:r>
            <w:proofErr w:type="spellStart"/>
            <w:r w:rsidRPr="004E398B">
              <w:rPr>
                <w:rFonts w:ascii="Times New Roman" w:eastAsia="Times New Roman" w:hAnsi="Times New Roman" w:cs="Times New Roman"/>
                <w:sz w:val="20"/>
                <w:szCs w:val="20"/>
                <w:lang w:eastAsia="ru-RU"/>
              </w:rPr>
              <w:t>дляпостановки</w:t>
            </w:r>
            <w:proofErr w:type="spellEnd"/>
            <w:r w:rsidRPr="004E398B">
              <w:rPr>
                <w:rFonts w:ascii="Times New Roman" w:eastAsia="Times New Roman" w:hAnsi="Times New Roman" w:cs="Times New Roman"/>
                <w:sz w:val="20"/>
                <w:szCs w:val="20"/>
                <w:lang w:eastAsia="ru-RU"/>
              </w:rPr>
              <w:t xml:space="preserve"> на учёт </w:t>
            </w:r>
            <w:proofErr w:type="spellStart"/>
            <w:r w:rsidRPr="004E398B">
              <w:rPr>
                <w:rFonts w:ascii="Times New Roman" w:eastAsia="Times New Roman" w:hAnsi="Times New Roman" w:cs="Times New Roman"/>
                <w:sz w:val="20"/>
                <w:szCs w:val="20"/>
                <w:lang w:eastAsia="ru-RU"/>
              </w:rPr>
              <w:t>краевойкомиссией</w:t>
            </w:r>
            <w:proofErr w:type="spellEnd"/>
            <w:r w:rsidRPr="004E398B">
              <w:rPr>
                <w:rFonts w:ascii="Times New Roman" w:eastAsia="Times New Roman" w:hAnsi="Times New Roman" w:cs="Times New Roman"/>
                <w:sz w:val="20"/>
                <w:szCs w:val="20"/>
                <w:lang w:eastAsia="ru-RU"/>
              </w:rPr>
              <w:t xml:space="preserve"> по предоставлению жилья;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2021 год – 5 человек,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2022 год – 6 человек,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2023 год – 6 человек;</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подбор и приобретение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жилья на территории района; эффективное распределение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приобретённых жилых </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помещений), 2021 год – 5 помещений, 2022 год – 6 помещений, 2023 год – 6 помещений;</w:t>
            </w:r>
          </w:p>
          <w:p w:rsidR="004E398B" w:rsidRPr="004E398B" w:rsidRDefault="004E398B" w:rsidP="004E398B">
            <w:pPr>
              <w:spacing w:after="0" w:line="240" w:lineRule="auto"/>
              <w:rPr>
                <w:rFonts w:ascii="Times New Roman" w:eastAsia="Times New Roman" w:hAnsi="Times New Roman" w:cs="Times New Roman"/>
                <w:sz w:val="20"/>
                <w:szCs w:val="20"/>
                <w:lang w:eastAsia="ru-RU"/>
              </w:rPr>
            </w:pPr>
            <w:r w:rsidRPr="004E398B">
              <w:rPr>
                <w:rFonts w:ascii="Times New Roman" w:eastAsia="Times New Roman" w:hAnsi="Times New Roman" w:cs="Times New Roman"/>
                <w:sz w:val="20"/>
                <w:szCs w:val="20"/>
                <w:lang w:eastAsia="ru-RU"/>
              </w:rPr>
              <w:t xml:space="preserve">-Обеспечение контроля за использованием и сохранностью </w:t>
            </w:r>
            <w:r w:rsidRPr="004E398B">
              <w:rPr>
                <w:rFonts w:ascii="Times New Roman" w:eastAsia="Times New Roman" w:hAnsi="Times New Roman" w:cs="Times New Roman"/>
                <w:sz w:val="20"/>
                <w:szCs w:val="20"/>
                <w:lang w:eastAsia="ru-RU"/>
              </w:rPr>
              <w:lastRenderedPageBreak/>
              <w:t>имущества подопечных (приём ежегодных отчётов опекунов, попечителей, приёмных родителей), 2021 год – 135 отчетов, 2022 год – 138 отчетов, 2023 год –140 отчетов.</w:t>
            </w:r>
          </w:p>
        </w:tc>
      </w:tr>
      <w:tr w:rsidR="004E398B" w:rsidRPr="004E398B" w:rsidTr="004E3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4318" w:type="dxa"/>
            <w:gridSpan w:val="2"/>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r w:rsidRPr="004E398B">
              <w:rPr>
                <w:rFonts w:ascii="Times New Roman" w:eastAsia="Times New Roman" w:hAnsi="Times New Roman" w:cs="Times New Roman"/>
                <w:b/>
                <w:sz w:val="20"/>
                <w:szCs w:val="20"/>
                <w:lang w:eastAsia="ru-RU"/>
              </w:rPr>
              <w:lastRenderedPageBreak/>
              <w:t>Итого по подпрограмме:</w:t>
            </w:r>
          </w:p>
        </w:tc>
        <w:tc>
          <w:tcPr>
            <w:tcW w:w="857" w:type="dxa"/>
            <w:tcBorders>
              <w:top w:val="nil"/>
              <w:left w:val="single" w:sz="4" w:space="0" w:color="auto"/>
              <w:right w:val="single" w:sz="4" w:space="0" w:color="auto"/>
            </w:tcBorders>
            <w:shd w:val="clear" w:color="000000" w:fill="FFFFFF"/>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p>
        </w:tc>
        <w:tc>
          <w:tcPr>
            <w:tcW w:w="858" w:type="dxa"/>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p>
        </w:tc>
        <w:tc>
          <w:tcPr>
            <w:tcW w:w="714" w:type="dxa"/>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p>
        </w:tc>
        <w:tc>
          <w:tcPr>
            <w:tcW w:w="1430" w:type="dxa"/>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p>
        </w:tc>
        <w:tc>
          <w:tcPr>
            <w:tcW w:w="715" w:type="dxa"/>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p>
        </w:tc>
        <w:tc>
          <w:tcPr>
            <w:tcW w:w="1429" w:type="dxa"/>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r w:rsidRPr="004E398B">
              <w:rPr>
                <w:rFonts w:ascii="Times New Roman" w:eastAsia="Times New Roman" w:hAnsi="Times New Roman" w:cs="Times New Roman"/>
                <w:b/>
                <w:sz w:val="20"/>
                <w:szCs w:val="20"/>
                <w:lang w:eastAsia="ru-RU"/>
              </w:rPr>
              <w:t>7 534,7</w:t>
            </w:r>
          </w:p>
        </w:tc>
        <w:tc>
          <w:tcPr>
            <w:tcW w:w="1343" w:type="dxa"/>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r w:rsidRPr="004E398B">
              <w:rPr>
                <w:rFonts w:ascii="Times New Roman" w:eastAsia="Times New Roman" w:hAnsi="Times New Roman" w:cs="Times New Roman"/>
                <w:b/>
                <w:sz w:val="20"/>
                <w:szCs w:val="20"/>
                <w:lang w:eastAsia="ru-RU"/>
              </w:rPr>
              <w:t>25 350,7</w:t>
            </w:r>
          </w:p>
        </w:tc>
        <w:tc>
          <w:tcPr>
            <w:tcW w:w="1429" w:type="dxa"/>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r w:rsidRPr="004E398B">
              <w:rPr>
                <w:rFonts w:ascii="Times New Roman" w:eastAsia="Times New Roman" w:hAnsi="Times New Roman" w:cs="Times New Roman"/>
                <w:b/>
                <w:sz w:val="20"/>
                <w:szCs w:val="20"/>
                <w:lang w:eastAsia="ru-RU"/>
              </w:rPr>
              <w:t>15 237,9</w:t>
            </w:r>
          </w:p>
        </w:tc>
        <w:tc>
          <w:tcPr>
            <w:tcW w:w="1287" w:type="dxa"/>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r w:rsidRPr="004E398B">
              <w:rPr>
                <w:rFonts w:ascii="Times New Roman" w:eastAsia="Times New Roman" w:hAnsi="Times New Roman" w:cs="Times New Roman"/>
                <w:b/>
                <w:sz w:val="20"/>
                <w:szCs w:val="20"/>
                <w:lang w:eastAsia="ru-RU"/>
              </w:rPr>
              <w:t>48 123,3</w:t>
            </w:r>
          </w:p>
        </w:tc>
        <w:tc>
          <w:tcPr>
            <w:tcW w:w="1321" w:type="dxa"/>
          </w:tcPr>
          <w:p w:rsidR="004E398B" w:rsidRPr="004E398B" w:rsidRDefault="004E398B" w:rsidP="004E398B">
            <w:pPr>
              <w:spacing w:after="0" w:line="240" w:lineRule="auto"/>
              <w:rPr>
                <w:rFonts w:ascii="Times New Roman" w:eastAsia="Times New Roman" w:hAnsi="Times New Roman" w:cs="Times New Roman"/>
                <w:b/>
                <w:sz w:val="20"/>
                <w:szCs w:val="20"/>
                <w:lang w:eastAsia="ru-RU"/>
              </w:rPr>
            </w:pPr>
          </w:p>
        </w:tc>
      </w:tr>
    </w:tbl>
    <w:p w:rsidR="0086199A" w:rsidRPr="0086199A" w:rsidRDefault="0086199A" w:rsidP="0086199A">
      <w:pPr>
        <w:autoSpaceDE w:val="0"/>
        <w:autoSpaceDN w:val="0"/>
        <w:adjustRightInd w:val="0"/>
        <w:spacing w:after="0" w:line="240" w:lineRule="auto"/>
        <w:jc w:val="both"/>
        <w:rPr>
          <w:rFonts w:ascii="Times New Roman" w:eastAsia="Calibri" w:hAnsi="Times New Roman" w:cs="Times New Roman"/>
          <w:b/>
          <w:sz w:val="20"/>
          <w:szCs w:val="20"/>
          <w:lang w:eastAsia="ru-RU"/>
        </w:rPr>
      </w:pPr>
    </w:p>
    <w:p w:rsidR="0086199A" w:rsidRPr="0086199A" w:rsidRDefault="0086199A" w:rsidP="0086199A">
      <w:pPr>
        <w:spacing w:after="0" w:line="240" w:lineRule="auto"/>
        <w:jc w:val="both"/>
        <w:rPr>
          <w:rFonts w:ascii="Times New Roman" w:eastAsia="Times New Roman" w:hAnsi="Times New Roman" w:cs="Times New Roman"/>
          <w:lang w:eastAsia="ru-RU"/>
        </w:rPr>
      </w:pPr>
    </w:p>
    <w:p w:rsidR="00274BA7" w:rsidRPr="00274BA7" w:rsidRDefault="00274BA7" w:rsidP="00274BA7">
      <w:pPr>
        <w:autoSpaceDE w:val="0"/>
        <w:autoSpaceDN w:val="0"/>
        <w:adjustRightInd w:val="0"/>
        <w:spacing w:after="0" w:line="240" w:lineRule="auto"/>
        <w:jc w:val="both"/>
        <w:rPr>
          <w:rFonts w:ascii="Times New Roman" w:eastAsia="Calibri" w:hAnsi="Times New Roman" w:cs="Times New Roman"/>
          <w:b/>
          <w:sz w:val="20"/>
          <w:szCs w:val="20"/>
          <w:lang w:eastAsia="ru-RU"/>
        </w:rPr>
      </w:pPr>
    </w:p>
    <w:p w:rsidR="00274BA7" w:rsidRPr="00274BA7" w:rsidRDefault="00274BA7" w:rsidP="00274BA7">
      <w:pPr>
        <w:autoSpaceDE w:val="0"/>
        <w:autoSpaceDN w:val="0"/>
        <w:adjustRightInd w:val="0"/>
        <w:spacing w:after="0" w:line="240" w:lineRule="auto"/>
        <w:jc w:val="both"/>
        <w:rPr>
          <w:rFonts w:ascii="Times New Roman" w:eastAsia="Calibri" w:hAnsi="Times New Roman" w:cs="Times New Roman"/>
          <w:b/>
          <w:sz w:val="20"/>
          <w:szCs w:val="20"/>
          <w:lang w:eastAsia="ru-RU"/>
        </w:rPr>
      </w:pPr>
    </w:p>
    <w:p w:rsidR="00746CE2" w:rsidRDefault="00746CE2" w:rsidP="00487C99">
      <w:pPr>
        <w:jc w:val="both"/>
      </w:pPr>
    </w:p>
    <w:bookmarkEnd w:id="23"/>
    <w:p w:rsidR="00746CE2" w:rsidRDefault="00746CE2" w:rsidP="00EA2CC1">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sectPr w:rsidR="00746CE2" w:rsidSect="005B243C">
          <w:pgSz w:w="16838" w:h="11906" w:orient="landscape"/>
          <w:pgMar w:top="1134" w:right="851" w:bottom="1134" w:left="1701" w:header="709" w:footer="709" w:gutter="0"/>
          <w:pgNumType w:start="1"/>
          <w:cols w:space="708"/>
          <w:docGrid w:linePitch="360"/>
        </w:sectPr>
      </w:pPr>
    </w:p>
    <w:p w:rsidR="009D25F1" w:rsidRPr="009D25F1" w:rsidRDefault="009D25F1" w:rsidP="009D25F1">
      <w:pPr>
        <w:tabs>
          <w:tab w:val="left" w:pos="142"/>
        </w:tabs>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bookmarkStart w:id="25" w:name="_Hlk23231861"/>
      <w:r w:rsidRPr="009D25F1">
        <w:rPr>
          <w:rFonts w:ascii="Times New Roman" w:eastAsia="Times New Roman" w:hAnsi="Times New Roman" w:cs="Times New Roman"/>
          <w:sz w:val="20"/>
          <w:szCs w:val="20"/>
          <w:lang w:eastAsia="ru-RU"/>
        </w:rPr>
        <w:lastRenderedPageBreak/>
        <w:t xml:space="preserve">Приложение № </w:t>
      </w:r>
      <w:r w:rsidR="000C4523">
        <w:rPr>
          <w:rFonts w:ascii="Times New Roman" w:eastAsia="Times New Roman" w:hAnsi="Times New Roman" w:cs="Times New Roman"/>
          <w:sz w:val="20"/>
          <w:szCs w:val="20"/>
          <w:lang w:eastAsia="ru-RU"/>
        </w:rPr>
        <w:t>5</w:t>
      </w:r>
    </w:p>
    <w:p w:rsidR="009D25F1" w:rsidRPr="009D25F1" w:rsidRDefault="009D25F1" w:rsidP="009D25F1">
      <w:pPr>
        <w:autoSpaceDE w:val="0"/>
        <w:autoSpaceDN w:val="0"/>
        <w:adjustRightInd w:val="0"/>
        <w:spacing w:after="0" w:line="240" w:lineRule="auto"/>
        <w:ind w:left="5812"/>
        <w:jc w:val="right"/>
        <w:outlineLvl w:val="2"/>
        <w:rPr>
          <w:rFonts w:ascii="Times New Roman" w:eastAsia="Times New Roman" w:hAnsi="Times New Roman" w:cs="Times New Roman"/>
          <w:sz w:val="20"/>
          <w:szCs w:val="20"/>
          <w:lang w:eastAsia="ru-RU"/>
        </w:rPr>
      </w:pPr>
      <w:r w:rsidRPr="009D25F1">
        <w:rPr>
          <w:rFonts w:ascii="Times New Roman" w:eastAsia="Times New Roman" w:hAnsi="Times New Roman" w:cs="Times New Roman"/>
          <w:sz w:val="20"/>
          <w:szCs w:val="20"/>
          <w:lang w:eastAsia="ru-RU"/>
        </w:rPr>
        <w:t>к муниципальной программе</w:t>
      </w:r>
    </w:p>
    <w:p w:rsidR="009D25F1" w:rsidRPr="009D25F1" w:rsidRDefault="009D25F1" w:rsidP="009D25F1">
      <w:pPr>
        <w:autoSpaceDE w:val="0"/>
        <w:autoSpaceDN w:val="0"/>
        <w:adjustRightInd w:val="0"/>
        <w:spacing w:after="0" w:line="240" w:lineRule="auto"/>
        <w:ind w:left="5812"/>
        <w:jc w:val="right"/>
        <w:outlineLvl w:val="2"/>
        <w:rPr>
          <w:rFonts w:ascii="Times New Roman" w:eastAsia="Times New Roman" w:hAnsi="Times New Roman" w:cs="Times New Roman"/>
          <w:sz w:val="20"/>
          <w:szCs w:val="20"/>
          <w:lang w:eastAsia="ru-RU"/>
        </w:rPr>
      </w:pPr>
      <w:proofErr w:type="spellStart"/>
      <w:r w:rsidRPr="009D25F1">
        <w:rPr>
          <w:rFonts w:ascii="Times New Roman" w:eastAsia="Times New Roman" w:hAnsi="Times New Roman" w:cs="Times New Roman"/>
          <w:sz w:val="20"/>
          <w:szCs w:val="20"/>
          <w:lang w:eastAsia="ru-RU"/>
        </w:rPr>
        <w:t>Нижнеингашского</w:t>
      </w:r>
      <w:proofErr w:type="spellEnd"/>
      <w:r w:rsidRPr="009D25F1">
        <w:rPr>
          <w:rFonts w:ascii="Times New Roman" w:eastAsia="Times New Roman" w:hAnsi="Times New Roman" w:cs="Times New Roman"/>
          <w:sz w:val="20"/>
          <w:szCs w:val="20"/>
          <w:lang w:eastAsia="ru-RU"/>
        </w:rPr>
        <w:t xml:space="preserve"> района </w:t>
      </w:r>
    </w:p>
    <w:p w:rsidR="009D25F1" w:rsidRPr="009D25F1" w:rsidRDefault="009D25F1" w:rsidP="009D25F1">
      <w:pPr>
        <w:autoSpaceDE w:val="0"/>
        <w:autoSpaceDN w:val="0"/>
        <w:adjustRightInd w:val="0"/>
        <w:spacing w:after="0" w:line="240" w:lineRule="auto"/>
        <w:outlineLvl w:val="0"/>
        <w:rPr>
          <w:rFonts w:ascii="Times New Roman" w:eastAsia="Calibri" w:hAnsi="Times New Roman" w:cs="Times New Roman"/>
          <w:sz w:val="20"/>
          <w:szCs w:val="20"/>
        </w:rPr>
      </w:pPr>
      <w:r w:rsidRPr="009D25F1">
        <w:rPr>
          <w:rFonts w:ascii="Times New Roman" w:eastAsia="Calibri" w:hAnsi="Times New Roman" w:cs="Times New Roman"/>
          <w:sz w:val="20"/>
          <w:szCs w:val="20"/>
        </w:rPr>
        <w:t xml:space="preserve">                                                                                                         «Развитие образования </w:t>
      </w:r>
      <w:proofErr w:type="spellStart"/>
      <w:r w:rsidRPr="009D25F1">
        <w:rPr>
          <w:rFonts w:ascii="Times New Roman" w:eastAsia="Calibri" w:hAnsi="Times New Roman" w:cs="Times New Roman"/>
          <w:sz w:val="20"/>
          <w:szCs w:val="20"/>
        </w:rPr>
        <w:t>Нижнеингашского</w:t>
      </w:r>
      <w:proofErr w:type="spellEnd"/>
      <w:r w:rsidRPr="009D25F1">
        <w:rPr>
          <w:rFonts w:ascii="Times New Roman" w:eastAsia="Calibri" w:hAnsi="Times New Roman" w:cs="Times New Roman"/>
          <w:sz w:val="20"/>
          <w:szCs w:val="20"/>
        </w:rPr>
        <w:t xml:space="preserve"> района»</w:t>
      </w:r>
    </w:p>
    <w:p w:rsidR="009D25F1" w:rsidRPr="009D25F1" w:rsidRDefault="009D25F1" w:rsidP="009D25F1">
      <w:pPr>
        <w:autoSpaceDE w:val="0"/>
        <w:autoSpaceDN w:val="0"/>
        <w:adjustRightInd w:val="0"/>
        <w:spacing w:after="0" w:line="240" w:lineRule="auto"/>
        <w:ind w:left="5812"/>
        <w:jc w:val="right"/>
        <w:outlineLvl w:val="0"/>
        <w:rPr>
          <w:rFonts w:ascii="Times New Roman" w:eastAsia="Calibri" w:hAnsi="Times New Roman" w:cs="Times New Roman"/>
          <w:sz w:val="26"/>
          <w:szCs w:val="26"/>
        </w:rPr>
      </w:pPr>
    </w:p>
    <w:p w:rsidR="009D25F1" w:rsidRPr="009D25F1" w:rsidRDefault="009D25F1" w:rsidP="009D25F1">
      <w:pPr>
        <w:autoSpaceDE w:val="0"/>
        <w:autoSpaceDN w:val="0"/>
        <w:adjustRightInd w:val="0"/>
        <w:spacing w:after="0" w:line="240" w:lineRule="auto"/>
        <w:ind w:left="5812"/>
        <w:outlineLvl w:val="0"/>
        <w:rPr>
          <w:rFonts w:ascii="Times New Roman" w:eastAsia="Calibri" w:hAnsi="Times New Roman" w:cs="Times New Roman"/>
          <w:sz w:val="26"/>
          <w:szCs w:val="26"/>
        </w:rPr>
      </w:pPr>
    </w:p>
    <w:p w:rsidR="009D25F1" w:rsidRPr="009D25F1" w:rsidRDefault="009D25F1" w:rsidP="009D25F1">
      <w:pPr>
        <w:autoSpaceDE w:val="0"/>
        <w:autoSpaceDN w:val="0"/>
        <w:adjustRightInd w:val="0"/>
        <w:spacing w:after="0" w:line="240" w:lineRule="auto"/>
        <w:jc w:val="center"/>
        <w:rPr>
          <w:rFonts w:ascii="Times New Roman" w:eastAsia="Calibri" w:hAnsi="Times New Roman" w:cs="Times New Roman"/>
          <w:b/>
          <w:sz w:val="28"/>
          <w:szCs w:val="28"/>
        </w:rPr>
      </w:pPr>
      <w:r w:rsidRPr="009D25F1">
        <w:rPr>
          <w:rFonts w:ascii="Times New Roman" w:eastAsia="Calibri" w:hAnsi="Times New Roman" w:cs="Times New Roman"/>
          <w:b/>
          <w:sz w:val="28"/>
          <w:szCs w:val="28"/>
        </w:rPr>
        <w:t xml:space="preserve">Подпрограмма </w:t>
      </w:r>
      <w:r w:rsidR="000C4523">
        <w:rPr>
          <w:rFonts w:ascii="Times New Roman" w:eastAsia="Calibri" w:hAnsi="Times New Roman" w:cs="Times New Roman"/>
          <w:b/>
          <w:sz w:val="28"/>
          <w:szCs w:val="28"/>
        </w:rPr>
        <w:t>5</w:t>
      </w:r>
      <w:r w:rsidRPr="009D25F1">
        <w:rPr>
          <w:rFonts w:ascii="Times New Roman" w:eastAsia="Calibri" w:hAnsi="Times New Roman" w:cs="Times New Roman"/>
          <w:b/>
          <w:sz w:val="28"/>
          <w:szCs w:val="28"/>
        </w:rPr>
        <w:t xml:space="preserve"> «Обеспечение реализации муниципальной программы и прочие мероприятия» </w:t>
      </w:r>
    </w:p>
    <w:p w:rsidR="009D25F1" w:rsidRPr="009D25F1" w:rsidRDefault="009D25F1" w:rsidP="009D25F1">
      <w:pPr>
        <w:autoSpaceDE w:val="0"/>
        <w:autoSpaceDN w:val="0"/>
        <w:adjustRightInd w:val="0"/>
        <w:spacing w:after="0" w:line="240" w:lineRule="auto"/>
        <w:jc w:val="center"/>
        <w:rPr>
          <w:rFonts w:ascii="Times New Roman" w:eastAsia="Calibri" w:hAnsi="Times New Roman" w:cs="Times New Roman"/>
          <w:sz w:val="28"/>
          <w:szCs w:val="28"/>
        </w:rPr>
      </w:pPr>
    </w:p>
    <w:p w:rsidR="009D25F1" w:rsidRPr="009D25F1" w:rsidRDefault="009D25F1" w:rsidP="009D25F1">
      <w:pPr>
        <w:autoSpaceDE w:val="0"/>
        <w:autoSpaceDN w:val="0"/>
        <w:adjustRightInd w:val="0"/>
        <w:spacing w:after="0" w:line="240" w:lineRule="auto"/>
        <w:ind w:left="1080"/>
        <w:jc w:val="center"/>
        <w:rPr>
          <w:rFonts w:ascii="Times New Roman" w:eastAsia="Calibri" w:hAnsi="Times New Roman" w:cs="Times New Roman"/>
          <w:b/>
          <w:sz w:val="26"/>
          <w:szCs w:val="26"/>
        </w:rPr>
      </w:pPr>
      <w:r w:rsidRPr="009D25F1">
        <w:rPr>
          <w:rFonts w:ascii="Times New Roman" w:eastAsia="Calibri" w:hAnsi="Times New Roman" w:cs="Times New Roman"/>
          <w:b/>
          <w:sz w:val="26"/>
          <w:szCs w:val="26"/>
        </w:rPr>
        <w:t>1. Паспорт подпрограммы</w:t>
      </w:r>
    </w:p>
    <w:tbl>
      <w:tblPr>
        <w:tblW w:w="10173" w:type="dxa"/>
        <w:tblLook w:val="01E0" w:firstRow="1" w:lastRow="1" w:firstColumn="1" w:lastColumn="1" w:noHBand="0" w:noVBand="0"/>
      </w:tblPr>
      <w:tblGrid>
        <w:gridCol w:w="4219"/>
        <w:gridCol w:w="5954"/>
      </w:tblGrid>
      <w:tr w:rsidR="009D25F1" w:rsidRPr="00D152F2" w:rsidTr="00397C14">
        <w:tc>
          <w:tcPr>
            <w:tcW w:w="4219"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9D25F1" w:rsidP="009D25F1">
            <w:pPr>
              <w:autoSpaceDE w:val="0"/>
              <w:autoSpaceDN w:val="0"/>
              <w:adjustRightInd w:val="0"/>
              <w:spacing w:after="0" w:line="240" w:lineRule="auto"/>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eastAsia="ru-RU"/>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9D25F1" w:rsidP="009D25F1">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eastAsia="ru-RU"/>
              </w:rPr>
              <w:t>«Обеспечение реализации муниципальной программы и прочие мероприятия»</w:t>
            </w:r>
          </w:p>
        </w:tc>
      </w:tr>
      <w:tr w:rsidR="009D25F1" w:rsidRPr="00D152F2" w:rsidTr="00397C14">
        <w:tc>
          <w:tcPr>
            <w:tcW w:w="4219"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9D25F1" w:rsidP="009D25F1">
            <w:pPr>
              <w:autoSpaceDE w:val="0"/>
              <w:autoSpaceDN w:val="0"/>
              <w:adjustRightInd w:val="0"/>
              <w:spacing w:after="0" w:line="240" w:lineRule="auto"/>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eastAsia="ru-RU"/>
              </w:rPr>
              <w:t>Наименование муниципальной программы, в рамках которой реализуется подпрограмма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9D25F1" w:rsidP="009D25F1">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eastAsia="ru-RU"/>
              </w:rPr>
              <w:t xml:space="preserve">«Развитие образования </w:t>
            </w:r>
            <w:proofErr w:type="spellStart"/>
            <w:r w:rsidRPr="00D152F2">
              <w:rPr>
                <w:rFonts w:ascii="Times New Roman" w:eastAsia="Calibri" w:hAnsi="Times New Roman" w:cs="Times New Roman"/>
                <w:sz w:val="26"/>
                <w:szCs w:val="26"/>
                <w:lang w:eastAsia="ru-RU"/>
              </w:rPr>
              <w:t>Нижнеингашского</w:t>
            </w:r>
            <w:proofErr w:type="spellEnd"/>
            <w:r w:rsidRPr="00D152F2">
              <w:rPr>
                <w:rFonts w:ascii="Times New Roman" w:eastAsia="Calibri" w:hAnsi="Times New Roman" w:cs="Times New Roman"/>
                <w:sz w:val="26"/>
                <w:szCs w:val="26"/>
                <w:lang w:eastAsia="ru-RU"/>
              </w:rPr>
              <w:t xml:space="preserve"> района»</w:t>
            </w:r>
          </w:p>
        </w:tc>
      </w:tr>
      <w:tr w:rsidR="009D25F1" w:rsidRPr="00D152F2" w:rsidTr="00397C14">
        <w:tc>
          <w:tcPr>
            <w:tcW w:w="4219"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9D25F1" w:rsidP="009D25F1">
            <w:pPr>
              <w:autoSpaceDE w:val="0"/>
              <w:autoSpaceDN w:val="0"/>
              <w:adjustRightInd w:val="0"/>
              <w:spacing w:after="0" w:line="240" w:lineRule="auto"/>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eastAsia="ru-RU"/>
              </w:rPr>
              <w:t>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9D25F1" w:rsidP="009D25F1">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eastAsia="ru-RU"/>
              </w:rPr>
              <w:t xml:space="preserve"> Управление образования администрации </w:t>
            </w:r>
            <w:proofErr w:type="spellStart"/>
            <w:r w:rsidRPr="00D152F2">
              <w:rPr>
                <w:rFonts w:ascii="Times New Roman" w:eastAsia="Calibri" w:hAnsi="Times New Roman" w:cs="Times New Roman"/>
                <w:sz w:val="26"/>
                <w:szCs w:val="26"/>
                <w:lang w:eastAsia="ru-RU"/>
              </w:rPr>
              <w:t>Нижнеингашского</w:t>
            </w:r>
            <w:proofErr w:type="spellEnd"/>
            <w:r w:rsidRPr="00D152F2">
              <w:rPr>
                <w:rFonts w:ascii="Times New Roman" w:eastAsia="Calibri" w:hAnsi="Times New Roman" w:cs="Times New Roman"/>
                <w:sz w:val="26"/>
                <w:szCs w:val="26"/>
                <w:lang w:eastAsia="ru-RU"/>
              </w:rPr>
              <w:t xml:space="preserve"> района</w:t>
            </w:r>
          </w:p>
        </w:tc>
      </w:tr>
      <w:tr w:rsidR="009D25F1" w:rsidRPr="00D152F2" w:rsidTr="00397C14">
        <w:tc>
          <w:tcPr>
            <w:tcW w:w="4219"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9D25F1" w:rsidP="009D25F1">
            <w:pPr>
              <w:autoSpaceDE w:val="0"/>
              <w:autoSpaceDN w:val="0"/>
              <w:adjustRightInd w:val="0"/>
              <w:spacing w:after="0" w:line="240" w:lineRule="auto"/>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eastAsia="ru-RU"/>
              </w:rPr>
              <w:t>Главные распорядители бюджетных средств, ответственные за реализацию мероприятий подпрограммы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9D25F1" w:rsidP="009D25F1">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eastAsia="ru-RU"/>
              </w:rPr>
              <w:t xml:space="preserve">Управление образования администрации </w:t>
            </w:r>
            <w:proofErr w:type="spellStart"/>
            <w:r w:rsidRPr="00D152F2">
              <w:rPr>
                <w:rFonts w:ascii="Times New Roman" w:eastAsia="Calibri" w:hAnsi="Times New Roman" w:cs="Times New Roman"/>
                <w:sz w:val="26"/>
                <w:szCs w:val="26"/>
                <w:lang w:eastAsia="ru-RU"/>
              </w:rPr>
              <w:t>Нижнеингашского</w:t>
            </w:r>
            <w:proofErr w:type="spellEnd"/>
            <w:r w:rsidRPr="00D152F2">
              <w:rPr>
                <w:rFonts w:ascii="Times New Roman" w:eastAsia="Calibri" w:hAnsi="Times New Roman" w:cs="Times New Roman"/>
                <w:sz w:val="26"/>
                <w:szCs w:val="26"/>
                <w:lang w:eastAsia="ru-RU"/>
              </w:rPr>
              <w:t xml:space="preserve"> района</w:t>
            </w:r>
          </w:p>
        </w:tc>
      </w:tr>
      <w:tr w:rsidR="009D25F1" w:rsidRPr="00D152F2" w:rsidTr="00397C14">
        <w:tc>
          <w:tcPr>
            <w:tcW w:w="4219"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9D25F1" w:rsidP="009D25F1">
            <w:pPr>
              <w:autoSpaceDE w:val="0"/>
              <w:autoSpaceDN w:val="0"/>
              <w:adjustRightInd w:val="0"/>
              <w:spacing w:after="0" w:line="240" w:lineRule="auto"/>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eastAsia="ru-RU"/>
              </w:rPr>
              <w:t xml:space="preserve">Цель подпрограммы </w:t>
            </w:r>
          </w:p>
          <w:p w:rsidR="009D25F1" w:rsidRPr="00D152F2" w:rsidRDefault="009D25F1" w:rsidP="009D25F1">
            <w:pPr>
              <w:autoSpaceDE w:val="0"/>
              <w:autoSpaceDN w:val="0"/>
              <w:adjustRightInd w:val="0"/>
              <w:spacing w:after="0" w:line="240" w:lineRule="auto"/>
              <w:rPr>
                <w:rFonts w:ascii="Times New Roman" w:eastAsia="Calibri" w:hAnsi="Times New Roman" w:cs="Times New Roman"/>
                <w:sz w:val="26"/>
                <w:szCs w:val="26"/>
                <w:lang w:eastAsia="ru-RU"/>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52547C" w:rsidP="009D25F1">
            <w:pPr>
              <w:autoSpaceDE w:val="0"/>
              <w:autoSpaceDN w:val="0"/>
              <w:adjustRightInd w:val="0"/>
              <w:spacing w:after="0" w:line="240" w:lineRule="auto"/>
              <w:jc w:val="both"/>
              <w:rPr>
                <w:rFonts w:ascii="Times New Roman" w:eastAsia="HiddenHorzOCR" w:hAnsi="Times New Roman" w:cs="Times New Roman"/>
                <w:sz w:val="26"/>
                <w:szCs w:val="26"/>
                <w:lang w:eastAsia="ru-RU"/>
              </w:rPr>
            </w:pPr>
            <w:r w:rsidRPr="009D25F1">
              <w:rPr>
                <w:rFonts w:ascii="Times New Roman" w:eastAsia="Calibri" w:hAnsi="Times New Roman" w:cs="Times New Roman"/>
                <w:sz w:val="26"/>
                <w:szCs w:val="26"/>
              </w:rPr>
              <w:t>Обеспечить усовершенствование управления отраслью.</w:t>
            </w:r>
          </w:p>
        </w:tc>
      </w:tr>
      <w:tr w:rsidR="009D25F1" w:rsidRPr="00D152F2" w:rsidTr="00397C14">
        <w:tc>
          <w:tcPr>
            <w:tcW w:w="4219"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9D25F1" w:rsidP="009D25F1">
            <w:pPr>
              <w:autoSpaceDE w:val="0"/>
              <w:autoSpaceDN w:val="0"/>
              <w:adjustRightInd w:val="0"/>
              <w:spacing w:after="0" w:line="240" w:lineRule="auto"/>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eastAsia="ru-RU"/>
              </w:rPr>
              <w:t xml:space="preserve">Задачи подпрограммы   </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9D25F1" w:rsidP="009D25F1">
            <w:pPr>
              <w:autoSpaceDE w:val="0"/>
              <w:autoSpaceDN w:val="0"/>
              <w:adjustRightInd w:val="0"/>
              <w:spacing w:after="0" w:line="240" w:lineRule="auto"/>
              <w:jc w:val="both"/>
              <w:rPr>
                <w:rFonts w:ascii="Times New Roman" w:eastAsia="HiddenHorzOCR" w:hAnsi="Times New Roman" w:cs="Times New Roman"/>
                <w:sz w:val="26"/>
                <w:szCs w:val="26"/>
                <w:lang w:eastAsia="ru-RU"/>
              </w:rPr>
            </w:pPr>
            <w:r w:rsidRPr="00D152F2">
              <w:rPr>
                <w:rFonts w:ascii="Times New Roman" w:eastAsia="Calibri" w:hAnsi="Times New Roman" w:cs="Times New Roman"/>
                <w:sz w:val="26"/>
                <w:szCs w:val="26"/>
              </w:rPr>
              <w:t xml:space="preserve">1. </w:t>
            </w:r>
            <w:r w:rsidRPr="00D152F2">
              <w:rPr>
                <w:rFonts w:ascii="Times New Roman" w:eastAsia="HiddenHorzOCR" w:hAnsi="Times New Roman" w:cs="Times New Roman"/>
                <w:sz w:val="26"/>
                <w:szCs w:val="26"/>
                <w:lang w:eastAsia="ru-RU"/>
              </w:rPr>
              <w:t>Разработка нормативных правовых и иных документов, направленных на эффективное решение задач муниципальной программы, проведение анализа результатов с целью своевременности принятия управленческих решений, осуществление контроля.</w:t>
            </w:r>
          </w:p>
          <w:p w:rsidR="009D25F1" w:rsidRPr="00D152F2" w:rsidRDefault="009D25F1" w:rsidP="009D25F1">
            <w:pPr>
              <w:autoSpaceDE w:val="0"/>
              <w:autoSpaceDN w:val="0"/>
              <w:adjustRightInd w:val="0"/>
              <w:spacing w:after="0" w:line="240" w:lineRule="auto"/>
              <w:jc w:val="both"/>
              <w:rPr>
                <w:rFonts w:ascii="Times New Roman" w:eastAsia="HiddenHorzOCR" w:hAnsi="Times New Roman" w:cs="Times New Roman"/>
                <w:sz w:val="26"/>
                <w:szCs w:val="26"/>
                <w:lang w:eastAsia="ru-RU"/>
              </w:rPr>
            </w:pPr>
            <w:r w:rsidRPr="00D152F2">
              <w:rPr>
                <w:rFonts w:ascii="Times New Roman" w:eastAsia="HiddenHorzOCR" w:hAnsi="Times New Roman" w:cs="Times New Roman"/>
                <w:sz w:val="26"/>
                <w:szCs w:val="26"/>
                <w:lang w:eastAsia="ru-RU"/>
              </w:rPr>
              <w:t>2. Мониторинг хода реализации и информационное сопровождение муниципальной программы.</w:t>
            </w:r>
          </w:p>
          <w:p w:rsidR="009D25F1" w:rsidRPr="00D152F2" w:rsidRDefault="009D25F1" w:rsidP="009D25F1">
            <w:pPr>
              <w:autoSpaceDE w:val="0"/>
              <w:autoSpaceDN w:val="0"/>
              <w:adjustRightInd w:val="0"/>
              <w:spacing w:after="0" w:line="240" w:lineRule="auto"/>
              <w:jc w:val="both"/>
              <w:rPr>
                <w:rFonts w:ascii="Times New Roman" w:eastAsia="HiddenHorzOCR" w:hAnsi="Times New Roman" w:cs="Times New Roman"/>
                <w:sz w:val="26"/>
                <w:szCs w:val="26"/>
                <w:lang w:eastAsia="ru-RU"/>
              </w:rPr>
            </w:pPr>
            <w:r w:rsidRPr="00D152F2">
              <w:rPr>
                <w:rFonts w:ascii="Times New Roman" w:eastAsia="HiddenHorzOCR" w:hAnsi="Times New Roman" w:cs="Times New Roman"/>
                <w:sz w:val="26"/>
                <w:szCs w:val="26"/>
                <w:lang w:eastAsia="ru-RU"/>
              </w:rPr>
              <w:t>3. Организация ведения бюджетного учёта по подведомственным образовательным организациям.</w:t>
            </w:r>
          </w:p>
          <w:p w:rsidR="009D25F1" w:rsidRDefault="009D25F1" w:rsidP="00050294">
            <w:pPr>
              <w:tabs>
                <w:tab w:val="left" w:pos="459"/>
              </w:tabs>
              <w:autoSpaceDE w:val="0"/>
              <w:autoSpaceDN w:val="0"/>
              <w:adjustRightInd w:val="0"/>
              <w:spacing w:after="0" w:line="240" w:lineRule="auto"/>
              <w:jc w:val="both"/>
              <w:rPr>
                <w:rFonts w:ascii="Times New Roman" w:eastAsia="HiddenHorzOCR" w:hAnsi="Times New Roman" w:cs="Times New Roman"/>
                <w:sz w:val="26"/>
                <w:szCs w:val="26"/>
                <w:lang w:eastAsia="ru-RU"/>
              </w:rPr>
            </w:pPr>
            <w:r w:rsidRPr="00D152F2">
              <w:rPr>
                <w:rFonts w:ascii="Times New Roman" w:eastAsia="HiddenHorzOCR" w:hAnsi="Times New Roman" w:cs="Times New Roman"/>
                <w:sz w:val="26"/>
                <w:szCs w:val="26"/>
                <w:lang w:eastAsia="ru-RU"/>
              </w:rPr>
              <w:t>4. Организация подвоза учащихся к образовательным учреждениям</w:t>
            </w:r>
            <w:r w:rsidR="00050294">
              <w:rPr>
                <w:rFonts w:ascii="Times New Roman" w:eastAsia="HiddenHorzOCR" w:hAnsi="Times New Roman" w:cs="Times New Roman"/>
                <w:sz w:val="26"/>
                <w:szCs w:val="26"/>
                <w:lang w:eastAsia="ru-RU"/>
              </w:rPr>
              <w:t>.</w:t>
            </w:r>
          </w:p>
          <w:p w:rsidR="00050294" w:rsidRPr="00D152F2" w:rsidRDefault="00050294" w:rsidP="00050294">
            <w:pPr>
              <w:tabs>
                <w:tab w:val="left" w:pos="176"/>
                <w:tab w:val="left" w:pos="601"/>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HiddenHorzOCR" w:hAnsi="Times New Roman" w:cs="Times New Roman"/>
                <w:sz w:val="26"/>
                <w:szCs w:val="26"/>
                <w:lang w:eastAsia="ru-RU"/>
              </w:rPr>
              <w:t>5. Осуществление внутриведомственного контроля.</w:t>
            </w:r>
          </w:p>
        </w:tc>
      </w:tr>
      <w:tr w:rsidR="009D25F1" w:rsidRPr="00D152F2" w:rsidTr="00D15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4219" w:type="dxa"/>
            <w:tcBorders>
              <w:top w:val="single" w:sz="4" w:space="0" w:color="auto"/>
              <w:left w:val="single" w:sz="4" w:space="0" w:color="auto"/>
              <w:right w:val="single" w:sz="4" w:space="0" w:color="auto"/>
            </w:tcBorders>
            <w:shd w:val="clear" w:color="auto" w:fill="auto"/>
          </w:tcPr>
          <w:p w:rsidR="009D25F1" w:rsidRPr="00D152F2" w:rsidRDefault="009D25F1" w:rsidP="00D152F2">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eastAsia="ru-RU"/>
              </w:rPr>
              <w:t>Ожидаемые результаты от реализации подпрограммы</w:t>
            </w:r>
          </w:p>
        </w:tc>
        <w:tc>
          <w:tcPr>
            <w:tcW w:w="5954" w:type="dxa"/>
            <w:tcBorders>
              <w:top w:val="single" w:sz="4" w:space="0" w:color="auto"/>
              <w:left w:val="single" w:sz="4" w:space="0" w:color="auto"/>
              <w:right w:val="single" w:sz="4" w:space="0" w:color="auto"/>
            </w:tcBorders>
            <w:shd w:val="clear" w:color="auto" w:fill="auto"/>
          </w:tcPr>
          <w:p w:rsidR="009D25F1" w:rsidRPr="00D152F2" w:rsidRDefault="009D25F1" w:rsidP="009D25F1">
            <w:pPr>
              <w:spacing w:after="200" w:line="276" w:lineRule="auto"/>
              <w:contextualSpacing/>
              <w:jc w:val="both"/>
              <w:rPr>
                <w:rFonts w:ascii="Times New Roman" w:eastAsia="Calibri" w:hAnsi="Times New Roman" w:cs="Times New Roman"/>
                <w:sz w:val="26"/>
                <w:szCs w:val="26"/>
              </w:rPr>
            </w:pPr>
            <w:r w:rsidRPr="00D152F2">
              <w:rPr>
                <w:rFonts w:ascii="Times New Roman" w:eastAsia="Calibri" w:hAnsi="Times New Roman" w:cs="Times New Roman"/>
                <w:sz w:val="26"/>
                <w:szCs w:val="26"/>
              </w:rPr>
              <w:t xml:space="preserve">Перечень и значения показателей результативности подпрограммы представлены </w:t>
            </w:r>
            <w:r w:rsidR="00F078B0" w:rsidRPr="00D152F2">
              <w:rPr>
                <w:rFonts w:ascii="Times New Roman" w:eastAsia="Calibri" w:hAnsi="Times New Roman" w:cs="Times New Roman"/>
                <w:sz w:val="26"/>
                <w:szCs w:val="26"/>
              </w:rPr>
              <w:t>в приложении</w:t>
            </w:r>
            <w:r w:rsidRPr="00D152F2">
              <w:rPr>
                <w:rFonts w:ascii="Times New Roman" w:eastAsia="Calibri" w:hAnsi="Times New Roman" w:cs="Times New Roman"/>
                <w:sz w:val="26"/>
                <w:szCs w:val="26"/>
              </w:rPr>
              <w:t xml:space="preserve"> №1 к подпрограмме</w:t>
            </w:r>
          </w:p>
        </w:tc>
      </w:tr>
      <w:tr w:rsidR="009D25F1" w:rsidRPr="00D152F2" w:rsidTr="00397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9D25F1" w:rsidP="009D25F1">
            <w:pPr>
              <w:autoSpaceDE w:val="0"/>
              <w:autoSpaceDN w:val="0"/>
              <w:adjustRightInd w:val="0"/>
              <w:spacing w:after="0" w:line="240" w:lineRule="auto"/>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eastAsia="ru-RU"/>
              </w:rPr>
              <w:t>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D25F1" w:rsidRPr="00D152F2" w:rsidRDefault="009D25F1" w:rsidP="009D25F1">
            <w:pPr>
              <w:autoSpaceDE w:val="0"/>
              <w:autoSpaceDN w:val="0"/>
              <w:adjustRightInd w:val="0"/>
              <w:spacing w:after="0" w:line="240" w:lineRule="auto"/>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val="en-US" w:eastAsia="ru-RU"/>
              </w:rPr>
              <w:t>20</w:t>
            </w:r>
            <w:r w:rsidR="00A8222B" w:rsidRPr="00D152F2">
              <w:rPr>
                <w:rFonts w:ascii="Times New Roman" w:eastAsia="Calibri" w:hAnsi="Times New Roman" w:cs="Times New Roman"/>
                <w:sz w:val="26"/>
                <w:szCs w:val="26"/>
                <w:lang w:eastAsia="ru-RU"/>
              </w:rPr>
              <w:t>2</w:t>
            </w:r>
            <w:r w:rsidR="00DC5590" w:rsidRPr="00D152F2">
              <w:rPr>
                <w:rFonts w:ascii="Times New Roman" w:eastAsia="Calibri" w:hAnsi="Times New Roman" w:cs="Times New Roman"/>
                <w:sz w:val="26"/>
                <w:szCs w:val="26"/>
                <w:lang w:eastAsia="ru-RU"/>
              </w:rPr>
              <w:t>1</w:t>
            </w:r>
            <w:r w:rsidRPr="00D152F2">
              <w:rPr>
                <w:rFonts w:ascii="Times New Roman" w:eastAsia="Calibri" w:hAnsi="Times New Roman" w:cs="Times New Roman"/>
                <w:sz w:val="26"/>
                <w:szCs w:val="26"/>
                <w:lang w:val="en-US" w:eastAsia="ru-RU"/>
              </w:rPr>
              <w:t xml:space="preserve"> - 202</w:t>
            </w:r>
            <w:r w:rsidR="00DC5590" w:rsidRPr="00D152F2">
              <w:rPr>
                <w:rFonts w:ascii="Times New Roman" w:eastAsia="Calibri" w:hAnsi="Times New Roman" w:cs="Times New Roman"/>
                <w:sz w:val="26"/>
                <w:szCs w:val="26"/>
                <w:lang w:eastAsia="ru-RU"/>
              </w:rPr>
              <w:t>3</w:t>
            </w:r>
            <w:r w:rsidRPr="00D152F2">
              <w:rPr>
                <w:rFonts w:ascii="Times New Roman" w:eastAsia="Calibri" w:hAnsi="Times New Roman" w:cs="Times New Roman"/>
                <w:sz w:val="26"/>
                <w:szCs w:val="26"/>
                <w:lang w:eastAsia="ru-RU"/>
              </w:rPr>
              <w:t xml:space="preserve"> годы</w:t>
            </w:r>
          </w:p>
        </w:tc>
      </w:tr>
      <w:tr w:rsidR="009D25F1" w:rsidRPr="00D152F2" w:rsidTr="00397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top w:val="single" w:sz="4" w:space="0" w:color="auto"/>
              <w:left w:val="single" w:sz="4" w:space="0" w:color="auto"/>
              <w:bottom w:val="single" w:sz="4" w:space="0" w:color="auto"/>
              <w:right w:val="single" w:sz="4" w:space="0" w:color="auto"/>
            </w:tcBorders>
            <w:shd w:val="clear" w:color="auto" w:fill="auto"/>
          </w:tcPr>
          <w:p w:rsidR="003D5F4E" w:rsidRPr="00D152F2" w:rsidRDefault="009D25F1" w:rsidP="00D152F2">
            <w:pPr>
              <w:autoSpaceDE w:val="0"/>
              <w:autoSpaceDN w:val="0"/>
              <w:adjustRightInd w:val="0"/>
              <w:spacing w:after="0" w:line="240" w:lineRule="auto"/>
              <w:rPr>
                <w:rFonts w:ascii="Times New Roman" w:eastAsia="Calibri" w:hAnsi="Times New Roman" w:cs="Times New Roman"/>
                <w:sz w:val="26"/>
                <w:szCs w:val="26"/>
                <w:lang w:eastAsia="ru-RU"/>
              </w:rPr>
            </w:pPr>
            <w:r w:rsidRPr="00D152F2">
              <w:rPr>
                <w:rFonts w:ascii="Times New Roman" w:eastAsia="Calibri" w:hAnsi="Times New Roman" w:cs="Times New Roman"/>
                <w:sz w:val="26"/>
                <w:szCs w:val="26"/>
                <w:lang w:eastAsia="ru-RU"/>
              </w:rPr>
              <w:t>Информация по ресурсному обеспечению подпрограммы</w:t>
            </w:r>
            <w:r w:rsidR="00E9679D">
              <w:rPr>
                <w:rFonts w:ascii="Times New Roman" w:eastAsia="Calibri" w:hAnsi="Times New Roman" w:cs="Times New Roman"/>
                <w:sz w:val="26"/>
                <w:szCs w:val="26"/>
                <w:lang w:eastAsia="ru-RU"/>
              </w:rPr>
              <w:t xml:space="preserve"> </w:t>
            </w:r>
            <w:r w:rsidR="00E9679D" w:rsidRPr="00E9679D">
              <w:rPr>
                <w:rFonts w:ascii="Times New Roman" w:eastAsia="Calibri" w:hAnsi="Times New Roman" w:cs="Times New Roman"/>
                <w:color w:val="00B0F0"/>
                <w:sz w:val="26"/>
                <w:szCs w:val="26"/>
                <w:lang w:eastAsia="ru-RU"/>
              </w:rPr>
              <w:t>(в ред. пост. от 21.04.2021г. №155).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9679D" w:rsidRPr="00E9679D" w:rsidRDefault="00E9679D" w:rsidP="00E9679D">
            <w:pPr>
              <w:autoSpaceDE w:val="0"/>
              <w:autoSpaceDN w:val="0"/>
              <w:adjustRightInd w:val="0"/>
              <w:spacing w:after="0" w:line="240" w:lineRule="auto"/>
              <w:rPr>
                <w:rFonts w:ascii="Times New Roman" w:eastAsia="Calibri" w:hAnsi="Times New Roman" w:cs="Arial"/>
                <w:sz w:val="26"/>
                <w:szCs w:val="26"/>
                <w:lang w:eastAsia="ru-RU"/>
              </w:rPr>
            </w:pPr>
            <w:r w:rsidRPr="00E9679D">
              <w:rPr>
                <w:rFonts w:ascii="Times New Roman" w:eastAsia="Calibri" w:hAnsi="Times New Roman" w:cs="Arial"/>
                <w:sz w:val="26"/>
                <w:szCs w:val="26"/>
                <w:lang w:eastAsia="ru-RU"/>
              </w:rPr>
              <w:t>Источником финансирования являются средства краевого и районного бюджетов – 126 442,0 тыс. рублей, в том числе:</w:t>
            </w:r>
          </w:p>
          <w:p w:rsidR="00E9679D" w:rsidRPr="00E9679D" w:rsidRDefault="00E9679D" w:rsidP="00E9679D">
            <w:pPr>
              <w:autoSpaceDE w:val="0"/>
              <w:autoSpaceDN w:val="0"/>
              <w:adjustRightInd w:val="0"/>
              <w:spacing w:after="0" w:line="240" w:lineRule="auto"/>
              <w:rPr>
                <w:rFonts w:ascii="Times New Roman" w:eastAsia="Calibri" w:hAnsi="Times New Roman" w:cs="Arial"/>
                <w:sz w:val="26"/>
                <w:szCs w:val="26"/>
                <w:lang w:eastAsia="ru-RU"/>
              </w:rPr>
            </w:pPr>
            <w:r w:rsidRPr="00E9679D">
              <w:rPr>
                <w:rFonts w:ascii="Times New Roman" w:eastAsia="Calibri" w:hAnsi="Times New Roman" w:cs="Arial"/>
                <w:sz w:val="26"/>
                <w:szCs w:val="26"/>
                <w:lang w:eastAsia="ru-RU"/>
              </w:rPr>
              <w:t xml:space="preserve">в 2021 году – 42 250,4 тыс. рублей;    </w:t>
            </w:r>
          </w:p>
          <w:p w:rsidR="00E9679D" w:rsidRPr="00E9679D" w:rsidRDefault="00E9679D" w:rsidP="00E9679D">
            <w:pPr>
              <w:autoSpaceDE w:val="0"/>
              <w:autoSpaceDN w:val="0"/>
              <w:adjustRightInd w:val="0"/>
              <w:spacing w:after="0" w:line="240" w:lineRule="auto"/>
              <w:rPr>
                <w:rFonts w:ascii="Times New Roman" w:eastAsia="Calibri" w:hAnsi="Times New Roman" w:cs="Arial"/>
                <w:sz w:val="26"/>
                <w:szCs w:val="26"/>
                <w:lang w:eastAsia="ru-RU"/>
              </w:rPr>
            </w:pPr>
            <w:r w:rsidRPr="00E9679D">
              <w:rPr>
                <w:rFonts w:ascii="Times New Roman" w:eastAsia="Calibri" w:hAnsi="Times New Roman" w:cs="Arial"/>
                <w:sz w:val="26"/>
                <w:szCs w:val="26"/>
                <w:lang w:eastAsia="ru-RU"/>
              </w:rPr>
              <w:lastRenderedPageBreak/>
              <w:t xml:space="preserve">в 2022 году – 42 095,8 тыс. рублей;   </w:t>
            </w:r>
          </w:p>
          <w:p w:rsidR="00E9679D" w:rsidRPr="00E9679D" w:rsidRDefault="00E9679D" w:rsidP="00E9679D">
            <w:pPr>
              <w:autoSpaceDE w:val="0"/>
              <w:autoSpaceDN w:val="0"/>
              <w:adjustRightInd w:val="0"/>
              <w:spacing w:after="0" w:line="240" w:lineRule="auto"/>
              <w:rPr>
                <w:rFonts w:ascii="Times New Roman" w:eastAsia="Calibri" w:hAnsi="Times New Roman" w:cs="Arial"/>
                <w:sz w:val="26"/>
                <w:szCs w:val="26"/>
                <w:lang w:eastAsia="ru-RU"/>
              </w:rPr>
            </w:pPr>
            <w:r w:rsidRPr="00E9679D">
              <w:rPr>
                <w:rFonts w:ascii="Times New Roman" w:eastAsia="Calibri" w:hAnsi="Times New Roman" w:cs="Arial"/>
                <w:sz w:val="26"/>
                <w:szCs w:val="26"/>
                <w:lang w:eastAsia="ru-RU"/>
              </w:rPr>
              <w:t xml:space="preserve">в 2023 году – 42 095,8 тыс. рублей;  </w:t>
            </w:r>
          </w:p>
          <w:p w:rsidR="00E9679D" w:rsidRPr="00E9679D" w:rsidRDefault="00E9679D" w:rsidP="00E9679D">
            <w:pPr>
              <w:autoSpaceDE w:val="0"/>
              <w:autoSpaceDN w:val="0"/>
              <w:adjustRightInd w:val="0"/>
              <w:spacing w:after="0" w:line="240" w:lineRule="auto"/>
              <w:rPr>
                <w:rFonts w:ascii="Times New Roman" w:eastAsia="Calibri" w:hAnsi="Times New Roman" w:cs="Arial"/>
                <w:sz w:val="26"/>
                <w:szCs w:val="26"/>
                <w:lang w:eastAsia="ru-RU"/>
              </w:rPr>
            </w:pPr>
            <w:r w:rsidRPr="00E9679D">
              <w:rPr>
                <w:rFonts w:ascii="Times New Roman" w:eastAsia="Calibri" w:hAnsi="Times New Roman" w:cs="Arial"/>
                <w:sz w:val="26"/>
                <w:szCs w:val="26"/>
                <w:lang w:eastAsia="ru-RU"/>
              </w:rPr>
              <w:t>Из них:</w:t>
            </w:r>
          </w:p>
          <w:p w:rsidR="00E9679D" w:rsidRPr="00E9679D" w:rsidRDefault="00E9679D" w:rsidP="00E9679D">
            <w:pPr>
              <w:autoSpaceDE w:val="0"/>
              <w:autoSpaceDN w:val="0"/>
              <w:adjustRightInd w:val="0"/>
              <w:spacing w:after="0" w:line="240" w:lineRule="auto"/>
              <w:rPr>
                <w:rFonts w:ascii="Times New Roman" w:eastAsia="Calibri" w:hAnsi="Times New Roman" w:cs="Arial"/>
                <w:sz w:val="26"/>
                <w:szCs w:val="26"/>
                <w:lang w:eastAsia="ru-RU"/>
              </w:rPr>
            </w:pPr>
            <w:r w:rsidRPr="00E9679D">
              <w:rPr>
                <w:rFonts w:ascii="Times New Roman" w:eastAsia="Calibri" w:hAnsi="Times New Roman" w:cs="Arial"/>
                <w:sz w:val="26"/>
                <w:szCs w:val="26"/>
                <w:lang w:eastAsia="ru-RU"/>
              </w:rPr>
              <w:t>из средств краевого бюджета – 0 тыс. рублей:</w:t>
            </w:r>
          </w:p>
          <w:p w:rsidR="00E9679D" w:rsidRPr="00E9679D" w:rsidRDefault="00E9679D" w:rsidP="00E9679D">
            <w:pPr>
              <w:autoSpaceDE w:val="0"/>
              <w:autoSpaceDN w:val="0"/>
              <w:adjustRightInd w:val="0"/>
              <w:spacing w:after="0" w:line="240" w:lineRule="auto"/>
              <w:rPr>
                <w:rFonts w:ascii="Times New Roman" w:eastAsia="Calibri" w:hAnsi="Times New Roman" w:cs="Arial"/>
                <w:sz w:val="26"/>
                <w:szCs w:val="26"/>
                <w:lang w:eastAsia="ru-RU"/>
              </w:rPr>
            </w:pPr>
            <w:r w:rsidRPr="00E9679D">
              <w:rPr>
                <w:rFonts w:ascii="Times New Roman" w:eastAsia="Calibri" w:hAnsi="Times New Roman" w:cs="Arial"/>
                <w:sz w:val="26"/>
                <w:szCs w:val="26"/>
                <w:lang w:eastAsia="ru-RU"/>
              </w:rPr>
              <w:t xml:space="preserve">в 2021 году – 0 тыс. рублей;   </w:t>
            </w:r>
          </w:p>
          <w:p w:rsidR="00E9679D" w:rsidRPr="00E9679D" w:rsidRDefault="00E9679D" w:rsidP="00E9679D">
            <w:pPr>
              <w:autoSpaceDE w:val="0"/>
              <w:autoSpaceDN w:val="0"/>
              <w:adjustRightInd w:val="0"/>
              <w:spacing w:after="0" w:line="240" w:lineRule="auto"/>
              <w:rPr>
                <w:rFonts w:ascii="Times New Roman" w:eastAsia="Calibri" w:hAnsi="Times New Roman" w:cs="Arial"/>
                <w:sz w:val="26"/>
                <w:szCs w:val="26"/>
                <w:lang w:eastAsia="ru-RU"/>
              </w:rPr>
            </w:pPr>
            <w:r w:rsidRPr="00E9679D">
              <w:rPr>
                <w:rFonts w:ascii="Times New Roman" w:eastAsia="Calibri" w:hAnsi="Times New Roman" w:cs="Arial"/>
                <w:sz w:val="26"/>
                <w:szCs w:val="26"/>
                <w:lang w:eastAsia="ru-RU"/>
              </w:rPr>
              <w:t xml:space="preserve">в 2022 году – 0 тыс. рублей;   </w:t>
            </w:r>
          </w:p>
          <w:p w:rsidR="00E9679D" w:rsidRPr="00E9679D" w:rsidRDefault="00E9679D" w:rsidP="00E9679D">
            <w:pPr>
              <w:autoSpaceDE w:val="0"/>
              <w:autoSpaceDN w:val="0"/>
              <w:adjustRightInd w:val="0"/>
              <w:spacing w:after="0" w:line="240" w:lineRule="auto"/>
              <w:rPr>
                <w:rFonts w:ascii="Times New Roman" w:eastAsia="Calibri" w:hAnsi="Times New Roman" w:cs="Arial"/>
                <w:sz w:val="26"/>
                <w:szCs w:val="26"/>
                <w:lang w:eastAsia="ru-RU"/>
              </w:rPr>
            </w:pPr>
            <w:r w:rsidRPr="00E9679D">
              <w:rPr>
                <w:rFonts w:ascii="Times New Roman" w:eastAsia="Calibri" w:hAnsi="Times New Roman" w:cs="Arial"/>
                <w:sz w:val="26"/>
                <w:szCs w:val="26"/>
                <w:lang w:eastAsia="ru-RU"/>
              </w:rPr>
              <w:t xml:space="preserve">в 2023 году – 0 тыс. рублей;   </w:t>
            </w:r>
          </w:p>
          <w:p w:rsidR="00E9679D" w:rsidRPr="00E9679D" w:rsidRDefault="00E9679D" w:rsidP="00E9679D">
            <w:pPr>
              <w:autoSpaceDE w:val="0"/>
              <w:autoSpaceDN w:val="0"/>
              <w:adjustRightInd w:val="0"/>
              <w:spacing w:after="0" w:line="240" w:lineRule="auto"/>
              <w:rPr>
                <w:rFonts w:ascii="Times New Roman" w:eastAsia="Calibri" w:hAnsi="Times New Roman" w:cs="Arial"/>
                <w:sz w:val="26"/>
                <w:szCs w:val="26"/>
                <w:lang w:eastAsia="ru-RU"/>
              </w:rPr>
            </w:pPr>
            <w:r w:rsidRPr="00E9679D">
              <w:rPr>
                <w:rFonts w:ascii="Times New Roman" w:eastAsia="Calibri" w:hAnsi="Times New Roman" w:cs="Arial"/>
                <w:sz w:val="26"/>
                <w:szCs w:val="26"/>
                <w:lang w:eastAsia="ru-RU"/>
              </w:rPr>
              <w:t>из средств районного бюджета – 162 287,4 тыс. рублей, в том числе:</w:t>
            </w:r>
          </w:p>
          <w:p w:rsidR="00E9679D" w:rsidRPr="00E9679D" w:rsidRDefault="00E9679D" w:rsidP="00E9679D">
            <w:pPr>
              <w:autoSpaceDE w:val="0"/>
              <w:autoSpaceDN w:val="0"/>
              <w:adjustRightInd w:val="0"/>
              <w:spacing w:after="0" w:line="240" w:lineRule="auto"/>
              <w:rPr>
                <w:rFonts w:ascii="Times New Roman" w:eastAsia="Calibri" w:hAnsi="Times New Roman" w:cs="Arial"/>
                <w:sz w:val="26"/>
                <w:szCs w:val="26"/>
                <w:lang w:eastAsia="ru-RU"/>
              </w:rPr>
            </w:pPr>
            <w:r w:rsidRPr="00E9679D">
              <w:rPr>
                <w:rFonts w:ascii="Times New Roman" w:eastAsia="Calibri" w:hAnsi="Times New Roman" w:cs="Arial"/>
                <w:sz w:val="26"/>
                <w:szCs w:val="26"/>
                <w:lang w:eastAsia="ru-RU"/>
              </w:rPr>
              <w:t xml:space="preserve">в 2021 году – 42 095,8 тыс. рублей;    </w:t>
            </w:r>
          </w:p>
          <w:p w:rsidR="00E9679D" w:rsidRPr="00E9679D" w:rsidRDefault="00E9679D" w:rsidP="00E9679D">
            <w:pPr>
              <w:autoSpaceDE w:val="0"/>
              <w:autoSpaceDN w:val="0"/>
              <w:adjustRightInd w:val="0"/>
              <w:spacing w:after="0" w:line="240" w:lineRule="auto"/>
              <w:rPr>
                <w:rFonts w:ascii="Times New Roman" w:eastAsia="Calibri" w:hAnsi="Times New Roman" w:cs="Arial"/>
                <w:sz w:val="26"/>
                <w:szCs w:val="26"/>
                <w:lang w:eastAsia="ru-RU"/>
              </w:rPr>
            </w:pPr>
            <w:r w:rsidRPr="00E9679D">
              <w:rPr>
                <w:rFonts w:ascii="Times New Roman" w:eastAsia="Calibri" w:hAnsi="Times New Roman" w:cs="Arial"/>
                <w:sz w:val="26"/>
                <w:szCs w:val="26"/>
                <w:lang w:eastAsia="ru-RU"/>
              </w:rPr>
              <w:t xml:space="preserve">в 2022 году – 42 095,8 тыс. рублей;   </w:t>
            </w:r>
          </w:p>
          <w:p w:rsidR="009D25F1" w:rsidRPr="00D152F2" w:rsidRDefault="00E9679D" w:rsidP="00E9679D">
            <w:pPr>
              <w:autoSpaceDE w:val="0"/>
              <w:autoSpaceDN w:val="0"/>
              <w:adjustRightInd w:val="0"/>
              <w:spacing w:after="0" w:line="240" w:lineRule="auto"/>
              <w:rPr>
                <w:rFonts w:ascii="Times New Roman" w:eastAsia="Calibri" w:hAnsi="Times New Roman" w:cs="Times New Roman"/>
                <w:sz w:val="26"/>
                <w:szCs w:val="26"/>
                <w:lang w:eastAsia="ru-RU"/>
              </w:rPr>
            </w:pPr>
            <w:r w:rsidRPr="00E9679D">
              <w:rPr>
                <w:rFonts w:ascii="Times New Roman" w:eastAsia="Calibri" w:hAnsi="Times New Roman" w:cs="Arial"/>
                <w:sz w:val="26"/>
                <w:szCs w:val="26"/>
                <w:lang w:eastAsia="ru-RU"/>
              </w:rPr>
              <w:t xml:space="preserve">в 2023 году – 42 095,8 тыс. рублей;  </w:t>
            </w:r>
          </w:p>
        </w:tc>
      </w:tr>
    </w:tbl>
    <w:p w:rsidR="009D25F1" w:rsidRPr="00D152F2" w:rsidRDefault="009D25F1" w:rsidP="009D25F1">
      <w:pPr>
        <w:autoSpaceDE w:val="0"/>
        <w:autoSpaceDN w:val="0"/>
        <w:adjustRightInd w:val="0"/>
        <w:spacing w:after="0" w:line="240" w:lineRule="auto"/>
        <w:rPr>
          <w:rFonts w:ascii="Times New Roman" w:eastAsia="Calibri" w:hAnsi="Times New Roman" w:cs="Times New Roman"/>
          <w:sz w:val="26"/>
          <w:szCs w:val="26"/>
          <w:lang w:eastAsia="ru-RU"/>
        </w:rPr>
      </w:pPr>
    </w:p>
    <w:p w:rsidR="00D152F2" w:rsidRPr="009D25F1" w:rsidRDefault="00D152F2" w:rsidP="00D152F2">
      <w:pPr>
        <w:autoSpaceDE w:val="0"/>
        <w:autoSpaceDN w:val="0"/>
        <w:adjustRightInd w:val="0"/>
        <w:spacing w:after="0" w:line="240" w:lineRule="auto"/>
        <w:jc w:val="center"/>
        <w:rPr>
          <w:rFonts w:ascii="Times New Roman" w:eastAsia="Calibri" w:hAnsi="Times New Roman" w:cs="Times New Roman"/>
          <w:b/>
          <w:sz w:val="26"/>
          <w:szCs w:val="26"/>
        </w:rPr>
      </w:pPr>
      <w:r w:rsidRPr="009D25F1">
        <w:rPr>
          <w:rFonts w:ascii="Times New Roman" w:eastAsia="Calibri" w:hAnsi="Times New Roman" w:cs="Times New Roman"/>
          <w:b/>
          <w:sz w:val="26"/>
          <w:szCs w:val="26"/>
        </w:rPr>
        <w:t>2. Мероприятия подпрограммы</w:t>
      </w:r>
    </w:p>
    <w:p w:rsidR="00D152F2" w:rsidRPr="009D25F1" w:rsidRDefault="00D152F2" w:rsidP="00D152F2">
      <w:pPr>
        <w:autoSpaceDE w:val="0"/>
        <w:autoSpaceDN w:val="0"/>
        <w:adjustRightInd w:val="0"/>
        <w:spacing w:after="0" w:line="240" w:lineRule="auto"/>
        <w:jc w:val="center"/>
        <w:rPr>
          <w:rFonts w:ascii="Times New Roman" w:eastAsia="Calibri" w:hAnsi="Times New Roman" w:cs="Times New Roman"/>
          <w:b/>
          <w:sz w:val="26"/>
          <w:szCs w:val="26"/>
        </w:rPr>
      </w:pPr>
    </w:p>
    <w:p w:rsidR="00D152F2" w:rsidRPr="009D25F1" w:rsidRDefault="00D152F2" w:rsidP="00D152F2">
      <w:pPr>
        <w:shd w:val="clear" w:color="auto" w:fill="FFFFFF"/>
        <w:spacing w:after="0" w:line="240" w:lineRule="auto"/>
        <w:ind w:firstLine="540"/>
        <w:jc w:val="both"/>
        <w:rPr>
          <w:rFonts w:ascii="Times New Roman" w:eastAsia="Calibri" w:hAnsi="Times New Roman" w:cs="Times New Roman"/>
          <w:sz w:val="26"/>
          <w:szCs w:val="26"/>
        </w:rPr>
      </w:pPr>
      <w:r w:rsidRPr="009D25F1">
        <w:rPr>
          <w:rFonts w:ascii="Times New Roman" w:eastAsia="Calibri" w:hAnsi="Times New Roman" w:cs="Times New Roman"/>
          <w:sz w:val="26"/>
          <w:szCs w:val="26"/>
        </w:rPr>
        <w:t>Перечень мероприятий подпрограммы приведен в приложении №2 к настоящей программе.</w:t>
      </w:r>
    </w:p>
    <w:p w:rsidR="00D152F2" w:rsidRPr="009D25F1" w:rsidRDefault="00D152F2" w:rsidP="00D152F2">
      <w:pPr>
        <w:autoSpaceDE w:val="0"/>
        <w:autoSpaceDN w:val="0"/>
        <w:adjustRightInd w:val="0"/>
        <w:spacing w:after="0" w:line="240" w:lineRule="auto"/>
        <w:jc w:val="both"/>
        <w:rPr>
          <w:rFonts w:ascii="Times New Roman" w:eastAsia="HiddenHorzOCR" w:hAnsi="Times New Roman" w:cs="Courier New"/>
          <w:sz w:val="26"/>
          <w:szCs w:val="26"/>
          <w:lang w:eastAsia="ru-RU"/>
        </w:rPr>
      </w:pPr>
    </w:p>
    <w:p w:rsidR="00D152F2" w:rsidRPr="009D25F1" w:rsidRDefault="00D152F2" w:rsidP="00D152F2">
      <w:pPr>
        <w:autoSpaceDE w:val="0"/>
        <w:autoSpaceDN w:val="0"/>
        <w:adjustRightInd w:val="0"/>
        <w:spacing w:after="0" w:line="240" w:lineRule="auto"/>
        <w:ind w:firstLine="540"/>
        <w:jc w:val="center"/>
        <w:rPr>
          <w:rFonts w:ascii="Times New Roman" w:eastAsia="Calibri" w:hAnsi="Times New Roman" w:cs="Times New Roman"/>
          <w:b/>
          <w:sz w:val="26"/>
          <w:szCs w:val="26"/>
        </w:rPr>
      </w:pPr>
      <w:r w:rsidRPr="009D25F1">
        <w:rPr>
          <w:rFonts w:ascii="Times New Roman" w:eastAsia="Calibri" w:hAnsi="Times New Roman" w:cs="Times New Roman"/>
          <w:b/>
          <w:sz w:val="26"/>
          <w:szCs w:val="26"/>
        </w:rPr>
        <w:t>3.Механизм реализации подпрограммы</w:t>
      </w:r>
    </w:p>
    <w:p w:rsidR="00D152F2" w:rsidRPr="009D25F1" w:rsidRDefault="00D152F2" w:rsidP="00D152F2">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r w:rsidRPr="009D25F1">
        <w:rPr>
          <w:rFonts w:ascii="Times New Roman" w:eastAsia="Calibri" w:hAnsi="Times New Roman" w:cs="Times New Roman"/>
          <w:sz w:val="26"/>
          <w:szCs w:val="26"/>
        </w:rPr>
        <w:t>Механизм реализации подпрограммы включает выполнение подпрограммных мероприятий за счет средств районного и краевого бюджетов:</w:t>
      </w:r>
    </w:p>
    <w:p w:rsidR="00D152F2" w:rsidRDefault="00D152F2" w:rsidP="00D152F2">
      <w:pPr>
        <w:autoSpaceDE w:val="0"/>
        <w:autoSpaceDN w:val="0"/>
        <w:adjustRightInd w:val="0"/>
        <w:spacing w:after="0" w:line="240" w:lineRule="auto"/>
        <w:ind w:left="-4" w:firstLine="4"/>
        <w:jc w:val="both"/>
        <w:rPr>
          <w:rFonts w:ascii="Times New Roman" w:eastAsia="Calibri" w:hAnsi="Times New Roman" w:cs="Times New Roman"/>
          <w:sz w:val="26"/>
          <w:szCs w:val="26"/>
          <w:lang w:eastAsia="ru-RU"/>
        </w:rPr>
      </w:pPr>
      <w:r w:rsidRPr="009D25F1">
        <w:rPr>
          <w:rFonts w:ascii="Times New Roman" w:eastAsia="Calibri" w:hAnsi="Times New Roman" w:cs="Times New Roman"/>
          <w:sz w:val="26"/>
          <w:szCs w:val="26"/>
          <w:lang w:eastAsia="ru-RU"/>
        </w:rPr>
        <w:t xml:space="preserve">Мероприятие 1.1. Содержание аппарата управления образования администрации </w:t>
      </w:r>
      <w:proofErr w:type="spellStart"/>
      <w:r w:rsidRPr="009D25F1">
        <w:rPr>
          <w:rFonts w:ascii="Times New Roman" w:eastAsia="Calibri" w:hAnsi="Times New Roman" w:cs="Times New Roman"/>
          <w:sz w:val="26"/>
          <w:szCs w:val="26"/>
          <w:lang w:eastAsia="ru-RU"/>
        </w:rPr>
        <w:t>Нижнеингашского</w:t>
      </w:r>
      <w:proofErr w:type="spellEnd"/>
      <w:r w:rsidRPr="009D25F1">
        <w:rPr>
          <w:rFonts w:ascii="Times New Roman" w:eastAsia="Calibri" w:hAnsi="Times New Roman" w:cs="Times New Roman"/>
          <w:sz w:val="26"/>
          <w:szCs w:val="26"/>
          <w:lang w:eastAsia="ru-RU"/>
        </w:rPr>
        <w:t xml:space="preserve"> района </w:t>
      </w:r>
    </w:p>
    <w:p w:rsidR="00D152F2" w:rsidRDefault="00D152F2" w:rsidP="00D152F2">
      <w:pPr>
        <w:autoSpaceDE w:val="0"/>
        <w:autoSpaceDN w:val="0"/>
        <w:adjustRightInd w:val="0"/>
        <w:spacing w:after="0" w:line="240" w:lineRule="auto"/>
        <w:ind w:left="-4" w:firstLine="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Мероприятие 1.2. Отсутствие бюджетных нарушений и в сфере закупок, выявленных контролирующими органами; эффективность проведения конкурсных процедур.</w:t>
      </w:r>
    </w:p>
    <w:p w:rsidR="00D152F2" w:rsidRDefault="00D152F2" w:rsidP="00D152F2">
      <w:pPr>
        <w:autoSpaceDE w:val="0"/>
        <w:autoSpaceDN w:val="0"/>
        <w:adjustRightInd w:val="0"/>
        <w:spacing w:after="0" w:line="240" w:lineRule="auto"/>
        <w:ind w:left="-4" w:firstLine="4"/>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Мероприятие 1.3. </w:t>
      </w:r>
      <w:r w:rsidRPr="00DE6900">
        <w:rPr>
          <w:rFonts w:ascii="Times New Roman" w:eastAsia="Calibri" w:hAnsi="Times New Roman" w:cs="Times New Roman"/>
          <w:sz w:val="26"/>
          <w:szCs w:val="26"/>
          <w:lang w:eastAsia="ru-RU"/>
        </w:rPr>
        <w:t>Увеличение объема закупок конкурентными способами (не менее 20% от общего объема закупок в образовательных организациях)</w:t>
      </w:r>
    </w:p>
    <w:p w:rsidR="00D152F2" w:rsidRPr="009D25F1" w:rsidRDefault="00D152F2" w:rsidP="00D152F2">
      <w:pPr>
        <w:autoSpaceDE w:val="0"/>
        <w:autoSpaceDN w:val="0"/>
        <w:adjustRightInd w:val="0"/>
        <w:spacing w:after="0" w:line="240" w:lineRule="auto"/>
        <w:ind w:left="-4" w:firstLine="4"/>
        <w:jc w:val="both"/>
        <w:rPr>
          <w:rFonts w:ascii="Times New Roman" w:eastAsia="Calibri" w:hAnsi="Times New Roman" w:cs="Times New Roman"/>
          <w:sz w:val="26"/>
          <w:szCs w:val="26"/>
          <w:lang w:eastAsia="ru-RU"/>
        </w:rPr>
      </w:pPr>
      <w:r>
        <w:rPr>
          <w:rFonts w:ascii="Times New Roman" w:eastAsia="Times New Roman" w:hAnsi="Times New Roman" w:cs="Arial"/>
          <w:sz w:val="26"/>
          <w:szCs w:val="26"/>
          <w:lang w:eastAsia="ru-RU"/>
        </w:rPr>
        <w:t>Реализация мероприятий</w:t>
      </w:r>
      <w:r w:rsidRPr="009D25F1">
        <w:rPr>
          <w:rFonts w:ascii="Times New Roman" w:eastAsia="Times New Roman" w:hAnsi="Times New Roman" w:cs="Arial"/>
          <w:sz w:val="26"/>
          <w:szCs w:val="26"/>
          <w:lang w:eastAsia="ru-RU"/>
        </w:rPr>
        <w:t xml:space="preserve"> 1.1.</w:t>
      </w:r>
      <w:r>
        <w:rPr>
          <w:rFonts w:ascii="Times New Roman" w:eastAsia="Times New Roman" w:hAnsi="Times New Roman" w:cs="Arial"/>
          <w:sz w:val="26"/>
          <w:szCs w:val="26"/>
          <w:lang w:eastAsia="ru-RU"/>
        </w:rPr>
        <w:t>-1.3.</w:t>
      </w:r>
      <w:r w:rsidRPr="009D25F1">
        <w:rPr>
          <w:rFonts w:ascii="Times New Roman" w:eastAsia="Times New Roman" w:hAnsi="Times New Roman" w:cs="Arial"/>
          <w:sz w:val="26"/>
          <w:szCs w:val="26"/>
          <w:lang w:eastAsia="ru-RU"/>
        </w:rPr>
        <w:t xml:space="preserve"> осуществляется путем </w:t>
      </w:r>
      <w:r w:rsidRPr="009D25F1">
        <w:rPr>
          <w:rFonts w:ascii="Times New Roman" w:eastAsia="Calibri" w:hAnsi="Times New Roman" w:cs="Times New Roman"/>
          <w:sz w:val="26"/>
          <w:szCs w:val="26"/>
          <w:lang w:eastAsia="ru-RU"/>
        </w:rPr>
        <w:t>контроля за выполнением муниципальных заданий образовательных организаций (ответственный - управление образования).</w:t>
      </w:r>
    </w:p>
    <w:p w:rsidR="00D152F2" w:rsidRPr="009D25F1" w:rsidRDefault="00D152F2" w:rsidP="00D152F2">
      <w:pPr>
        <w:autoSpaceDE w:val="0"/>
        <w:autoSpaceDN w:val="0"/>
        <w:adjustRightInd w:val="0"/>
        <w:spacing w:after="0" w:line="240" w:lineRule="auto"/>
        <w:ind w:left="-4"/>
        <w:jc w:val="both"/>
        <w:rPr>
          <w:rFonts w:ascii="Times New Roman" w:eastAsia="HiddenHorzOCR" w:hAnsi="Times New Roman" w:cs="Arial"/>
          <w:sz w:val="26"/>
          <w:szCs w:val="26"/>
          <w:lang w:eastAsia="ru-RU"/>
        </w:rPr>
      </w:pPr>
      <w:r w:rsidRPr="009D25F1">
        <w:rPr>
          <w:rFonts w:ascii="Times New Roman" w:eastAsia="HiddenHorzOCR" w:hAnsi="Times New Roman" w:cs="Arial"/>
          <w:sz w:val="26"/>
          <w:szCs w:val="26"/>
          <w:lang w:eastAsia="ru-RU"/>
        </w:rPr>
        <w:t>Мероприятие 2.1. Проведение мониторинга хода реализации программы</w:t>
      </w:r>
    </w:p>
    <w:p w:rsidR="00D152F2" w:rsidRPr="009D25F1" w:rsidRDefault="00D152F2" w:rsidP="00D152F2">
      <w:pPr>
        <w:autoSpaceDE w:val="0"/>
        <w:autoSpaceDN w:val="0"/>
        <w:adjustRightInd w:val="0"/>
        <w:spacing w:after="0" w:line="240" w:lineRule="auto"/>
        <w:ind w:left="-4"/>
        <w:jc w:val="both"/>
        <w:rPr>
          <w:rFonts w:ascii="Times New Roman" w:eastAsia="HiddenHorzOCR" w:hAnsi="Times New Roman" w:cs="Arial"/>
          <w:sz w:val="26"/>
          <w:szCs w:val="26"/>
          <w:lang w:eastAsia="ru-RU"/>
        </w:rPr>
      </w:pPr>
      <w:r w:rsidRPr="009D25F1">
        <w:rPr>
          <w:rFonts w:ascii="Times New Roman" w:eastAsia="Times New Roman" w:hAnsi="Times New Roman" w:cs="Arial"/>
          <w:sz w:val="26"/>
          <w:szCs w:val="26"/>
          <w:lang w:eastAsia="ru-RU"/>
        </w:rPr>
        <w:t xml:space="preserve">Реализация мероприятия 2.1. осуществляется за счет </w:t>
      </w:r>
      <w:r w:rsidRPr="009D25F1">
        <w:rPr>
          <w:rFonts w:ascii="Times New Roman" w:eastAsia="HiddenHorzOCR" w:hAnsi="Times New Roman" w:cs="Arial"/>
          <w:sz w:val="26"/>
          <w:szCs w:val="26"/>
          <w:lang w:eastAsia="ru-RU"/>
        </w:rPr>
        <w:t>выявления результативности исполнения мероприятий подпрограммы (ответственный - управление образования).</w:t>
      </w:r>
    </w:p>
    <w:p w:rsidR="00D152F2" w:rsidRPr="009D25F1" w:rsidRDefault="00D152F2" w:rsidP="00D152F2">
      <w:pPr>
        <w:autoSpaceDE w:val="0"/>
        <w:autoSpaceDN w:val="0"/>
        <w:adjustRightInd w:val="0"/>
        <w:spacing w:after="0" w:line="240" w:lineRule="auto"/>
        <w:ind w:left="-4"/>
        <w:jc w:val="both"/>
        <w:rPr>
          <w:rFonts w:ascii="Times New Roman" w:eastAsia="Calibri" w:hAnsi="Times New Roman" w:cs="Times New Roman"/>
          <w:sz w:val="26"/>
          <w:szCs w:val="26"/>
          <w:lang w:eastAsia="ru-RU"/>
        </w:rPr>
      </w:pPr>
      <w:r w:rsidRPr="009D25F1">
        <w:rPr>
          <w:rFonts w:ascii="Times New Roman" w:eastAsia="Calibri" w:hAnsi="Times New Roman" w:cs="Times New Roman"/>
          <w:sz w:val="26"/>
          <w:szCs w:val="26"/>
          <w:lang w:eastAsia="ru-RU"/>
        </w:rPr>
        <w:t>Мероприятие 3.1. Организация работы централизованной бухгалтерии с целью исполнения финансовой отчетности</w:t>
      </w:r>
    </w:p>
    <w:p w:rsidR="00D152F2" w:rsidRPr="009D25F1" w:rsidRDefault="00D152F2" w:rsidP="00D152F2">
      <w:pPr>
        <w:autoSpaceDE w:val="0"/>
        <w:autoSpaceDN w:val="0"/>
        <w:adjustRightInd w:val="0"/>
        <w:spacing w:after="0" w:line="240" w:lineRule="auto"/>
        <w:ind w:left="-4"/>
        <w:jc w:val="both"/>
        <w:rPr>
          <w:rFonts w:ascii="Times New Roman" w:eastAsia="Calibri" w:hAnsi="Times New Roman" w:cs="Times New Roman"/>
          <w:sz w:val="26"/>
          <w:szCs w:val="26"/>
          <w:lang w:eastAsia="ru-RU"/>
        </w:rPr>
      </w:pPr>
      <w:r w:rsidRPr="009D25F1">
        <w:rPr>
          <w:rFonts w:ascii="Times New Roman" w:eastAsia="Times New Roman" w:hAnsi="Times New Roman" w:cs="Arial"/>
          <w:sz w:val="26"/>
          <w:szCs w:val="26"/>
          <w:lang w:eastAsia="ru-RU"/>
        </w:rPr>
        <w:t xml:space="preserve">Реализация мероприятия 3.1. </w:t>
      </w:r>
      <w:proofErr w:type="spellStart"/>
      <w:r w:rsidRPr="009D25F1">
        <w:rPr>
          <w:rFonts w:ascii="Times New Roman" w:eastAsia="Times New Roman" w:hAnsi="Times New Roman" w:cs="Arial"/>
          <w:sz w:val="26"/>
          <w:szCs w:val="26"/>
          <w:lang w:eastAsia="ru-RU"/>
        </w:rPr>
        <w:t>осуществляется</w:t>
      </w:r>
      <w:r w:rsidRPr="009D25F1">
        <w:rPr>
          <w:rFonts w:ascii="Times New Roman" w:eastAsia="Calibri" w:hAnsi="Times New Roman" w:cs="Times New Roman"/>
          <w:sz w:val="26"/>
          <w:szCs w:val="26"/>
          <w:lang w:eastAsia="ru-RU"/>
        </w:rPr>
        <w:t>пут</w:t>
      </w:r>
      <w:r>
        <w:rPr>
          <w:rFonts w:ascii="Times New Roman" w:eastAsia="Calibri" w:hAnsi="Times New Roman" w:cs="Times New Roman"/>
          <w:sz w:val="26"/>
          <w:szCs w:val="26"/>
          <w:lang w:eastAsia="ru-RU"/>
        </w:rPr>
        <w:t>ё</w:t>
      </w:r>
      <w:r w:rsidRPr="009D25F1">
        <w:rPr>
          <w:rFonts w:ascii="Times New Roman" w:eastAsia="Calibri" w:hAnsi="Times New Roman" w:cs="Times New Roman"/>
          <w:sz w:val="26"/>
          <w:szCs w:val="26"/>
          <w:lang w:eastAsia="ru-RU"/>
        </w:rPr>
        <w:t>м</w:t>
      </w:r>
      <w:r w:rsidRPr="009D25F1">
        <w:rPr>
          <w:rFonts w:ascii="Times New Roman" w:eastAsia="Calibri" w:hAnsi="Times New Roman" w:cs="Arial"/>
          <w:sz w:val="26"/>
          <w:szCs w:val="26"/>
          <w:lang w:eastAsia="ru-RU"/>
        </w:rPr>
        <w:t>исполнения</w:t>
      </w:r>
      <w:proofErr w:type="spellEnd"/>
      <w:r w:rsidRPr="009D25F1">
        <w:rPr>
          <w:rFonts w:ascii="Times New Roman" w:eastAsia="Calibri" w:hAnsi="Times New Roman" w:cs="Arial"/>
          <w:sz w:val="26"/>
          <w:szCs w:val="26"/>
          <w:lang w:eastAsia="ru-RU"/>
        </w:rPr>
        <w:t xml:space="preserve"> расходов годовой бюджетной сметы</w:t>
      </w:r>
      <w:r>
        <w:rPr>
          <w:rFonts w:ascii="Times New Roman" w:eastAsia="Calibri" w:hAnsi="Times New Roman" w:cs="Arial"/>
          <w:sz w:val="26"/>
          <w:szCs w:val="26"/>
          <w:lang w:eastAsia="ru-RU"/>
        </w:rPr>
        <w:t xml:space="preserve"> (экономия материальных ресурсов)</w:t>
      </w:r>
      <w:r w:rsidRPr="009D25F1">
        <w:rPr>
          <w:rFonts w:ascii="Times New Roman" w:eastAsia="Calibri" w:hAnsi="Times New Roman" w:cs="Arial"/>
          <w:sz w:val="26"/>
          <w:szCs w:val="26"/>
          <w:lang w:eastAsia="ru-RU"/>
        </w:rPr>
        <w:t xml:space="preserve"> (ответственный МКУ «Отдел бюджетного учета и планирования»).</w:t>
      </w:r>
    </w:p>
    <w:p w:rsidR="00D152F2" w:rsidRPr="00676D4A" w:rsidRDefault="00D152F2" w:rsidP="00D152F2">
      <w:pPr>
        <w:autoSpaceDE w:val="0"/>
        <w:autoSpaceDN w:val="0"/>
        <w:adjustRightInd w:val="0"/>
        <w:spacing w:after="0" w:line="240" w:lineRule="auto"/>
        <w:ind w:left="-4"/>
        <w:jc w:val="both"/>
        <w:rPr>
          <w:rFonts w:ascii="Times New Roman" w:eastAsia="Calibri" w:hAnsi="Times New Roman" w:cs="Times New Roman"/>
          <w:sz w:val="26"/>
          <w:szCs w:val="26"/>
          <w:lang w:eastAsia="ru-RU"/>
        </w:rPr>
      </w:pPr>
      <w:r w:rsidRPr="00676D4A">
        <w:rPr>
          <w:rFonts w:ascii="Times New Roman" w:eastAsia="Calibri" w:hAnsi="Times New Roman" w:cs="Times New Roman"/>
          <w:sz w:val="26"/>
          <w:szCs w:val="26"/>
          <w:lang w:eastAsia="ru-RU"/>
        </w:rPr>
        <w:t xml:space="preserve">Мероприятие 4.1. Осуществление качественного подвоза учащихся к образовательным </w:t>
      </w:r>
      <w:r w:rsidR="001A6B81" w:rsidRPr="00676D4A">
        <w:rPr>
          <w:rFonts w:ascii="Times New Roman" w:eastAsia="Calibri" w:hAnsi="Times New Roman" w:cs="Times New Roman"/>
          <w:sz w:val="26"/>
          <w:szCs w:val="26"/>
          <w:lang w:eastAsia="ru-RU"/>
        </w:rPr>
        <w:t>учреждениям</w:t>
      </w:r>
      <w:r w:rsidR="001A6B81">
        <w:rPr>
          <w:rFonts w:ascii="Times New Roman" w:eastAsia="Calibri" w:hAnsi="Times New Roman" w:cs="Times New Roman"/>
          <w:sz w:val="26"/>
          <w:szCs w:val="26"/>
        </w:rPr>
        <w:t xml:space="preserve"> (</w:t>
      </w:r>
      <w:r>
        <w:rPr>
          <w:rFonts w:ascii="Times New Roman" w:eastAsia="Calibri" w:hAnsi="Times New Roman" w:cs="Times New Roman"/>
          <w:sz w:val="26"/>
          <w:szCs w:val="26"/>
        </w:rPr>
        <w:t>отсутствие срывов и дорожно-транспортных происшествий).</w:t>
      </w:r>
    </w:p>
    <w:p w:rsidR="00D152F2" w:rsidRPr="00676D4A" w:rsidRDefault="00D152F2" w:rsidP="00D152F2">
      <w:pPr>
        <w:autoSpaceDE w:val="0"/>
        <w:autoSpaceDN w:val="0"/>
        <w:adjustRightInd w:val="0"/>
        <w:spacing w:after="0" w:line="240" w:lineRule="auto"/>
        <w:ind w:left="-4"/>
        <w:jc w:val="both"/>
        <w:rPr>
          <w:rFonts w:ascii="Times New Roman" w:eastAsia="Calibri" w:hAnsi="Times New Roman" w:cs="Times New Roman"/>
          <w:sz w:val="26"/>
          <w:szCs w:val="26"/>
          <w:lang w:eastAsia="ru-RU"/>
        </w:rPr>
      </w:pPr>
      <w:r w:rsidRPr="00676D4A">
        <w:rPr>
          <w:rFonts w:ascii="Times New Roman" w:eastAsia="Calibri" w:hAnsi="Times New Roman" w:cs="Times New Roman"/>
          <w:sz w:val="26"/>
          <w:szCs w:val="26"/>
          <w:lang w:eastAsia="ru-RU"/>
        </w:rPr>
        <w:t xml:space="preserve">Реализация мероприятия 4.1. осуществляется за счет бесперебойного и безаварийного подвоза детей к образовательным учреждениям (ответственный </w:t>
      </w:r>
      <w:r w:rsidR="00050294">
        <w:rPr>
          <w:rFonts w:ascii="Times New Roman" w:eastAsia="Calibri" w:hAnsi="Times New Roman" w:cs="Times New Roman"/>
          <w:sz w:val="26"/>
          <w:szCs w:val="26"/>
          <w:lang w:eastAsia="ru-RU"/>
        </w:rPr>
        <w:t>–</w:t>
      </w:r>
      <w:r w:rsidRPr="00676D4A">
        <w:rPr>
          <w:rFonts w:ascii="Times New Roman" w:eastAsia="Calibri" w:hAnsi="Times New Roman" w:cs="Times New Roman"/>
          <w:sz w:val="26"/>
          <w:szCs w:val="26"/>
          <w:lang w:eastAsia="ru-RU"/>
        </w:rPr>
        <w:t xml:space="preserve"> МКУ «ХЭЦ «Забота-2»)</w:t>
      </w:r>
    </w:p>
    <w:p w:rsidR="00D152F2" w:rsidRPr="009D25F1" w:rsidRDefault="00D152F2" w:rsidP="00D152F2">
      <w:pPr>
        <w:autoSpaceDE w:val="0"/>
        <w:autoSpaceDN w:val="0"/>
        <w:adjustRightInd w:val="0"/>
        <w:spacing w:after="0" w:line="240" w:lineRule="auto"/>
        <w:ind w:left="-4"/>
        <w:jc w:val="both"/>
        <w:rPr>
          <w:rFonts w:ascii="Times New Roman" w:eastAsia="Calibri" w:hAnsi="Times New Roman" w:cs="Times New Roman"/>
          <w:sz w:val="26"/>
          <w:szCs w:val="26"/>
          <w:lang w:eastAsia="ru-RU"/>
        </w:rPr>
      </w:pPr>
    </w:p>
    <w:p w:rsidR="00D152F2" w:rsidRPr="00050294" w:rsidRDefault="00D152F2" w:rsidP="00050294">
      <w:pPr>
        <w:pStyle w:val="a3"/>
        <w:numPr>
          <w:ilvl w:val="0"/>
          <w:numId w:val="15"/>
        </w:numPr>
        <w:autoSpaceDE w:val="0"/>
        <w:autoSpaceDN w:val="0"/>
        <w:adjustRightInd w:val="0"/>
        <w:jc w:val="center"/>
        <w:rPr>
          <w:rFonts w:eastAsia="Calibri"/>
          <w:b/>
          <w:sz w:val="26"/>
          <w:szCs w:val="26"/>
        </w:rPr>
      </w:pPr>
      <w:r w:rsidRPr="00050294">
        <w:rPr>
          <w:rFonts w:eastAsia="Calibri"/>
          <w:b/>
          <w:sz w:val="26"/>
          <w:szCs w:val="26"/>
        </w:rPr>
        <w:t>Управление подпрограммой и контроль за исполнением подпрограммы</w:t>
      </w:r>
    </w:p>
    <w:p w:rsidR="00D152F2" w:rsidRPr="009D25F1" w:rsidRDefault="00D152F2" w:rsidP="00D152F2">
      <w:pPr>
        <w:autoSpaceDE w:val="0"/>
        <w:autoSpaceDN w:val="0"/>
        <w:adjustRightInd w:val="0"/>
        <w:spacing w:after="0" w:line="240" w:lineRule="auto"/>
        <w:jc w:val="both"/>
        <w:rPr>
          <w:rFonts w:ascii="Times New Roman" w:eastAsia="HiddenHorzOCR" w:hAnsi="Times New Roman" w:cs="Times New Roman"/>
          <w:sz w:val="26"/>
          <w:szCs w:val="26"/>
          <w:lang w:eastAsia="ru-RU"/>
        </w:rPr>
      </w:pPr>
      <w:r w:rsidRPr="009D25F1">
        <w:rPr>
          <w:rFonts w:ascii="Times New Roman" w:eastAsia="HiddenHorzOCR" w:hAnsi="Times New Roman" w:cs="Times New Roman"/>
          <w:sz w:val="26"/>
          <w:szCs w:val="26"/>
          <w:lang w:eastAsia="ru-RU"/>
        </w:rPr>
        <w:lastRenderedPageBreak/>
        <w:tab/>
      </w:r>
    </w:p>
    <w:p w:rsidR="00D152F2" w:rsidRPr="009D25F1" w:rsidRDefault="00D152F2" w:rsidP="00D152F2">
      <w:pPr>
        <w:autoSpaceDE w:val="0"/>
        <w:autoSpaceDN w:val="0"/>
        <w:adjustRightInd w:val="0"/>
        <w:spacing w:after="0" w:line="240" w:lineRule="auto"/>
        <w:ind w:firstLine="540"/>
        <w:jc w:val="both"/>
        <w:rPr>
          <w:rFonts w:ascii="Times New Roman" w:eastAsia="HiddenHorzOCR" w:hAnsi="Times New Roman" w:cs="Times New Roman"/>
          <w:sz w:val="26"/>
          <w:szCs w:val="26"/>
          <w:lang w:eastAsia="ru-RU"/>
        </w:rPr>
      </w:pPr>
      <w:r w:rsidRPr="009D25F1">
        <w:rPr>
          <w:rFonts w:ascii="Times New Roman" w:eastAsia="HiddenHorzOCR" w:hAnsi="Times New Roman" w:cs="Times New Roman"/>
          <w:sz w:val="26"/>
          <w:szCs w:val="26"/>
          <w:lang w:eastAsia="ru-RU"/>
        </w:rPr>
        <w:t xml:space="preserve">  Исполнителем по организации координации деятельности в рамках данной подпрограммы является управление образования администрации </w:t>
      </w:r>
      <w:proofErr w:type="spellStart"/>
      <w:r w:rsidRPr="009D25F1">
        <w:rPr>
          <w:rFonts w:ascii="Times New Roman" w:eastAsia="HiddenHorzOCR" w:hAnsi="Times New Roman" w:cs="Times New Roman"/>
          <w:sz w:val="26"/>
          <w:szCs w:val="26"/>
          <w:lang w:eastAsia="ru-RU"/>
        </w:rPr>
        <w:t>Нижнеингашского</w:t>
      </w:r>
      <w:proofErr w:type="spellEnd"/>
      <w:r w:rsidRPr="009D25F1">
        <w:rPr>
          <w:rFonts w:ascii="Times New Roman" w:eastAsia="HiddenHorzOCR" w:hAnsi="Times New Roman" w:cs="Times New Roman"/>
          <w:sz w:val="26"/>
          <w:szCs w:val="26"/>
          <w:lang w:eastAsia="ru-RU"/>
        </w:rPr>
        <w:t xml:space="preserve"> района, являющейся в свою очередь и главным распорядителем бюджетных средств. </w:t>
      </w:r>
    </w:p>
    <w:p w:rsidR="00D152F2" w:rsidRPr="009D25F1" w:rsidRDefault="00D152F2" w:rsidP="00D152F2">
      <w:pPr>
        <w:autoSpaceDE w:val="0"/>
        <w:autoSpaceDN w:val="0"/>
        <w:adjustRightInd w:val="0"/>
        <w:spacing w:after="0" w:line="240" w:lineRule="auto"/>
        <w:jc w:val="both"/>
        <w:rPr>
          <w:rFonts w:ascii="Times New Roman" w:eastAsia="HiddenHorzOCR" w:hAnsi="Times New Roman" w:cs="Times New Roman"/>
          <w:sz w:val="26"/>
          <w:szCs w:val="26"/>
          <w:lang w:eastAsia="ru-RU"/>
        </w:rPr>
      </w:pPr>
      <w:r w:rsidRPr="009D25F1">
        <w:rPr>
          <w:rFonts w:ascii="Times New Roman" w:eastAsia="HiddenHorzOCR" w:hAnsi="Times New Roman" w:cs="Times New Roman"/>
          <w:sz w:val="26"/>
          <w:szCs w:val="26"/>
          <w:lang w:eastAsia="ru-RU"/>
        </w:rPr>
        <w:tab/>
        <w:t xml:space="preserve">Исполнителем финансовых расчётов и расходов по ним является муниципальное казенное учреждение «Отдел бюджетного учёта и планирования».  </w:t>
      </w:r>
    </w:p>
    <w:p w:rsidR="00D152F2" w:rsidRPr="009D25F1" w:rsidRDefault="00D152F2" w:rsidP="00D152F2">
      <w:pPr>
        <w:autoSpaceDE w:val="0"/>
        <w:autoSpaceDN w:val="0"/>
        <w:adjustRightInd w:val="0"/>
        <w:spacing w:after="0" w:line="240" w:lineRule="auto"/>
        <w:jc w:val="both"/>
        <w:rPr>
          <w:rFonts w:ascii="Times New Roman" w:eastAsia="HiddenHorzOCR" w:hAnsi="Times New Roman" w:cs="Times New Roman"/>
          <w:sz w:val="26"/>
          <w:szCs w:val="26"/>
          <w:lang w:eastAsia="ru-RU"/>
        </w:rPr>
      </w:pPr>
      <w:r w:rsidRPr="009D25F1">
        <w:rPr>
          <w:rFonts w:ascii="Times New Roman" w:eastAsia="HiddenHorzOCR" w:hAnsi="Times New Roman" w:cs="Times New Roman"/>
          <w:sz w:val="26"/>
          <w:szCs w:val="26"/>
          <w:lang w:eastAsia="ru-RU"/>
        </w:rPr>
        <w:t xml:space="preserve">           Все вопросы по осуществлению подвоза обучающихся к учреждениям исполняет муниципальное казенное учреждение «Хозяйственно-эксплуатационный центр «Забота-2».</w:t>
      </w:r>
    </w:p>
    <w:p w:rsidR="00D152F2" w:rsidRPr="009D25F1" w:rsidRDefault="00D152F2" w:rsidP="00D152F2">
      <w:pPr>
        <w:spacing w:after="0" w:line="240" w:lineRule="auto"/>
        <w:ind w:firstLine="709"/>
        <w:contextualSpacing/>
        <w:jc w:val="both"/>
        <w:rPr>
          <w:rFonts w:ascii="Times New Roman" w:eastAsia="Calibri" w:hAnsi="Times New Roman" w:cs="Times New Roman"/>
          <w:sz w:val="26"/>
          <w:szCs w:val="26"/>
        </w:rPr>
      </w:pPr>
      <w:r w:rsidRPr="009D25F1">
        <w:rPr>
          <w:rFonts w:ascii="Times New Roman" w:eastAsia="Calibri" w:hAnsi="Times New Roman" w:cs="Times New Roman"/>
          <w:sz w:val="26"/>
          <w:szCs w:val="26"/>
        </w:rPr>
        <w:t xml:space="preserve">      Управление образования несет ответственность за реализацию подпрограммы, достижение конечных результатов и осуществляет:</w:t>
      </w:r>
    </w:p>
    <w:p w:rsidR="00D152F2" w:rsidRPr="009D25F1" w:rsidRDefault="00D152F2" w:rsidP="00D152F2">
      <w:pPr>
        <w:spacing w:after="200" w:line="240" w:lineRule="auto"/>
        <w:contextualSpacing/>
        <w:jc w:val="both"/>
        <w:rPr>
          <w:rFonts w:ascii="Times New Roman" w:eastAsia="Calibri" w:hAnsi="Times New Roman" w:cs="Times New Roman"/>
          <w:sz w:val="26"/>
          <w:szCs w:val="26"/>
        </w:rPr>
      </w:pPr>
      <w:r w:rsidRPr="009D25F1">
        <w:rPr>
          <w:rFonts w:ascii="Times New Roman" w:eastAsia="Calibri" w:hAnsi="Times New Roman" w:cs="Times New Roman"/>
          <w:sz w:val="26"/>
          <w:szCs w:val="26"/>
        </w:rPr>
        <w:t>- мониторинг реализации мероприятий подпрограммы;</w:t>
      </w:r>
    </w:p>
    <w:p w:rsidR="00D152F2" w:rsidRPr="009D25F1" w:rsidRDefault="00D152F2" w:rsidP="00D152F2">
      <w:pPr>
        <w:spacing w:after="200" w:line="240" w:lineRule="auto"/>
        <w:contextualSpacing/>
        <w:jc w:val="both"/>
        <w:rPr>
          <w:rFonts w:ascii="Times New Roman" w:eastAsia="Calibri" w:hAnsi="Times New Roman" w:cs="Times New Roman"/>
          <w:sz w:val="26"/>
          <w:szCs w:val="26"/>
        </w:rPr>
      </w:pPr>
      <w:r w:rsidRPr="009D25F1">
        <w:rPr>
          <w:rFonts w:ascii="Times New Roman" w:eastAsia="Calibri" w:hAnsi="Times New Roman" w:cs="Times New Roman"/>
          <w:sz w:val="26"/>
          <w:szCs w:val="26"/>
        </w:rPr>
        <w:t>- контроль за ходом реализации подпрограммы;</w:t>
      </w:r>
    </w:p>
    <w:p w:rsidR="00D152F2" w:rsidRPr="009D25F1" w:rsidRDefault="00D152F2" w:rsidP="00D152F2">
      <w:pPr>
        <w:spacing w:after="200" w:line="240" w:lineRule="auto"/>
        <w:contextualSpacing/>
        <w:jc w:val="both"/>
        <w:rPr>
          <w:rFonts w:ascii="Times New Roman" w:eastAsia="Calibri" w:hAnsi="Times New Roman" w:cs="Times New Roman"/>
          <w:sz w:val="26"/>
          <w:szCs w:val="26"/>
        </w:rPr>
      </w:pPr>
      <w:r w:rsidRPr="009D25F1">
        <w:rPr>
          <w:rFonts w:ascii="Times New Roman" w:eastAsia="Calibri" w:hAnsi="Times New Roman" w:cs="Times New Roman"/>
          <w:sz w:val="26"/>
          <w:szCs w:val="26"/>
        </w:rPr>
        <w:t>- подготовку</w:t>
      </w:r>
      <w:r>
        <w:rPr>
          <w:rFonts w:ascii="Times New Roman" w:eastAsia="Calibri" w:hAnsi="Times New Roman" w:cs="Times New Roman"/>
          <w:sz w:val="26"/>
          <w:szCs w:val="26"/>
        </w:rPr>
        <w:t xml:space="preserve"> ежеквартальных и годовых</w:t>
      </w:r>
      <w:r w:rsidRPr="009D25F1">
        <w:rPr>
          <w:rFonts w:ascii="Times New Roman" w:eastAsia="Calibri" w:hAnsi="Times New Roman" w:cs="Times New Roman"/>
          <w:sz w:val="26"/>
          <w:szCs w:val="26"/>
        </w:rPr>
        <w:t xml:space="preserve"> отчетов о реализации подпрограммы;</w:t>
      </w:r>
    </w:p>
    <w:p w:rsidR="00D152F2" w:rsidRPr="009D25F1" w:rsidRDefault="00D152F2" w:rsidP="00D152F2">
      <w:pPr>
        <w:spacing w:after="200" w:line="240" w:lineRule="auto"/>
        <w:contextualSpacing/>
        <w:jc w:val="both"/>
        <w:rPr>
          <w:rFonts w:ascii="Times New Roman" w:eastAsia="Calibri" w:hAnsi="Times New Roman" w:cs="Times New Roman"/>
          <w:sz w:val="26"/>
          <w:szCs w:val="26"/>
        </w:rPr>
      </w:pPr>
      <w:r w:rsidRPr="009D25F1">
        <w:rPr>
          <w:rFonts w:ascii="Times New Roman" w:eastAsia="Calibri" w:hAnsi="Times New Roman" w:cs="Times New Roman"/>
          <w:sz w:val="26"/>
          <w:szCs w:val="26"/>
        </w:rPr>
        <w:t>-  контроль за достижением конечного результата подпрограммы.</w:t>
      </w:r>
    </w:p>
    <w:p w:rsidR="00D152F2" w:rsidRDefault="00D152F2" w:rsidP="00D152F2">
      <w:pPr>
        <w:jc w:val="both"/>
      </w:pPr>
    </w:p>
    <w:p w:rsidR="00D152F2" w:rsidRDefault="00D152F2" w:rsidP="00D152F2">
      <w:pPr>
        <w:jc w:val="both"/>
      </w:pPr>
    </w:p>
    <w:p w:rsidR="00D152F2" w:rsidRDefault="00D152F2" w:rsidP="00D152F2">
      <w:pPr>
        <w:jc w:val="both"/>
      </w:pPr>
    </w:p>
    <w:p w:rsidR="00D152F2" w:rsidRDefault="00D152F2" w:rsidP="00D152F2">
      <w:pPr>
        <w:jc w:val="both"/>
      </w:pPr>
    </w:p>
    <w:p w:rsidR="00D152F2" w:rsidRDefault="00D152F2" w:rsidP="00D152F2">
      <w:pPr>
        <w:jc w:val="both"/>
      </w:pPr>
    </w:p>
    <w:p w:rsidR="00746CE2" w:rsidRDefault="00746CE2" w:rsidP="00487C99">
      <w:pPr>
        <w:jc w:val="both"/>
      </w:pPr>
    </w:p>
    <w:p w:rsidR="00746CE2" w:rsidRDefault="00746CE2" w:rsidP="00487C99">
      <w:pPr>
        <w:jc w:val="both"/>
      </w:pPr>
    </w:p>
    <w:p w:rsidR="00746CE2" w:rsidRDefault="00746CE2" w:rsidP="00487C99">
      <w:pPr>
        <w:jc w:val="both"/>
      </w:pPr>
    </w:p>
    <w:p w:rsidR="00746CE2" w:rsidRDefault="00746CE2" w:rsidP="00487C99">
      <w:pPr>
        <w:jc w:val="both"/>
      </w:pPr>
    </w:p>
    <w:p w:rsidR="00746CE2" w:rsidRDefault="00746CE2" w:rsidP="00487C99">
      <w:pPr>
        <w:jc w:val="both"/>
      </w:pPr>
    </w:p>
    <w:p w:rsidR="00746CE2" w:rsidRDefault="00746CE2" w:rsidP="00487C99">
      <w:pPr>
        <w:jc w:val="both"/>
      </w:pPr>
    </w:p>
    <w:p w:rsidR="00746CE2" w:rsidRDefault="00746CE2" w:rsidP="001963E9">
      <w:pPr>
        <w:spacing w:after="0" w:line="240" w:lineRule="auto"/>
        <w:rPr>
          <w:rFonts w:ascii="Times New Roman" w:eastAsia="Times New Roman" w:hAnsi="Times New Roman" w:cs="Times New Roman"/>
          <w:sz w:val="20"/>
          <w:szCs w:val="20"/>
          <w:lang w:eastAsia="ru-RU"/>
        </w:rPr>
        <w:sectPr w:rsidR="00746CE2" w:rsidSect="00746CE2">
          <w:pgSz w:w="11906" w:h="16838"/>
          <w:pgMar w:top="851" w:right="1134" w:bottom="1701" w:left="1134" w:header="709" w:footer="709" w:gutter="0"/>
          <w:pgNumType w:start="1"/>
          <w:cols w:space="708"/>
          <w:docGrid w:linePitch="360"/>
        </w:sectPr>
      </w:pPr>
    </w:p>
    <w:tbl>
      <w:tblPr>
        <w:tblW w:w="16296" w:type="dxa"/>
        <w:tblInd w:w="-1276" w:type="dxa"/>
        <w:tblLayout w:type="fixed"/>
        <w:tblLook w:val="04A0" w:firstRow="1" w:lastRow="0" w:firstColumn="1" w:lastColumn="0" w:noHBand="0" w:noVBand="1"/>
      </w:tblPr>
      <w:tblGrid>
        <w:gridCol w:w="676"/>
        <w:gridCol w:w="667"/>
        <w:gridCol w:w="2876"/>
        <w:gridCol w:w="1276"/>
        <w:gridCol w:w="1276"/>
        <w:gridCol w:w="1843"/>
        <w:gridCol w:w="1984"/>
        <w:gridCol w:w="1843"/>
        <w:gridCol w:w="2126"/>
        <w:gridCol w:w="1593"/>
        <w:gridCol w:w="136"/>
      </w:tblGrid>
      <w:tr w:rsidR="007B1399" w:rsidRPr="007B1399" w:rsidTr="00C349B6">
        <w:trPr>
          <w:trHeight w:val="810"/>
        </w:trPr>
        <w:tc>
          <w:tcPr>
            <w:tcW w:w="1343" w:type="dxa"/>
            <w:gridSpan w:val="2"/>
            <w:tcBorders>
              <w:top w:val="nil"/>
              <w:left w:val="nil"/>
              <w:bottom w:val="nil"/>
              <w:right w:val="nil"/>
            </w:tcBorders>
            <w:shd w:val="clear" w:color="000000" w:fill="FFFFFF"/>
          </w:tcPr>
          <w:p w:rsidR="007B1399" w:rsidRPr="007B1399" w:rsidRDefault="007B1399" w:rsidP="007B1399">
            <w:pPr>
              <w:jc w:val="both"/>
              <w:rPr>
                <w:rFonts w:ascii="Times New Roman" w:hAnsi="Times New Roman" w:cs="Times New Roman"/>
              </w:rPr>
            </w:pPr>
          </w:p>
        </w:tc>
        <w:tc>
          <w:tcPr>
            <w:tcW w:w="2876" w:type="dxa"/>
            <w:tcBorders>
              <w:top w:val="nil"/>
              <w:left w:val="nil"/>
              <w:bottom w:val="nil"/>
              <w:right w:val="nil"/>
            </w:tcBorders>
            <w:shd w:val="clear" w:color="000000" w:fill="FFFFFF"/>
          </w:tcPr>
          <w:p w:rsidR="007B1399" w:rsidRPr="007B1399" w:rsidRDefault="007B1399" w:rsidP="007B1399">
            <w:pPr>
              <w:jc w:val="both"/>
              <w:rPr>
                <w:rFonts w:ascii="Times New Roman" w:hAnsi="Times New Roman" w:cs="Times New Roman"/>
              </w:rPr>
            </w:pPr>
          </w:p>
        </w:tc>
        <w:tc>
          <w:tcPr>
            <w:tcW w:w="12077" w:type="dxa"/>
            <w:gridSpan w:val="8"/>
            <w:tcBorders>
              <w:top w:val="nil"/>
              <w:left w:val="nil"/>
              <w:bottom w:val="nil"/>
              <w:right w:val="nil"/>
            </w:tcBorders>
            <w:shd w:val="clear" w:color="000000" w:fill="FFFFFF"/>
            <w:vAlign w:val="center"/>
          </w:tcPr>
          <w:p w:rsidR="007B1399" w:rsidRPr="007B1399" w:rsidRDefault="007B1399" w:rsidP="007B1399">
            <w:pPr>
              <w:jc w:val="both"/>
              <w:rPr>
                <w:rFonts w:ascii="Times New Roman" w:hAnsi="Times New Roman" w:cs="Times New Roman"/>
              </w:rPr>
            </w:pPr>
          </w:p>
          <w:p w:rsidR="007B1399" w:rsidRPr="007B1399" w:rsidRDefault="007B1399" w:rsidP="007B1399">
            <w:pPr>
              <w:spacing w:after="0"/>
              <w:jc w:val="right"/>
              <w:rPr>
                <w:rFonts w:ascii="Times New Roman" w:hAnsi="Times New Roman" w:cs="Times New Roman"/>
              </w:rPr>
            </w:pPr>
            <w:r w:rsidRPr="007B1399">
              <w:rPr>
                <w:rFonts w:ascii="Times New Roman" w:hAnsi="Times New Roman" w:cs="Times New Roman"/>
              </w:rPr>
              <w:t xml:space="preserve">Приложение № 1 </w:t>
            </w:r>
            <w:r w:rsidRPr="007B1399">
              <w:rPr>
                <w:rFonts w:ascii="Times New Roman" w:hAnsi="Times New Roman" w:cs="Times New Roman"/>
              </w:rPr>
              <w:br/>
              <w:t xml:space="preserve">                                                                                                                                                 </w:t>
            </w:r>
            <w:r w:rsidR="00E9679D" w:rsidRPr="007B1399">
              <w:rPr>
                <w:rFonts w:ascii="Times New Roman" w:hAnsi="Times New Roman" w:cs="Times New Roman"/>
              </w:rPr>
              <w:t>к подпрограмме</w:t>
            </w:r>
            <w:r w:rsidRPr="007B1399">
              <w:rPr>
                <w:rFonts w:ascii="Times New Roman" w:hAnsi="Times New Roman" w:cs="Times New Roman"/>
              </w:rPr>
              <w:t xml:space="preserve"> 5 </w:t>
            </w:r>
            <w:r w:rsidR="00050294">
              <w:rPr>
                <w:rFonts w:ascii="Times New Roman" w:hAnsi="Times New Roman" w:cs="Times New Roman"/>
              </w:rPr>
              <w:t>«</w:t>
            </w:r>
            <w:r w:rsidRPr="007B1399">
              <w:rPr>
                <w:rFonts w:ascii="Times New Roman" w:hAnsi="Times New Roman" w:cs="Times New Roman"/>
              </w:rPr>
              <w:t xml:space="preserve">Обеспечение реализации </w:t>
            </w:r>
          </w:p>
          <w:p w:rsidR="007B1399" w:rsidRPr="007B1399" w:rsidRDefault="007B1399" w:rsidP="007B1399">
            <w:pPr>
              <w:spacing w:after="0"/>
              <w:jc w:val="right"/>
              <w:rPr>
                <w:rFonts w:ascii="Times New Roman" w:hAnsi="Times New Roman" w:cs="Times New Roman"/>
              </w:rPr>
            </w:pPr>
            <w:r w:rsidRPr="007B1399">
              <w:rPr>
                <w:rFonts w:ascii="Times New Roman" w:hAnsi="Times New Roman" w:cs="Times New Roman"/>
              </w:rPr>
              <w:t xml:space="preserve">                                                                                                                                    муниципальной программы и прочие </w:t>
            </w:r>
          </w:p>
          <w:p w:rsidR="007B1399" w:rsidRPr="007B1399" w:rsidRDefault="007B1399" w:rsidP="007B1399">
            <w:pPr>
              <w:spacing w:after="0"/>
              <w:jc w:val="right"/>
              <w:rPr>
                <w:rFonts w:ascii="Times New Roman" w:hAnsi="Times New Roman" w:cs="Times New Roman"/>
              </w:rPr>
            </w:pPr>
            <w:r w:rsidRPr="007B1399">
              <w:rPr>
                <w:rFonts w:ascii="Times New Roman" w:hAnsi="Times New Roman" w:cs="Times New Roman"/>
              </w:rPr>
              <w:t xml:space="preserve">                                                                                                                                     мероприятия</w:t>
            </w:r>
            <w:r w:rsidR="00050294">
              <w:rPr>
                <w:rFonts w:ascii="Times New Roman" w:hAnsi="Times New Roman" w:cs="Times New Roman"/>
              </w:rPr>
              <w:t>»</w:t>
            </w:r>
            <w:r w:rsidRPr="007B1399">
              <w:rPr>
                <w:rFonts w:ascii="Times New Roman" w:hAnsi="Times New Roman" w:cs="Times New Roman"/>
              </w:rPr>
              <w:t>, реализуемой в рамках</w:t>
            </w:r>
          </w:p>
          <w:p w:rsidR="007B1399" w:rsidRPr="007B1399" w:rsidRDefault="007B1399" w:rsidP="007B1399">
            <w:pPr>
              <w:spacing w:after="0"/>
              <w:jc w:val="right"/>
              <w:rPr>
                <w:rFonts w:ascii="Times New Roman" w:hAnsi="Times New Roman" w:cs="Times New Roman"/>
              </w:rPr>
            </w:pPr>
            <w:r w:rsidRPr="007B1399">
              <w:rPr>
                <w:rFonts w:ascii="Times New Roman" w:hAnsi="Times New Roman" w:cs="Times New Roman"/>
              </w:rPr>
              <w:t xml:space="preserve">                                                                                                                                                    муниципальной программы </w:t>
            </w:r>
            <w:proofErr w:type="spellStart"/>
            <w:r w:rsidRPr="007B1399">
              <w:rPr>
                <w:rFonts w:ascii="Times New Roman" w:hAnsi="Times New Roman" w:cs="Times New Roman"/>
              </w:rPr>
              <w:t>Нижнеингашского</w:t>
            </w:r>
            <w:proofErr w:type="spellEnd"/>
          </w:p>
          <w:p w:rsidR="007B1399" w:rsidRPr="007B1399" w:rsidRDefault="007B1399" w:rsidP="007B1399">
            <w:pPr>
              <w:spacing w:after="0"/>
              <w:jc w:val="right"/>
              <w:rPr>
                <w:rFonts w:ascii="Times New Roman" w:hAnsi="Times New Roman" w:cs="Times New Roman"/>
              </w:rPr>
            </w:pPr>
            <w:r w:rsidRPr="007B1399">
              <w:rPr>
                <w:rFonts w:ascii="Times New Roman" w:hAnsi="Times New Roman" w:cs="Times New Roman"/>
              </w:rPr>
              <w:t xml:space="preserve">                                                                                                                                                        района «Развитие образования </w:t>
            </w:r>
            <w:proofErr w:type="spellStart"/>
            <w:r w:rsidRPr="007B1399">
              <w:rPr>
                <w:rFonts w:ascii="Times New Roman" w:hAnsi="Times New Roman" w:cs="Times New Roman"/>
              </w:rPr>
              <w:t>Нижнеингашского</w:t>
            </w:r>
            <w:proofErr w:type="spellEnd"/>
            <w:r w:rsidRPr="007B1399">
              <w:rPr>
                <w:rFonts w:ascii="Times New Roman" w:hAnsi="Times New Roman" w:cs="Times New Roman"/>
              </w:rPr>
              <w:t>»</w:t>
            </w:r>
          </w:p>
          <w:p w:rsidR="007B1399" w:rsidRPr="007B1399" w:rsidRDefault="007B1399" w:rsidP="007B1399">
            <w:pPr>
              <w:jc w:val="both"/>
              <w:rPr>
                <w:rFonts w:ascii="Times New Roman" w:hAnsi="Times New Roman" w:cs="Times New Roman"/>
                <w:b/>
              </w:rPr>
            </w:pPr>
            <w:r w:rsidRPr="007B1399">
              <w:rPr>
                <w:rFonts w:ascii="Times New Roman" w:hAnsi="Times New Roman" w:cs="Times New Roman"/>
                <w:b/>
              </w:rPr>
              <w:t>Перечень и значения показателей результативности подпрограммы 5</w:t>
            </w:r>
          </w:p>
          <w:p w:rsidR="007B1399" w:rsidRPr="007B1399" w:rsidRDefault="007B1399" w:rsidP="007B1399">
            <w:pPr>
              <w:jc w:val="both"/>
              <w:rPr>
                <w:rFonts w:ascii="Times New Roman" w:hAnsi="Times New Roman" w:cs="Times New Roman"/>
              </w:rPr>
            </w:pPr>
          </w:p>
        </w:tc>
      </w:tr>
      <w:tr w:rsidR="007B1399" w:rsidRPr="007B1399" w:rsidTr="00C349B6">
        <w:trPr>
          <w:gridAfter w:val="1"/>
          <w:wAfter w:w="136" w:type="dxa"/>
          <w:trHeight w:val="611"/>
        </w:trPr>
        <w:tc>
          <w:tcPr>
            <w:tcW w:w="676" w:type="dxa"/>
            <w:vMerge w:val="restart"/>
            <w:tcBorders>
              <w:top w:val="single" w:sz="4" w:space="0" w:color="auto"/>
              <w:left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w:t>
            </w:r>
            <w:r w:rsidRPr="007B1399">
              <w:rPr>
                <w:rFonts w:ascii="Times New Roman" w:hAnsi="Times New Roman" w:cs="Times New Roman"/>
              </w:rPr>
              <w:br/>
              <w:t>п/п</w:t>
            </w:r>
          </w:p>
        </w:tc>
        <w:tc>
          <w:tcPr>
            <w:tcW w:w="3543" w:type="dxa"/>
            <w:gridSpan w:val="2"/>
            <w:vMerge w:val="restart"/>
            <w:tcBorders>
              <w:top w:val="single" w:sz="4" w:space="0" w:color="auto"/>
              <w:left w:val="nil"/>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Цель,</w:t>
            </w:r>
            <w:r w:rsidRPr="007B1399">
              <w:rPr>
                <w:rFonts w:ascii="Times New Roman" w:hAnsi="Times New Roman" w:cs="Times New Roman"/>
              </w:rPr>
              <w:br/>
              <w:t>показатели результативности</w:t>
            </w:r>
          </w:p>
        </w:tc>
        <w:tc>
          <w:tcPr>
            <w:tcW w:w="1276" w:type="dxa"/>
            <w:vMerge w:val="restart"/>
            <w:tcBorders>
              <w:top w:val="single" w:sz="4" w:space="0" w:color="auto"/>
              <w:left w:val="nil"/>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Вес показателя</w:t>
            </w:r>
          </w:p>
        </w:tc>
        <w:tc>
          <w:tcPr>
            <w:tcW w:w="1276" w:type="dxa"/>
            <w:vMerge w:val="restart"/>
            <w:tcBorders>
              <w:top w:val="single" w:sz="4" w:space="0" w:color="auto"/>
              <w:left w:val="nil"/>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Единица измерения</w:t>
            </w:r>
          </w:p>
        </w:tc>
        <w:tc>
          <w:tcPr>
            <w:tcW w:w="1843" w:type="dxa"/>
            <w:vMerge w:val="restart"/>
            <w:tcBorders>
              <w:top w:val="single" w:sz="4" w:space="0" w:color="auto"/>
              <w:left w:val="nil"/>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Источник информации</w:t>
            </w:r>
          </w:p>
        </w:tc>
        <w:tc>
          <w:tcPr>
            <w:tcW w:w="7546" w:type="dxa"/>
            <w:gridSpan w:val="4"/>
            <w:tcBorders>
              <w:top w:val="single" w:sz="4" w:space="0" w:color="auto"/>
              <w:left w:val="nil"/>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Годы реализации подпрограммы</w:t>
            </w:r>
          </w:p>
        </w:tc>
      </w:tr>
      <w:tr w:rsidR="007B1399" w:rsidRPr="007B1399" w:rsidTr="00C349B6">
        <w:trPr>
          <w:gridAfter w:val="1"/>
          <w:wAfter w:w="136" w:type="dxa"/>
          <w:trHeight w:val="1110"/>
        </w:trPr>
        <w:tc>
          <w:tcPr>
            <w:tcW w:w="676" w:type="dxa"/>
            <w:vMerge/>
            <w:tcBorders>
              <w:left w:val="single" w:sz="4" w:space="0" w:color="auto"/>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p>
        </w:tc>
        <w:tc>
          <w:tcPr>
            <w:tcW w:w="3543" w:type="dxa"/>
            <w:gridSpan w:val="2"/>
            <w:vMerge/>
            <w:tcBorders>
              <w:left w:val="nil"/>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p>
        </w:tc>
        <w:tc>
          <w:tcPr>
            <w:tcW w:w="1276" w:type="dxa"/>
            <w:vMerge/>
            <w:tcBorders>
              <w:left w:val="nil"/>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p>
        </w:tc>
        <w:tc>
          <w:tcPr>
            <w:tcW w:w="1276" w:type="dxa"/>
            <w:vMerge/>
            <w:tcBorders>
              <w:left w:val="nil"/>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p>
        </w:tc>
        <w:tc>
          <w:tcPr>
            <w:tcW w:w="1843" w:type="dxa"/>
            <w:vMerge/>
            <w:tcBorders>
              <w:left w:val="nil"/>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 xml:space="preserve">Текущий финансовый год </w:t>
            </w:r>
          </w:p>
          <w:p w:rsidR="007B1399" w:rsidRPr="007B1399" w:rsidRDefault="007B1399" w:rsidP="007B1399">
            <w:pPr>
              <w:jc w:val="both"/>
              <w:rPr>
                <w:rFonts w:ascii="Times New Roman" w:hAnsi="Times New Roman" w:cs="Times New Roman"/>
                <w:lang w:val="en-US"/>
              </w:rPr>
            </w:pPr>
            <w:r w:rsidRPr="007B1399">
              <w:rPr>
                <w:rFonts w:ascii="Times New Roman" w:hAnsi="Times New Roman" w:cs="Times New Roman"/>
              </w:rPr>
              <w:t>2020</w:t>
            </w:r>
            <w:proofErr w:type="spellStart"/>
            <w:r w:rsidRPr="007B1399">
              <w:rPr>
                <w:rFonts w:ascii="Times New Roman" w:hAnsi="Times New Roman" w:cs="Times New Roman"/>
                <w:lang w:val="en-US"/>
              </w:rPr>
              <w:t>год</w:t>
            </w:r>
            <w:proofErr w:type="spellEnd"/>
          </w:p>
        </w:tc>
        <w:tc>
          <w:tcPr>
            <w:tcW w:w="1843" w:type="dxa"/>
            <w:tcBorders>
              <w:top w:val="single" w:sz="4" w:space="0" w:color="auto"/>
              <w:left w:val="nil"/>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Очередной финансовый год</w:t>
            </w:r>
            <w:r w:rsidRPr="007B1399">
              <w:rPr>
                <w:rFonts w:ascii="Times New Roman" w:hAnsi="Times New Roman" w:cs="Times New Roman"/>
              </w:rPr>
              <w:br/>
              <w:t>2021 год</w:t>
            </w:r>
          </w:p>
        </w:tc>
        <w:tc>
          <w:tcPr>
            <w:tcW w:w="2126" w:type="dxa"/>
            <w:tcBorders>
              <w:top w:val="single" w:sz="4" w:space="0" w:color="auto"/>
              <w:left w:val="nil"/>
              <w:bottom w:val="single" w:sz="4" w:space="0" w:color="auto"/>
              <w:right w:val="single" w:sz="4" w:space="0" w:color="auto"/>
            </w:tcBorders>
            <w:shd w:val="clear" w:color="000000" w:fill="FFFFFF"/>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Первый год планового периода</w:t>
            </w:r>
            <w:r w:rsidRPr="007B1399">
              <w:rPr>
                <w:rFonts w:ascii="Times New Roman" w:hAnsi="Times New Roman" w:cs="Times New Roman"/>
              </w:rPr>
              <w:br/>
              <w:t>2022 год</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Второй год планового периода</w:t>
            </w:r>
            <w:r w:rsidRPr="007B1399">
              <w:rPr>
                <w:rFonts w:ascii="Times New Roman" w:hAnsi="Times New Roman" w:cs="Times New Roman"/>
              </w:rPr>
              <w:br/>
              <w:t>2023 год</w:t>
            </w:r>
          </w:p>
        </w:tc>
      </w:tr>
      <w:tr w:rsidR="007B1399" w:rsidRPr="007B1399" w:rsidTr="007B1399">
        <w:trPr>
          <w:gridAfter w:val="1"/>
          <w:wAfter w:w="136" w:type="dxa"/>
          <w:trHeight w:val="275"/>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Цель подпрограммы: обеспечить усовершенствование управления отраслью</w:t>
            </w:r>
          </w:p>
        </w:tc>
      </w:tr>
      <w:tr w:rsidR="007B1399" w:rsidRPr="007B1399" w:rsidTr="007B1399">
        <w:trPr>
          <w:gridAfter w:val="1"/>
          <w:wAfter w:w="136" w:type="dxa"/>
          <w:trHeight w:val="448"/>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Задача 1: Разработка нормативных правовых и иных документов, направленных на эффективное решение задач муниципальной программы, проведение анализа результатов с целью своевременности принятия управленческих решений, осуществление контроля.</w:t>
            </w:r>
          </w:p>
        </w:tc>
      </w:tr>
      <w:tr w:rsidR="007B1399" w:rsidRPr="007B1399" w:rsidTr="007B1399">
        <w:trPr>
          <w:gridAfter w:val="1"/>
          <w:wAfter w:w="136" w:type="dxa"/>
          <w:trHeight w:val="139"/>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b/>
              </w:rPr>
              <w:t>Показатель результативности:</w:t>
            </w:r>
          </w:p>
        </w:tc>
      </w:tr>
      <w:tr w:rsidR="000477D2" w:rsidRPr="007B1399" w:rsidTr="00C349B6">
        <w:trPr>
          <w:gridAfter w:val="1"/>
          <w:wAfter w:w="136" w:type="dxa"/>
          <w:trHeight w:val="807"/>
        </w:trPr>
        <w:tc>
          <w:tcPr>
            <w:tcW w:w="676" w:type="dxa"/>
            <w:tcBorders>
              <w:top w:val="nil"/>
              <w:left w:val="single" w:sz="4" w:space="0" w:color="auto"/>
              <w:bottom w:val="single" w:sz="4" w:space="0" w:color="auto"/>
              <w:right w:val="single" w:sz="4" w:space="0" w:color="auto"/>
            </w:tcBorders>
            <w:shd w:val="clear" w:color="000000" w:fill="FFFFFF"/>
            <w:noWrap/>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1.</w:t>
            </w:r>
            <w:r>
              <w:rPr>
                <w:rFonts w:ascii="Times New Roman" w:hAnsi="Times New Roman" w:cs="Times New Roman"/>
              </w:rPr>
              <w:t>1</w:t>
            </w:r>
            <w:r w:rsidRPr="007B1399">
              <w:rPr>
                <w:rFonts w:ascii="Times New Roman" w:hAnsi="Times New Roman" w:cs="Times New Roman"/>
              </w:rPr>
              <w:t>.</w:t>
            </w:r>
          </w:p>
        </w:tc>
        <w:tc>
          <w:tcPr>
            <w:tcW w:w="3543" w:type="dxa"/>
            <w:gridSpan w:val="2"/>
            <w:tcBorders>
              <w:top w:val="single" w:sz="4" w:space="0" w:color="auto"/>
              <w:left w:val="nil"/>
              <w:bottom w:val="single" w:sz="4" w:space="0" w:color="auto"/>
              <w:right w:val="single" w:sz="4" w:space="0" w:color="auto"/>
            </w:tcBorders>
            <w:shd w:val="clear" w:color="000000" w:fill="FFFFFF"/>
          </w:tcPr>
          <w:p w:rsidR="000477D2" w:rsidRPr="006F1A98" w:rsidRDefault="000477D2" w:rsidP="000477D2">
            <w:pPr>
              <w:jc w:val="both"/>
              <w:rPr>
                <w:rFonts w:ascii="Times New Roman" w:hAnsi="Times New Roman" w:cs="Times New Roman"/>
              </w:rPr>
            </w:pPr>
            <w:r w:rsidRPr="006F1A98">
              <w:rPr>
                <w:rFonts w:ascii="Times New Roman" w:hAnsi="Times New Roman" w:cs="Times New Roman"/>
              </w:rPr>
              <w:t>Отсутствие бюджетных нарушений и в сфере закупок, выявленных контролирующими органами; эффективность проведения конкурсных процедур</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0,00</w:t>
            </w:r>
            <w:r>
              <w:rPr>
                <w:rFonts w:ascii="Times New Roman" w:hAnsi="Times New Roman" w:cs="Times New Roman"/>
              </w:rPr>
              <w:t>3</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 xml:space="preserve">    %</w:t>
            </w:r>
          </w:p>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от числа проведенных процедур</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Акты проверок контролирующих органов</w:t>
            </w:r>
          </w:p>
        </w:tc>
        <w:tc>
          <w:tcPr>
            <w:tcW w:w="1984"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50</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57260" w:rsidP="000477D2">
            <w:pPr>
              <w:jc w:val="both"/>
              <w:rPr>
                <w:rFonts w:ascii="Times New Roman" w:hAnsi="Times New Roman" w:cs="Times New Roman"/>
              </w:rPr>
            </w:pPr>
            <w:r>
              <w:rPr>
                <w:rFonts w:ascii="Times New Roman" w:hAnsi="Times New Roman" w:cs="Times New Roman"/>
              </w:rPr>
              <w:t>90</w:t>
            </w:r>
          </w:p>
        </w:tc>
        <w:tc>
          <w:tcPr>
            <w:tcW w:w="2126" w:type="dxa"/>
            <w:tcBorders>
              <w:top w:val="single" w:sz="4" w:space="0" w:color="auto"/>
              <w:left w:val="nil"/>
              <w:bottom w:val="single" w:sz="4" w:space="0" w:color="auto"/>
              <w:right w:val="single" w:sz="4" w:space="0" w:color="auto"/>
            </w:tcBorders>
            <w:shd w:val="clear" w:color="000000" w:fill="FFFFFF"/>
          </w:tcPr>
          <w:p w:rsidR="000477D2" w:rsidRPr="007B1399" w:rsidRDefault="00057260" w:rsidP="000477D2">
            <w:pPr>
              <w:jc w:val="both"/>
              <w:rPr>
                <w:rFonts w:ascii="Times New Roman" w:hAnsi="Times New Roman" w:cs="Times New Roman"/>
              </w:rPr>
            </w:pPr>
            <w:r>
              <w:rPr>
                <w:rFonts w:ascii="Times New Roman" w:hAnsi="Times New Roman" w:cs="Times New Roman"/>
              </w:rPr>
              <w:t>95</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0477D2" w:rsidRPr="007B1399" w:rsidRDefault="00057260" w:rsidP="000477D2">
            <w:pPr>
              <w:jc w:val="both"/>
              <w:rPr>
                <w:rFonts w:ascii="Times New Roman" w:hAnsi="Times New Roman" w:cs="Times New Roman"/>
              </w:rPr>
            </w:pPr>
            <w:r>
              <w:rPr>
                <w:rFonts w:ascii="Times New Roman" w:hAnsi="Times New Roman" w:cs="Times New Roman"/>
              </w:rPr>
              <w:t>97</w:t>
            </w:r>
          </w:p>
        </w:tc>
      </w:tr>
      <w:tr w:rsidR="000477D2" w:rsidRPr="007B1399" w:rsidTr="00C349B6">
        <w:trPr>
          <w:gridAfter w:val="1"/>
          <w:wAfter w:w="136" w:type="dxa"/>
          <w:trHeight w:val="1690"/>
        </w:trPr>
        <w:tc>
          <w:tcPr>
            <w:tcW w:w="676" w:type="dxa"/>
            <w:tcBorders>
              <w:top w:val="nil"/>
              <w:left w:val="single" w:sz="4" w:space="0" w:color="auto"/>
              <w:bottom w:val="single" w:sz="4" w:space="0" w:color="auto"/>
              <w:right w:val="single" w:sz="4" w:space="0" w:color="auto"/>
            </w:tcBorders>
            <w:shd w:val="clear" w:color="000000" w:fill="FFFFFF"/>
            <w:noWrap/>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lastRenderedPageBreak/>
              <w:t>1.</w:t>
            </w:r>
            <w:r>
              <w:rPr>
                <w:rFonts w:ascii="Times New Roman" w:hAnsi="Times New Roman" w:cs="Times New Roman"/>
              </w:rPr>
              <w:t>2</w:t>
            </w:r>
            <w:r w:rsidRPr="007B1399">
              <w:rPr>
                <w:rFonts w:ascii="Times New Roman" w:hAnsi="Times New Roman" w:cs="Times New Roman"/>
              </w:rPr>
              <w:t>.</w:t>
            </w:r>
          </w:p>
        </w:tc>
        <w:tc>
          <w:tcPr>
            <w:tcW w:w="3543" w:type="dxa"/>
            <w:gridSpan w:val="2"/>
            <w:tcBorders>
              <w:top w:val="single" w:sz="4" w:space="0" w:color="auto"/>
              <w:left w:val="nil"/>
              <w:bottom w:val="single" w:sz="4" w:space="0" w:color="auto"/>
              <w:right w:val="single" w:sz="4" w:space="0" w:color="auto"/>
            </w:tcBorders>
            <w:shd w:val="clear" w:color="000000" w:fill="FFFFFF"/>
          </w:tcPr>
          <w:p w:rsidR="000477D2" w:rsidRPr="006F1A98" w:rsidRDefault="000477D2" w:rsidP="000477D2">
            <w:pPr>
              <w:jc w:val="both"/>
              <w:rPr>
                <w:rFonts w:ascii="Times New Roman" w:hAnsi="Times New Roman" w:cs="Times New Roman"/>
              </w:rPr>
            </w:pPr>
            <w:r w:rsidRPr="006F1A98">
              <w:rPr>
                <w:rFonts w:ascii="Times New Roman" w:hAnsi="Times New Roman" w:cs="Times New Roman"/>
              </w:rPr>
              <w:t>Увеличение объема закупок конкурентными способами</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Pr>
                <w:rFonts w:ascii="Times New Roman" w:hAnsi="Times New Roman" w:cs="Times New Roman"/>
              </w:rPr>
              <w:t>0,003</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 xml:space="preserve">   %</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План графики в ЕИС</w:t>
            </w:r>
          </w:p>
        </w:tc>
        <w:tc>
          <w:tcPr>
            <w:tcW w:w="1984"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х</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57260" w:rsidP="000477D2">
            <w:pPr>
              <w:jc w:val="both"/>
              <w:rPr>
                <w:rFonts w:ascii="Times New Roman" w:hAnsi="Times New Roman" w:cs="Times New Roman"/>
              </w:rPr>
            </w:pPr>
            <w:r>
              <w:rPr>
                <w:rFonts w:ascii="Times New Roman" w:hAnsi="Times New Roman" w:cs="Times New Roman"/>
              </w:rPr>
              <w:t>55</w:t>
            </w:r>
          </w:p>
        </w:tc>
        <w:tc>
          <w:tcPr>
            <w:tcW w:w="2126" w:type="dxa"/>
            <w:tcBorders>
              <w:top w:val="single" w:sz="4" w:space="0" w:color="auto"/>
              <w:left w:val="nil"/>
              <w:bottom w:val="single" w:sz="4" w:space="0" w:color="auto"/>
              <w:right w:val="single" w:sz="4" w:space="0" w:color="auto"/>
            </w:tcBorders>
            <w:shd w:val="clear" w:color="000000" w:fill="FFFFFF"/>
          </w:tcPr>
          <w:p w:rsidR="000477D2" w:rsidRPr="007B1399" w:rsidRDefault="00057260" w:rsidP="000477D2">
            <w:pPr>
              <w:jc w:val="both"/>
              <w:rPr>
                <w:rFonts w:ascii="Times New Roman" w:hAnsi="Times New Roman" w:cs="Times New Roman"/>
              </w:rPr>
            </w:pPr>
            <w:r>
              <w:rPr>
                <w:rFonts w:ascii="Times New Roman" w:hAnsi="Times New Roman" w:cs="Times New Roman"/>
              </w:rPr>
              <w:t>60</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0477D2" w:rsidRPr="007B1399" w:rsidRDefault="00057260" w:rsidP="000477D2">
            <w:pPr>
              <w:jc w:val="both"/>
              <w:rPr>
                <w:rFonts w:ascii="Times New Roman" w:hAnsi="Times New Roman" w:cs="Times New Roman"/>
              </w:rPr>
            </w:pPr>
            <w:r>
              <w:rPr>
                <w:rFonts w:ascii="Times New Roman" w:hAnsi="Times New Roman" w:cs="Times New Roman"/>
              </w:rPr>
              <w:t>65</w:t>
            </w:r>
          </w:p>
        </w:tc>
      </w:tr>
      <w:tr w:rsidR="000477D2" w:rsidRPr="007B1399" w:rsidTr="007B1399">
        <w:trPr>
          <w:gridAfter w:val="1"/>
          <w:wAfter w:w="136" w:type="dxa"/>
          <w:trHeight w:val="406"/>
        </w:trPr>
        <w:tc>
          <w:tcPr>
            <w:tcW w:w="16160" w:type="dxa"/>
            <w:gridSpan w:val="10"/>
            <w:tcBorders>
              <w:top w:val="nil"/>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Задача 2: Мониторинг хода реализации и информационное сопровождение муниципальной программы.</w:t>
            </w:r>
          </w:p>
        </w:tc>
      </w:tr>
      <w:tr w:rsidR="000477D2" w:rsidRPr="007B1399" w:rsidTr="007B1399">
        <w:trPr>
          <w:gridAfter w:val="1"/>
          <w:wAfter w:w="136" w:type="dxa"/>
          <w:trHeight w:val="310"/>
        </w:trPr>
        <w:tc>
          <w:tcPr>
            <w:tcW w:w="16160" w:type="dxa"/>
            <w:gridSpan w:val="10"/>
            <w:tcBorders>
              <w:top w:val="nil"/>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b/>
              </w:rPr>
              <w:t>Показатель результативности:</w:t>
            </w:r>
          </w:p>
        </w:tc>
      </w:tr>
      <w:tr w:rsidR="000477D2" w:rsidRPr="007B1399" w:rsidTr="00C349B6">
        <w:trPr>
          <w:gridAfter w:val="1"/>
          <w:wAfter w:w="136" w:type="dxa"/>
          <w:trHeight w:val="1206"/>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2.1</w:t>
            </w:r>
          </w:p>
        </w:tc>
        <w:tc>
          <w:tcPr>
            <w:tcW w:w="3543" w:type="dxa"/>
            <w:gridSpan w:val="2"/>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Улучшение показателей деятельности образовательных организаций на основе анализа проведенных мониторингов за годы реализации подпрограммы</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0,011</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балл</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Расчетный показатель</w:t>
            </w:r>
          </w:p>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УО</w:t>
            </w:r>
          </w:p>
        </w:tc>
        <w:tc>
          <w:tcPr>
            <w:tcW w:w="1984"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c>
          <w:tcPr>
            <w:tcW w:w="212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r>
      <w:tr w:rsidR="000477D2" w:rsidRPr="007B1399" w:rsidTr="007B1399">
        <w:trPr>
          <w:gridAfter w:val="1"/>
          <w:wAfter w:w="136" w:type="dxa"/>
          <w:trHeight w:val="495"/>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Задача 3: Организация ведения бюджетного учёта по подведомственным образовательным организациям.</w:t>
            </w:r>
          </w:p>
        </w:tc>
      </w:tr>
      <w:tr w:rsidR="000477D2" w:rsidRPr="007B1399" w:rsidTr="007B1399">
        <w:trPr>
          <w:gridAfter w:val="1"/>
          <w:wAfter w:w="136" w:type="dxa"/>
          <w:trHeight w:val="417"/>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b/>
              </w:rPr>
              <w:t>Показатель результативности:</w:t>
            </w:r>
          </w:p>
        </w:tc>
      </w:tr>
      <w:tr w:rsidR="000477D2" w:rsidRPr="007B1399" w:rsidTr="00C349B6">
        <w:trPr>
          <w:gridAfter w:val="1"/>
          <w:wAfter w:w="136" w:type="dxa"/>
          <w:trHeight w:val="1573"/>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3.1</w:t>
            </w:r>
          </w:p>
        </w:tc>
        <w:tc>
          <w:tcPr>
            <w:tcW w:w="3543" w:type="dxa"/>
            <w:gridSpan w:val="2"/>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Исполнение расходов годовой бюджетной сметы (экономия после проведения электронного аукциона)</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0,011</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годовой отчет об исполнении бюджета</w:t>
            </w:r>
          </w:p>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УО</w:t>
            </w:r>
          </w:p>
        </w:tc>
        <w:tc>
          <w:tcPr>
            <w:tcW w:w="1984"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98</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98</w:t>
            </w:r>
          </w:p>
        </w:tc>
        <w:tc>
          <w:tcPr>
            <w:tcW w:w="212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98</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98</w:t>
            </w:r>
          </w:p>
        </w:tc>
      </w:tr>
      <w:tr w:rsidR="000477D2" w:rsidRPr="007B1399" w:rsidTr="007B1399">
        <w:trPr>
          <w:gridAfter w:val="1"/>
          <w:wAfter w:w="136" w:type="dxa"/>
          <w:trHeight w:val="624"/>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Задача 4: Организация подвоза учащихся к образовательным учреждениям</w:t>
            </w:r>
          </w:p>
        </w:tc>
      </w:tr>
      <w:tr w:rsidR="000477D2" w:rsidRPr="007B1399" w:rsidTr="007B1399">
        <w:trPr>
          <w:gridAfter w:val="1"/>
          <w:wAfter w:w="136" w:type="dxa"/>
          <w:trHeight w:val="279"/>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b/>
              </w:rPr>
              <w:t>Показатель результативности:</w:t>
            </w:r>
          </w:p>
        </w:tc>
      </w:tr>
      <w:tr w:rsidR="000477D2" w:rsidRPr="007B1399" w:rsidTr="00C349B6">
        <w:trPr>
          <w:gridAfter w:val="1"/>
          <w:wAfter w:w="136" w:type="dxa"/>
          <w:trHeight w:val="169"/>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4.1</w:t>
            </w:r>
          </w:p>
        </w:tc>
        <w:tc>
          <w:tcPr>
            <w:tcW w:w="3543" w:type="dxa"/>
            <w:gridSpan w:val="2"/>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Осуществление качественного подвоза учащихся к образовательным учреждениям (отсутствие срывов и дорожно-транспортных происшествий)</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0,012</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балл</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Расчетный показатель</w:t>
            </w:r>
          </w:p>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УО</w:t>
            </w:r>
          </w:p>
        </w:tc>
        <w:tc>
          <w:tcPr>
            <w:tcW w:w="1984"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c>
          <w:tcPr>
            <w:tcW w:w="212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r>
      <w:tr w:rsidR="000477D2" w:rsidRPr="007B1399" w:rsidTr="000477D2">
        <w:trPr>
          <w:gridAfter w:val="1"/>
          <w:wAfter w:w="136" w:type="dxa"/>
          <w:trHeight w:val="169"/>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Pr>
                <w:rFonts w:ascii="Times New Roman" w:hAnsi="Times New Roman" w:cs="Times New Roman"/>
              </w:rPr>
              <w:lastRenderedPageBreak/>
              <w:t>Задача 5</w:t>
            </w:r>
            <w:r w:rsidRPr="007B1399">
              <w:rPr>
                <w:rFonts w:ascii="Times New Roman" w:hAnsi="Times New Roman" w:cs="Times New Roman"/>
              </w:rPr>
              <w:t xml:space="preserve">: </w:t>
            </w:r>
            <w:r>
              <w:rPr>
                <w:rFonts w:ascii="Times New Roman" w:eastAsia="HiddenHorzOCR" w:hAnsi="Times New Roman" w:cs="Times New Roman"/>
                <w:sz w:val="26"/>
                <w:szCs w:val="26"/>
                <w:lang w:eastAsia="ru-RU"/>
              </w:rPr>
              <w:t>Осуществление внутриведомственного контроля.</w:t>
            </w:r>
          </w:p>
        </w:tc>
      </w:tr>
      <w:tr w:rsidR="000477D2" w:rsidRPr="007B1399" w:rsidTr="000477D2">
        <w:trPr>
          <w:gridAfter w:val="1"/>
          <w:wAfter w:w="136" w:type="dxa"/>
          <w:trHeight w:val="169"/>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b/>
              </w:rPr>
              <w:t>Показатель результативности:</w:t>
            </w:r>
          </w:p>
        </w:tc>
      </w:tr>
      <w:tr w:rsidR="000477D2" w:rsidRPr="007B1399" w:rsidTr="00C349B6">
        <w:trPr>
          <w:gridAfter w:val="1"/>
          <w:wAfter w:w="136" w:type="dxa"/>
          <w:trHeight w:val="169"/>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0477D2">
            <w:pPr>
              <w:jc w:val="both"/>
              <w:rPr>
                <w:rFonts w:ascii="Times New Roman" w:hAnsi="Times New Roman" w:cs="Times New Roman"/>
              </w:rPr>
            </w:pPr>
          </w:p>
          <w:p w:rsidR="000477D2" w:rsidRPr="007B1399" w:rsidRDefault="000477D2" w:rsidP="000477D2">
            <w:pPr>
              <w:jc w:val="both"/>
              <w:rPr>
                <w:rFonts w:ascii="Times New Roman" w:hAnsi="Times New Roman" w:cs="Times New Roman"/>
              </w:rPr>
            </w:pPr>
            <w:r>
              <w:rPr>
                <w:rFonts w:ascii="Times New Roman" w:hAnsi="Times New Roman" w:cs="Times New Roman"/>
              </w:rPr>
              <w:t>5</w:t>
            </w:r>
            <w:r w:rsidRPr="007B1399">
              <w:rPr>
                <w:rFonts w:ascii="Times New Roman" w:hAnsi="Times New Roman" w:cs="Times New Roman"/>
              </w:rPr>
              <w:t>.1.</w:t>
            </w:r>
          </w:p>
        </w:tc>
        <w:tc>
          <w:tcPr>
            <w:tcW w:w="3543" w:type="dxa"/>
            <w:gridSpan w:val="2"/>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Соотношение количества фактически проведенных контрольных мероприятий к количеству запланированных</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0</w:t>
            </w:r>
            <w:r>
              <w:rPr>
                <w:rFonts w:ascii="Times New Roman" w:hAnsi="Times New Roman" w:cs="Times New Roman"/>
              </w:rPr>
              <w:t>,</w:t>
            </w:r>
            <w:r w:rsidRPr="007B1399">
              <w:rPr>
                <w:rFonts w:ascii="Times New Roman" w:hAnsi="Times New Roman" w:cs="Times New Roman"/>
              </w:rPr>
              <w:t>00</w:t>
            </w:r>
            <w:r>
              <w:rPr>
                <w:rFonts w:ascii="Times New Roman" w:hAnsi="Times New Roman" w:cs="Times New Roman"/>
              </w:rPr>
              <w:t>3</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Годовой отчет об исполнении бюджета</w:t>
            </w:r>
          </w:p>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УО</w:t>
            </w:r>
          </w:p>
        </w:tc>
        <w:tc>
          <w:tcPr>
            <w:tcW w:w="1984"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100</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100</w:t>
            </w:r>
          </w:p>
        </w:tc>
        <w:tc>
          <w:tcPr>
            <w:tcW w:w="212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100</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100</w:t>
            </w:r>
          </w:p>
        </w:tc>
      </w:tr>
    </w:tbl>
    <w:p w:rsidR="007B1399" w:rsidRPr="007B1399" w:rsidRDefault="007B1399" w:rsidP="007B1399">
      <w:pPr>
        <w:jc w:val="both"/>
        <w:rPr>
          <w:rFonts w:ascii="Times New Roman" w:hAnsi="Times New Roman" w:cs="Times New Roman"/>
        </w:rPr>
      </w:pPr>
    </w:p>
    <w:p w:rsidR="00746CE2" w:rsidRDefault="00746CE2" w:rsidP="00487C99">
      <w:pPr>
        <w:jc w:val="both"/>
        <w:sectPr w:rsidR="00746CE2" w:rsidSect="00746CE2">
          <w:pgSz w:w="16838" w:h="11906" w:orient="landscape"/>
          <w:pgMar w:top="1134" w:right="851" w:bottom="1134" w:left="1701" w:header="709" w:footer="709" w:gutter="0"/>
          <w:pgNumType w:start="1"/>
          <w:cols w:space="708"/>
          <w:docGrid w:linePitch="360"/>
        </w:sectPr>
      </w:pPr>
    </w:p>
    <w:tbl>
      <w:tblPr>
        <w:tblW w:w="16344" w:type="dxa"/>
        <w:tblInd w:w="-1310" w:type="dxa"/>
        <w:tblLayout w:type="fixed"/>
        <w:tblLook w:val="04A0" w:firstRow="1" w:lastRow="0" w:firstColumn="1" w:lastColumn="0" w:noHBand="0" w:noVBand="1"/>
      </w:tblPr>
      <w:tblGrid>
        <w:gridCol w:w="141"/>
        <w:gridCol w:w="566"/>
        <w:gridCol w:w="278"/>
        <w:gridCol w:w="342"/>
        <w:gridCol w:w="1394"/>
        <w:gridCol w:w="259"/>
        <w:gridCol w:w="278"/>
        <w:gridCol w:w="428"/>
        <w:gridCol w:w="128"/>
        <w:gridCol w:w="97"/>
        <w:gridCol w:w="626"/>
        <w:gridCol w:w="50"/>
        <w:gridCol w:w="98"/>
        <w:gridCol w:w="702"/>
        <w:gridCol w:w="846"/>
        <w:gridCol w:w="815"/>
        <w:gridCol w:w="139"/>
        <w:gridCol w:w="97"/>
        <w:gridCol w:w="139"/>
        <w:gridCol w:w="231"/>
        <w:gridCol w:w="275"/>
        <w:gridCol w:w="433"/>
        <w:gridCol w:w="343"/>
        <w:gridCol w:w="640"/>
        <w:gridCol w:w="155"/>
        <w:gridCol w:w="30"/>
        <w:gridCol w:w="108"/>
        <w:gridCol w:w="346"/>
        <w:gridCol w:w="934"/>
        <w:gridCol w:w="537"/>
        <w:gridCol w:w="639"/>
        <w:gridCol w:w="241"/>
        <w:gridCol w:w="1466"/>
        <w:gridCol w:w="234"/>
        <w:gridCol w:w="2264"/>
        <w:gridCol w:w="45"/>
      </w:tblGrid>
      <w:tr w:rsidR="00C349B6" w:rsidRPr="00C349B6" w:rsidTr="00BB1F2B">
        <w:trPr>
          <w:gridBefore w:val="3"/>
          <w:wBefore w:w="985" w:type="dxa"/>
          <w:trHeight w:val="1905"/>
        </w:trPr>
        <w:tc>
          <w:tcPr>
            <w:tcW w:w="2273" w:type="dxa"/>
            <w:gridSpan w:val="4"/>
            <w:tcBorders>
              <w:top w:val="nil"/>
              <w:left w:val="nil"/>
              <w:bottom w:val="nil"/>
              <w:right w:val="nil"/>
            </w:tcBorders>
            <w:shd w:val="clear" w:color="000000" w:fill="FFFFFF"/>
            <w:noWrap/>
            <w:hideMark/>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lastRenderedPageBreak/>
              <w:tab/>
            </w:r>
            <w:r w:rsidRPr="00C349B6">
              <w:rPr>
                <w:rFonts w:ascii="Times New Roman" w:eastAsia="Times New Roman" w:hAnsi="Times New Roman" w:cs="Times New Roman"/>
                <w:lang w:eastAsia="ru-RU"/>
              </w:rPr>
              <w:tab/>
            </w:r>
            <w:r w:rsidRPr="00C349B6">
              <w:rPr>
                <w:rFonts w:ascii="Times New Roman" w:eastAsia="Times New Roman" w:hAnsi="Times New Roman" w:cs="Times New Roman"/>
                <w:lang w:eastAsia="ru-RU"/>
              </w:rPr>
              <w:tab/>
            </w:r>
            <w:r w:rsidRPr="00C349B6">
              <w:rPr>
                <w:rFonts w:ascii="Times New Roman" w:eastAsia="Times New Roman" w:hAnsi="Times New Roman" w:cs="Times New Roman"/>
                <w:lang w:eastAsia="ru-RU"/>
              </w:rPr>
              <w:tab/>
            </w:r>
          </w:p>
        </w:tc>
        <w:tc>
          <w:tcPr>
            <w:tcW w:w="653" w:type="dxa"/>
            <w:gridSpan w:val="3"/>
            <w:tcBorders>
              <w:top w:val="nil"/>
              <w:left w:val="nil"/>
              <w:bottom w:val="nil"/>
              <w:right w:val="nil"/>
            </w:tcBorders>
            <w:shd w:val="clear" w:color="000000" w:fill="FFFFFF"/>
            <w:noWrap/>
            <w:hideMark/>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774" w:type="dxa"/>
            <w:gridSpan w:val="3"/>
            <w:tcBorders>
              <w:top w:val="nil"/>
              <w:left w:val="nil"/>
              <w:bottom w:val="nil"/>
              <w:right w:val="nil"/>
            </w:tcBorders>
            <w:shd w:val="clear" w:color="000000" w:fill="FFFFFF"/>
            <w:noWrap/>
            <w:hideMark/>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2363" w:type="dxa"/>
            <w:gridSpan w:val="3"/>
            <w:tcBorders>
              <w:top w:val="nil"/>
              <w:left w:val="nil"/>
              <w:bottom w:val="nil"/>
              <w:right w:val="nil"/>
            </w:tcBorders>
            <w:shd w:val="clear" w:color="000000" w:fill="FFFFFF"/>
            <w:noWrap/>
            <w:hideMark/>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236" w:type="dxa"/>
            <w:gridSpan w:val="2"/>
            <w:tcBorders>
              <w:top w:val="nil"/>
              <w:left w:val="nil"/>
              <w:bottom w:val="nil"/>
              <w:right w:val="nil"/>
            </w:tcBorders>
            <w:shd w:val="clear" w:color="000000" w:fill="FFFFFF"/>
            <w:noWrap/>
            <w:hideMark/>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645" w:type="dxa"/>
            <w:gridSpan w:val="3"/>
            <w:tcBorders>
              <w:top w:val="nil"/>
              <w:left w:val="nil"/>
              <w:bottom w:val="nil"/>
              <w:right w:val="nil"/>
            </w:tcBorders>
            <w:shd w:val="clear" w:color="000000" w:fill="FFFFFF"/>
            <w:noWrap/>
            <w:hideMark/>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1416" w:type="dxa"/>
            <w:gridSpan w:val="3"/>
            <w:tcBorders>
              <w:top w:val="nil"/>
              <w:left w:val="nil"/>
              <w:bottom w:val="nil"/>
              <w:right w:val="nil"/>
            </w:tcBorders>
            <w:shd w:val="clear" w:color="000000" w:fill="FFFFFF"/>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c>
          <w:tcPr>
            <w:tcW w:w="293" w:type="dxa"/>
            <w:gridSpan w:val="3"/>
            <w:tcBorders>
              <w:top w:val="nil"/>
              <w:left w:val="nil"/>
              <w:bottom w:val="nil"/>
              <w:right w:val="nil"/>
            </w:tcBorders>
            <w:shd w:val="clear" w:color="000000" w:fill="FFFFFF"/>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c>
          <w:tcPr>
            <w:tcW w:w="6706" w:type="dxa"/>
            <w:gridSpan w:val="9"/>
            <w:tcBorders>
              <w:top w:val="nil"/>
              <w:left w:val="nil"/>
              <w:bottom w:val="nil"/>
              <w:right w:val="nil"/>
            </w:tcBorders>
            <w:shd w:val="clear" w:color="000000" w:fill="FFFFFF"/>
            <w:hideMark/>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xml:space="preserve">    Приложение № 2 </w:t>
            </w:r>
            <w:r w:rsidRPr="00C349B6">
              <w:rPr>
                <w:rFonts w:ascii="Times New Roman" w:eastAsia="Times New Roman" w:hAnsi="Times New Roman" w:cs="Times New Roman"/>
                <w:lang w:eastAsia="ru-RU"/>
              </w:rPr>
              <w:br/>
              <w:t xml:space="preserve">к подпрограмме5 </w:t>
            </w:r>
            <w:r w:rsidR="00BB1F2B">
              <w:rPr>
                <w:rFonts w:ascii="Times New Roman" w:eastAsia="Times New Roman" w:hAnsi="Times New Roman" w:cs="Times New Roman"/>
                <w:lang w:eastAsia="ru-RU"/>
              </w:rPr>
              <w:t>«</w:t>
            </w:r>
            <w:r w:rsidR="00BB1F2B" w:rsidRPr="00C349B6">
              <w:rPr>
                <w:rFonts w:ascii="Times New Roman" w:eastAsia="Times New Roman" w:hAnsi="Times New Roman" w:cs="Times New Roman"/>
                <w:lang w:eastAsia="ru-RU"/>
              </w:rPr>
              <w:t>Обеспечение</w:t>
            </w:r>
            <w:r w:rsidRPr="00C349B6">
              <w:rPr>
                <w:rFonts w:ascii="Times New Roman" w:eastAsia="Times New Roman" w:hAnsi="Times New Roman" w:cs="Times New Roman"/>
                <w:lang w:eastAsia="ru-RU"/>
              </w:rPr>
              <w:t xml:space="preserve"> </w:t>
            </w:r>
            <w:proofErr w:type="spellStart"/>
            <w:r w:rsidRPr="00C349B6">
              <w:rPr>
                <w:rFonts w:ascii="Times New Roman" w:eastAsia="Times New Roman" w:hAnsi="Times New Roman" w:cs="Times New Roman"/>
                <w:lang w:eastAsia="ru-RU"/>
              </w:rPr>
              <w:t>реализациимуниципальной</w:t>
            </w:r>
            <w:proofErr w:type="spellEnd"/>
            <w:r w:rsidRPr="00C349B6">
              <w:rPr>
                <w:rFonts w:ascii="Times New Roman" w:eastAsia="Times New Roman" w:hAnsi="Times New Roman" w:cs="Times New Roman"/>
                <w:lang w:eastAsia="ru-RU"/>
              </w:rPr>
              <w:t xml:space="preserve"> программы и прочие мероприятия</w:t>
            </w:r>
            <w:r w:rsidR="00050294">
              <w:rPr>
                <w:rFonts w:ascii="Times New Roman" w:eastAsia="Times New Roman" w:hAnsi="Times New Roman" w:cs="Times New Roman"/>
                <w:lang w:eastAsia="ru-RU"/>
              </w:rPr>
              <w:t>»</w:t>
            </w:r>
            <w:r w:rsidRPr="00C349B6">
              <w:rPr>
                <w:rFonts w:ascii="Times New Roman" w:eastAsia="Times New Roman" w:hAnsi="Times New Roman" w:cs="Times New Roman"/>
                <w:lang w:eastAsia="ru-RU"/>
              </w:rPr>
              <w:t xml:space="preserve">, реализуемой в рамках муниципальной программы       </w:t>
            </w:r>
          </w:p>
          <w:p w:rsidR="00C349B6" w:rsidRPr="00C349B6" w:rsidRDefault="00C349B6" w:rsidP="00BB1F2B">
            <w:pPr>
              <w:autoSpaceDE w:val="0"/>
              <w:autoSpaceDN w:val="0"/>
              <w:adjustRightInd w:val="0"/>
              <w:spacing w:after="0" w:line="240" w:lineRule="auto"/>
              <w:jc w:val="right"/>
              <w:outlineLvl w:val="0"/>
              <w:rPr>
                <w:rFonts w:ascii="Times New Roman" w:eastAsia="Times New Roman" w:hAnsi="Times New Roman" w:cs="Times New Roman"/>
                <w:lang w:eastAsia="ru-RU"/>
              </w:rPr>
            </w:pPr>
            <w:proofErr w:type="spellStart"/>
            <w:r w:rsidRPr="00C349B6">
              <w:rPr>
                <w:rFonts w:ascii="Times New Roman" w:eastAsia="Times New Roman" w:hAnsi="Times New Roman" w:cs="Times New Roman"/>
                <w:lang w:eastAsia="ru-RU"/>
              </w:rPr>
              <w:t>Нижнеингашского</w:t>
            </w:r>
            <w:proofErr w:type="spellEnd"/>
            <w:r w:rsidRPr="00C349B6">
              <w:rPr>
                <w:rFonts w:ascii="Times New Roman" w:eastAsia="Times New Roman" w:hAnsi="Times New Roman" w:cs="Times New Roman"/>
                <w:lang w:eastAsia="ru-RU"/>
              </w:rPr>
              <w:t xml:space="preserve"> района «Развитие образования </w:t>
            </w:r>
            <w:proofErr w:type="spellStart"/>
            <w:r w:rsidRPr="00C349B6">
              <w:rPr>
                <w:rFonts w:ascii="Times New Roman" w:eastAsia="Times New Roman" w:hAnsi="Times New Roman" w:cs="Times New Roman"/>
                <w:lang w:eastAsia="ru-RU"/>
              </w:rPr>
              <w:t>Нижнеингашского</w:t>
            </w:r>
            <w:proofErr w:type="spellEnd"/>
            <w:r w:rsidRPr="00C349B6">
              <w:rPr>
                <w:rFonts w:ascii="Times New Roman" w:eastAsia="Times New Roman" w:hAnsi="Times New Roman" w:cs="Times New Roman"/>
                <w:lang w:eastAsia="ru-RU"/>
              </w:rPr>
              <w:t xml:space="preserve"> района</w:t>
            </w:r>
            <w:r w:rsidR="002E7C3A">
              <w:rPr>
                <w:rFonts w:ascii="Times New Roman" w:eastAsia="Times New Roman" w:hAnsi="Times New Roman" w:cs="Times New Roman"/>
                <w:lang w:eastAsia="ru-RU"/>
              </w:rPr>
              <w:t xml:space="preserve"> </w:t>
            </w:r>
            <w:r w:rsidR="002E7C3A" w:rsidRPr="002E7C3A">
              <w:rPr>
                <w:rFonts w:ascii="Times New Roman" w:eastAsia="Times New Roman" w:hAnsi="Times New Roman" w:cs="Times New Roman"/>
                <w:color w:val="00B0F0"/>
                <w:lang w:eastAsia="ru-RU"/>
              </w:rPr>
              <w:t>(в ред. пост. от 21.04.2021г. №155)</w:t>
            </w:r>
          </w:p>
        </w:tc>
      </w:tr>
      <w:tr w:rsidR="00C349B6" w:rsidRPr="00C349B6" w:rsidTr="00BB1F2B">
        <w:trPr>
          <w:gridAfter w:val="10"/>
          <w:wAfter w:w="6814" w:type="dxa"/>
          <w:trHeight w:val="450"/>
        </w:trPr>
        <w:tc>
          <w:tcPr>
            <w:tcW w:w="1327" w:type="dxa"/>
            <w:gridSpan w:val="4"/>
            <w:tcBorders>
              <w:top w:val="nil"/>
              <w:left w:val="nil"/>
              <w:bottom w:val="nil"/>
              <w:right w:val="nil"/>
            </w:tcBorders>
            <w:shd w:val="clear" w:color="000000" w:fill="FFFFFF"/>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b/>
                <w:lang w:eastAsia="ru-RU"/>
              </w:rPr>
            </w:pPr>
          </w:p>
        </w:tc>
        <w:tc>
          <w:tcPr>
            <w:tcW w:w="1394" w:type="dxa"/>
            <w:tcBorders>
              <w:top w:val="nil"/>
              <w:left w:val="nil"/>
              <w:bottom w:val="nil"/>
              <w:right w:val="nil"/>
            </w:tcBorders>
            <w:shd w:val="clear" w:color="000000" w:fill="FFFFFF"/>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b/>
                <w:lang w:eastAsia="ru-RU"/>
              </w:rPr>
            </w:pPr>
          </w:p>
        </w:tc>
        <w:tc>
          <w:tcPr>
            <w:tcW w:w="6809" w:type="dxa"/>
            <w:gridSpan w:val="21"/>
            <w:tcBorders>
              <w:top w:val="nil"/>
              <w:left w:val="nil"/>
              <w:bottom w:val="nil"/>
              <w:right w:val="nil"/>
            </w:tcBorders>
            <w:shd w:val="clear" w:color="000000" w:fill="FFFFFF"/>
            <w:noWrap/>
          </w:tcPr>
          <w:p w:rsidR="00C349B6" w:rsidRPr="00C349B6" w:rsidRDefault="002E7C3A" w:rsidP="00C349B6">
            <w:pPr>
              <w:autoSpaceDE w:val="0"/>
              <w:autoSpaceDN w:val="0"/>
              <w:adjustRightInd w:val="0"/>
              <w:spacing w:after="0" w:line="240" w:lineRule="auto"/>
              <w:jc w:val="right"/>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C349B6" w:rsidRPr="00C349B6">
              <w:rPr>
                <w:rFonts w:ascii="Times New Roman" w:eastAsia="Times New Roman" w:hAnsi="Times New Roman" w:cs="Times New Roman"/>
                <w:b/>
                <w:lang w:eastAsia="ru-RU"/>
              </w:rPr>
              <w:t xml:space="preserve">Перечень </w:t>
            </w:r>
            <w:r w:rsidR="00BB1F2B" w:rsidRPr="00C349B6">
              <w:rPr>
                <w:rFonts w:ascii="Times New Roman" w:eastAsia="Times New Roman" w:hAnsi="Times New Roman" w:cs="Times New Roman"/>
                <w:b/>
                <w:lang w:eastAsia="ru-RU"/>
              </w:rPr>
              <w:t>мероприятий подпрограммы</w:t>
            </w:r>
            <w:r w:rsidR="00C349B6" w:rsidRPr="00C349B6">
              <w:rPr>
                <w:rFonts w:ascii="Times New Roman" w:eastAsia="Times New Roman" w:hAnsi="Times New Roman" w:cs="Times New Roman"/>
                <w:b/>
                <w:lang w:eastAsia="ru-RU"/>
              </w:rPr>
              <w:t xml:space="preserve"> 5</w:t>
            </w:r>
          </w:p>
        </w:tc>
      </w:tr>
      <w:tr w:rsidR="00C349B6" w:rsidRPr="00C349B6" w:rsidTr="00BB1F2B">
        <w:trPr>
          <w:gridAfter w:val="3"/>
          <w:wAfter w:w="2543" w:type="dxa"/>
          <w:trHeight w:val="315"/>
        </w:trPr>
        <w:tc>
          <w:tcPr>
            <w:tcW w:w="2980" w:type="dxa"/>
            <w:gridSpan w:val="6"/>
            <w:tcBorders>
              <w:top w:val="nil"/>
              <w:left w:val="nil"/>
              <w:bottom w:val="nil"/>
              <w:right w:val="nil"/>
            </w:tcBorders>
            <w:shd w:val="clear" w:color="000000" w:fill="FFFFFF"/>
            <w:noWrap/>
          </w:tcPr>
          <w:p w:rsidR="00C349B6" w:rsidRPr="00C349B6" w:rsidRDefault="00C349B6" w:rsidP="00BB1F2B">
            <w:pPr>
              <w:tabs>
                <w:tab w:val="left" w:pos="887"/>
              </w:tabs>
              <w:autoSpaceDE w:val="0"/>
              <w:autoSpaceDN w:val="0"/>
              <w:adjustRightInd w:val="0"/>
              <w:spacing w:after="0" w:line="240" w:lineRule="auto"/>
              <w:outlineLvl w:val="0"/>
              <w:rPr>
                <w:rFonts w:ascii="Times New Roman" w:eastAsia="Times New Roman" w:hAnsi="Times New Roman" w:cs="Times New Roman"/>
                <w:lang w:eastAsia="ru-RU"/>
              </w:rPr>
            </w:pPr>
          </w:p>
        </w:tc>
        <w:tc>
          <w:tcPr>
            <w:tcW w:w="834" w:type="dxa"/>
            <w:gridSpan w:val="3"/>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773" w:type="dxa"/>
            <w:gridSpan w:val="3"/>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800" w:type="dxa"/>
            <w:gridSpan w:val="2"/>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1800" w:type="dxa"/>
            <w:gridSpan w:val="3"/>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1282" w:type="dxa"/>
            <w:gridSpan w:val="4"/>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c>
          <w:tcPr>
            <w:tcW w:w="1279" w:type="dxa"/>
            <w:gridSpan w:val="5"/>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c>
          <w:tcPr>
            <w:tcW w:w="1471" w:type="dxa"/>
            <w:gridSpan w:val="2"/>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639" w:type="dxa"/>
            <w:tcBorders>
              <w:top w:val="nil"/>
              <w:left w:val="nil"/>
              <w:bottom w:val="nil"/>
              <w:right w:val="nil"/>
            </w:tcBorders>
            <w:shd w:val="clear" w:color="000000" w:fill="FFFFFF"/>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c>
          <w:tcPr>
            <w:tcW w:w="1707" w:type="dxa"/>
            <w:gridSpan w:val="2"/>
            <w:tcBorders>
              <w:top w:val="nil"/>
              <w:left w:val="nil"/>
              <w:bottom w:val="nil"/>
              <w:right w:val="nil"/>
            </w:tcBorders>
            <w:shd w:val="clear" w:color="000000" w:fill="FFFFFF"/>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r>
      <w:tr w:rsidR="00BB1F2B" w:rsidRPr="00FF21C7" w:rsidTr="002E7C3A">
        <w:trPr>
          <w:gridBefore w:val="1"/>
          <w:gridAfter w:val="1"/>
          <w:wBefore w:w="141" w:type="dxa"/>
          <w:wAfter w:w="45" w:type="dxa"/>
          <w:trHeight w:val="2138"/>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2979" w:type="dxa"/>
            <w:gridSpan w:val="6"/>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Цели, задачи, мероприятия</w:t>
            </w:r>
          </w:p>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подпрограммы</w:t>
            </w:r>
          </w:p>
        </w:tc>
        <w:tc>
          <w:tcPr>
            <w:tcW w:w="85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 xml:space="preserve">ГРБС </w:t>
            </w:r>
          </w:p>
        </w:tc>
        <w:tc>
          <w:tcPr>
            <w:tcW w:w="3825" w:type="dxa"/>
            <w:gridSpan w:val="11"/>
            <w:tcBorders>
              <w:top w:val="single" w:sz="4" w:space="0" w:color="auto"/>
              <w:left w:val="single" w:sz="4" w:space="0" w:color="auto"/>
              <w:bottom w:val="single" w:sz="4" w:space="0" w:color="auto"/>
              <w:right w:val="single" w:sz="4" w:space="0" w:color="auto"/>
            </w:tcBorders>
            <w:shd w:val="clear" w:color="000000" w:fill="FFFFFF"/>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Код бюджетной классификации</w:t>
            </w:r>
          </w:p>
        </w:tc>
        <w:tc>
          <w:tcPr>
            <w:tcW w:w="5673" w:type="dxa"/>
            <w:gridSpan w:val="12"/>
            <w:tcBorders>
              <w:top w:val="single" w:sz="4" w:space="0" w:color="auto"/>
              <w:left w:val="single" w:sz="4" w:space="0" w:color="auto"/>
              <w:right w:val="single" w:sz="4" w:space="0" w:color="auto"/>
            </w:tcBorders>
            <w:shd w:val="clear" w:color="000000" w:fill="FFFFFF"/>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Расходы по годам реализации подпрограммы (тыс. руб.)</w:t>
            </w:r>
          </w:p>
        </w:tc>
        <w:tc>
          <w:tcPr>
            <w:tcW w:w="2264" w:type="dxa"/>
            <w:tcBorders>
              <w:top w:val="single" w:sz="4" w:space="0" w:color="auto"/>
              <w:left w:val="single" w:sz="4" w:space="0" w:color="auto"/>
              <w:right w:val="single" w:sz="4" w:space="0" w:color="auto"/>
            </w:tcBorders>
            <w:shd w:val="clear" w:color="000000" w:fill="FFFFFF"/>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Ожидаемый непосредственный результат (краткое описание) от реализации мероприятия подпрограммы</w:t>
            </w:r>
            <w:r w:rsidRPr="00BB1F2B">
              <w:rPr>
                <w:rFonts w:ascii="Times New Roman" w:hAnsi="Times New Roman" w:cs="Times New Roman"/>
                <w:sz w:val="24"/>
                <w:szCs w:val="24"/>
              </w:rPr>
              <w:br/>
              <w:t>(в натуральном выражении)</w:t>
            </w:r>
          </w:p>
        </w:tc>
      </w:tr>
      <w:tr w:rsidR="00BB1F2B" w:rsidRPr="00FF21C7" w:rsidTr="00BB1F2B">
        <w:trPr>
          <w:gridBefore w:val="1"/>
          <w:gridAfter w:val="1"/>
          <w:wBefore w:w="141" w:type="dxa"/>
          <w:wAfter w:w="45" w:type="dxa"/>
          <w:trHeight w:val="494"/>
        </w:trPr>
        <w:tc>
          <w:tcPr>
            <w:tcW w:w="566" w:type="dxa"/>
            <w:vMerge/>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2979" w:type="dxa"/>
            <w:gridSpan w:val="6"/>
            <w:vMerge/>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ГРБС</w:t>
            </w:r>
          </w:p>
        </w:tc>
        <w:tc>
          <w:tcPr>
            <w:tcW w:w="846" w:type="dxa"/>
            <w:vMerge w:val="restart"/>
            <w:tcBorders>
              <w:top w:val="nil"/>
              <w:left w:val="single" w:sz="4" w:space="0" w:color="auto"/>
              <w:bottom w:val="single" w:sz="4" w:space="0" w:color="000000"/>
              <w:right w:val="single" w:sz="4" w:space="0" w:color="auto"/>
            </w:tcBorders>
            <w:shd w:val="clear" w:color="000000" w:fill="FFFFFF"/>
            <w:vAlign w:val="center"/>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roofErr w:type="spellStart"/>
            <w:r w:rsidRPr="00BB1F2B">
              <w:rPr>
                <w:rFonts w:ascii="Times New Roman" w:hAnsi="Times New Roman" w:cs="Times New Roman"/>
                <w:sz w:val="24"/>
                <w:szCs w:val="24"/>
              </w:rPr>
              <w:t>РзПр</w:t>
            </w:r>
            <w:proofErr w:type="spellEnd"/>
          </w:p>
        </w:tc>
        <w:tc>
          <w:tcPr>
            <w:tcW w:w="1421" w:type="dxa"/>
            <w:gridSpan w:val="5"/>
            <w:vMerge w:val="restart"/>
            <w:tcBorders>
              <w:top w:val="nil"/>
              <w:left w:val="single" w:sz="4" w:space="0" w:color="auto"/>
              <w:bottom w:val="single" w:sz="4" w:space="0" w:color="000000"/>
              <w:right w:val="single" w:sz="4" w:space="0" w:color="auto"/>
            </w:tcBorders>
            <w:shd w:val="clear" w:color="000000" w:fill="FFFFFF"/>
            <w:vAlign w:val="center"/>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КЦСР</w:t>
            </w:r>
          </w:p>
        </w:tc>
        <w:tc>
          <w:tcPr>
            <w:tcW w:w="708"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КВР</w:t>
            </w:r>
          </w:p>
        </w:tc>
        <w:tc>
          <w:tcPr>
            <w:tcW w:w="1138" w:type="dxa"/>
            <w:gridSpan w:val="3"/>
            <w:tcBorders>
              <w:top w:val="single" w:sz="4" w:space="0" w:color="auto"/>
              <w:left w:val="nil"/>
              <w:bottom w:val="single" w:sz="4" w:space="0" w:color="auto"/>
              <w:right w:val="single" w:sz="4" w:space="0" w:color="auto"/>
            </w:tcBorders>
            <w:shd w:val="clear" w:color="000000" w:fill="FFFFFF"/>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Очередной финансовый год</w:t>
            </w:r>
          </w:p>
        </w:tc>
        <w:tc>
          <w:tcPr>
            <w:tcW w:w="1418" w:type="dxa"/>
            <w:gridSpan w:val="4"/>
            <w:tcBorders>
              <w:top w:val="single" w:sz="4" w:space="0" w:color="auto"/>
              <w:left w:val="single" w:sz="4" w:space="0" w:color="auto"/>
              <w:bottom w:val="single" w:sz="4" w:space="0" w:color="auto"/>
              <w:right w:val="single" w:sz="4" w:space="0" w:color="auto"/>
            </w:tcBorders>
            <w:shd w:val="clear" w:color="000000" w:fill="FFFFFF"/>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Первый год планового периода</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FFFFF"/>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Второго год планового периода</w:t>
            </w:r>
          </w:p>
        </w:tc>
        <w:tc>
          <w:tcPr>
            <w:tcW w:w="1700" w:type="dxa"/>
            <w:gridSpan w:val="2"/>
            <w:tcBorders>
              <w:top w:val="single" w:sz="4" w:space="0" w:color="auto"/>
              <w:left w:val="single" w:sz="4" w:space="0" w:color="auto"/>
              <w:right w:val="single" w:sz="4" w:space="0" w:color="auto"/>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ИТОГО на очередной финансовый год и плановый период</w:t>
            </w:r>
          </w:p>
        </w:tc>
        <w:tc>
          <w:tcPr>
            <w:tcW w:w="2264" w:type="dxa"/>
            <w:tcBorders>
              <w:left w:val="single" w:sz="4" w:space="0" w:color="auto"/>
              <w:right w:val="single" w:sz="4" w:space="0" w:color="auto"/>
            </w:tcBorders>
            <w:vAlign w:val="center"/>
          </w:tcPr>
          <w:p w:rsidR="00BB1F2B" w:rsidRPr="00BB1F2B" w:rsidRDefault="00BB1F2B" w:rsidP="00BB1F2B">
            <w:pPr>
              <w:autoSpaceDE w:val="0"/>
              <w:autoSpaceDN w:val="0"/>
              <w:adjustRightInd w:val="0"/>
              <w:outlineLvl w:val="0"/>
              <w:rPr>
                <w:rFonts w:ascii="Times New Roman" w:hAnsi="Times New Roman" w:cs="Times New Roman"/>
                <w:sz w:val="24"/>
                <w:szCs w:val="24"/>
              </w:rPr>
            </w:pPr>
          </w:p>
        </w:tc>
      </w:tr>
      <w:tr w:rsidR="00BB1F2B" w:rsidRPr="00FF21C7" w:rsidTr="00BB1F2B">
        <w:trPr>
          <w:gridBefore w:val="1"/>
          <w:gridAfter w:val="1"/>
          <w:wBefore w:w="141" w:type="dxa"/>
          <w:wAfter w:w="45" w:type="dxa"/>
          <w:trHeight w:val="206"/>
        </w:trPr>
        <w:tc>
          <w:tcPr>
            <w:tcW w:w="566" w:type="dxa"/>
            <w:vMerge/>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2979" w:type="dxa"/>
            <w:gridSpan w:val="6"/>
            <w:vMerge/>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Borders>
              <w:top w:val="nil"/>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Borders>
              <w:top w:val="nil"/>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vMerge/>
            <w:tcBorders>
              <w:top w:val="nil"/>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708" w:type="dxa"/>
            <w:gridSpan w:val="2"/>
            <w:vMerge/>
            <w:tcBorders>
              <w:top w:val="nil"/>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138" w:type="dxa"/>
            <w:gridSpan w:val="3"/>
            <w:tcBorders>
              <w:top w:val="nil"/>
              <w:left w:val="nil"/>
              <w:bottom w:val="single" w:sz="4" w:space="0" w:color="auto"/>
              <w:right w:val="single" w:sz="4" w:space="0" w:color="auto"/>
            </w:tcBorders>
            <w:shd w:val="clear" w:color="000000" w:fill="FFFFFF"/>
            <w:vAlign w:val="center"/>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2021 год</w:t>
            </w:r>
          </w:p>
        </w:tc>
        <w:tc>
          <w:tcPr>
            <w:tcW w:w="1418" w:type="dxa"/>
            <w:gridSpan w:val="4"/>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2022 год</w:t>
            </w:r>
          </w:p>
        </w:tc>
        <w:tc>
          <w:tcPr>
            <w:tcW w:w="1417" w:type="dxa"/>
            <w:gridSpan w:val="3"/>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2023 год</w:t>
            </w:r>
          </w:p>
        </w:tc>
        <w:tc>
          <w:tcPr>
            <w:tcW w:w="1700" w:type="dxa"/>
            <w:gridSpan w:val="2"/>
            <w:tcBorders>
              <w:left w:val="single" w:sz="4" w:space="0" w:color="auto"/>
              <w:bottom w:val="single" w:sz="4" w:space="0" w:color="000000"/>
              <w:right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2264" w:type="dxa"/>
            <w:tcBorders>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2E7C3A">
        <w:trPr>
          <w:gridBefore w:val="1"/>
          <w:gridAfter w:val="1"/>
          <w:wBefore w:w="141" w:type="dxa"/>
          <w:wAfter w:w="45" w:type="dxa"/>
          <w:trHeight w:val="258"/>
        </w:trPr>
        <w:tc>
          <w:tcPr>
            <w:tcW w:w="16158" w:type="dxa"/>
            <w:gridSpan w:val="34"/>
            <w:tcBorders>
              <w:top w:val="nil"/>
              <w:left w:val="single" w:sz="4" w:space="0" w:color="auto"/>
              <w:bottom w:val="single" w:sz="4" w:space="0" w:color="auto"/>
              <w:right w:val="single" w:sz="4" w:space="0" w:color="auto"/>
            </w:tcBorders>
            <w:shd w:val="clear" w:color="000000" w:fill="FFFFFF"/>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 xml:space="preserve">Цель подпрограммы: </w:t>
            </w:r>
            <w:r w:rsidRPr="00BB1F2B">
              <w:rPr>
                <w:rFonts w:ascii="Times New Roman" w:hAnsi="Times New Roman" w:cs="Times New Roman"/>
                <w:sz w:val="24"/>
                <w:szCs w:val="24"/>
              </w:rPr>
              <w:t>обеспечить усовершенствование управления отраслью </w:t>
            </w:r>
          </w:p>
        </w:tc>
      </w:tr>
      <w:tr w:rsidR="00BB1F2B" w:rsidRPr="00FF21C7" w:rsidTr="00BB1F2B">
        <w:trPr>
          <w:gridBefore w:val="1"/>
          <w:gridAfter w:val="1"/>
          <w:wBefore w:w="141" w:type="dxa"/>
          <w:wAfter w:w="45" w:type="dxa"/>
          <w:trHeight w:val="495"/>
        </w:trPr>
        <w:tc>
          <w:tcPr>
            <w:tcW w:w="16158" w:type="dxa"/>
            <w:gridSpan w:val="34"/>
            <w:tcBorders>
              <w:top w:val="nil"/>
              <w:left w:val="single" w:sz="4" w:space="0" w:color="auto"/>
              <w:bottom w:val="single" w:sz="4" w:space="0" w:color="auto"/>
              <w:right w:val="single" w:sz="4" w:space="0" w:color="auto"/>
            </w:tcBorders>
            <w:shd w:val="clear" w:color="000000" w:fill="FFFFFF"/>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Задача 1</w:t>
            </w:r>
            <w:r w:rsidRPr="00BB1F2B">
              <w:rPr>
                <w:rFonts w:ascii="Times New Roman" w:hAnsi="Times New Roman" w:cs="Times New Roman"/>
                <w:sz w:val="24"/>
                <w:szCs w:val="24"/>
              </w:rPr>
              <w:t xml:space="preserve">: </w:t>
            </w:r>
            <w:r w:rsidRPr="00BB1F2B">
              <w:rPr>
                <w:rFonts w:ascii="Times New Roman" w:hAnsi="Times New Roman" w:cs="Times New Roman"/>
                <w:b/>
                <w:sz w:val="24"/>
                <w:szCs w:val="24"/>
              </w:rPr>
              <w:t>Разработка нормативных правовых и иных документов, направленных на эффективное решение задач муниципальной программы, проведение анализа результатов с целью своевременности принятия управленческих решений, осуществление контроля</w:t>
            </w: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53"/>
        </w:trPr>
        <w:tc>
          <w:tcPr>
            <w:tcW w:w="566" w:type="dxa"/>
            <w:vMerge w:val="restart"/>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lastRenderedPageBreak/>
              <w:t>1</w:t>
            </w:r>
          </w:p>
        </w:tc>
        <w:tc>
          <w:tcPr>
            <w:tcW w:w="2979" w:type="dxa"/>
            <w:gridSpan w:val="6"/>
            <w:vMerge w:val="restart"/>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Мероприятие 1.1</w:t>
            </w:r>
            <w:r w:rsidRPr="00BB1F2B">
              <w:rPr>
                <w:rFonts w:ascii="Times New Roman" w:hAnsi="Times New Roman" w:cs="Times New Roman"/>
                <w:sz w:val="24"/>
                <w:szCs w:val="24"/>
              </w:rPr>
              <w:t xml:space="preserve">: Содержание аппарата управления образования администрации </w:t>
            </w:r>
            <w:proofErr w:type="spellStart"/>
            <w:r w:rsidRPr="00BB1F2B">
              <w:rPr>
                <w:rFonts w:ascii="Times New Roman" w:hAnsi="Times New Roman" w:cs="Times New Roman"/>
                <w:sz w:val="24"/>
                <w:szCs w:val="24"/>
              </w:rPr>
              <w:t>Нижнеингашского</w:t>
            </w:r>
            <w:proofErr w:type="spellEnd"/>
            <w:r w:rsidRPr="00BB1F2B">
              <w:rPr>
                <w:rFonts w:ascii="Times New Roman" w:hAnsi="Times New Roman" w:cs="Times New Roman"/>
                <w:sz w:val="24"/>
                <w:szCs w:val="24"/>
              </w:rPr>
              <w:t xml:space="preserve"> района</w:t>
            </w:r>
          </w:p>
        </w:tc>
        <w:tc>
          <w:tcPr>
            <w:tcW w:w="851" w:type="dxa"/>
            <w:gridSpan w:val="3"/>
            <w:vMerge w:val="restart"/>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УО</w:t>
            </w:r>
          </w:p>
        </w:tc>
        <w:tc>
          <w:tcPr>
            <w:tcW w:w="850" w:type="dxa"/>
            <w:gridSpan w:val="3"/>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121</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4 480,9</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4 480,9</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4 480,9</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13 442,7</w:t>
            </w:r>
          </w:p>
        </w:tc>
        <w:tc>
          <w:tcPr>
            <w:tcW w:w="2264" w:type="dxa"/>
            <w:vMerge w:val="restart"/>
            <w:tcBorders>
              <w:right w:val="single" w:sz="4" w:space="0" w:color="auto"/>
            </w:tcBorders>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Выполнение муниципальных заданий образовательных организаций:</w:t>
            </w:r>
          </w:p>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2021-2023гг – 100%.</w:t>
            </w:r>
          </w:p>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57"/>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122</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16,8</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16,8</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16,8</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50,4</w:t>
            </w:r>
          </w:p>
        </w:tc>
        <w:tc>
          <w:tcPr>
            <w:tcW w:w="2264" w:type="dxa"/>
            <w:vMerge/>
            <w:tcBorders>
              <w:right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87"/>
        </w:trPr>
        <w:tc>
          <w:tcPr>
            <w:tcW w:w="566" w:type="dxa"/>
            <w:vMerge/>
            <w:tcBorders>
              <w:bottom w:val="nil"/>
            </w:tcBorders>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Borders>
              <w:bottom w:val="nil"/>
            </w:tcBorders>
          </w:tcPr>
          <w:p w:rsidR="00BB1F2B" w:rsidRPr="00BB1F2B" w:rsidRDefault="00BB1F2B" w:rsidP="00BB1F2B">
            <w:pPr>
              <w:autoSpaceDE w:val="0"/>
              <w:autoSpaceDN w:val="0"/>
              <w:adjustRightInd w:val="0"/>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244</w:t>
            </w:r>
          </w:p>
        </w:tc>
        <w:tc>
          <w:tcPr>
            <w:tcW w:w="1138" w:type="dxa"/>
            <w:gridSpan w:val="3"/>
            <w:tcBorders>
              <w:bottom w:val="single" w:sz="4" w:space="0" w:color="auto"/>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1 438,6</w:t>
            </w:r>
          </w:p>
        </w:tc>
        <w:tc>
          <w:tcPr>
            <w:tcW w:w="1418" w:type="dxa"/>
            <w:gridSpan w:val="4"/>
            <w:tcBorders>
              <w:bottom w:val="single" w:sz="4" w:space="0" w:color="auto"/>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1 539,7</w:t>
            </w:r>
          </w:p>
        </w:tc>
        <w:tc>
          <w:tcPr>
            <w:tcW w:w="1417" w:type="dxa"/>
            <w:gridSpan w:val="3"/>
            <w:tcBorders>
              <w:bottom w:val="single" w:sz="4" w:space="0" w:color="auto"/>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1 539,7</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4 518,0</w:t>
            </w:r>
          </w:p>
        </w:tc>
        <w:tc>
          <w:tcPr>
            <w:tcW w:w="2264" w:type="dxa"/>
            <w:vMerge/>
            <w:tcBorders>
              <w:right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76"/>
        </w:trPr>
        <w:tc>
          <w:tcPr>
            <w:tcW w:w="566" w:type="dxa"/>
            <w:vMerge/>
            <w:tcBorders>
              <w:bottom w:val="nil"/>
            </w:tcBorders>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Borders>
              <w:bottom w:val="nil"/>
            </w:tcBorders>
          </w:tcPr>
          <w:p w:rsidR="00BB1F2B" w:rsidRPr="00BB1F2B" w:rsidRDefault="00BB1F2B" w:rsidP="00BB1F2B">
            <w:pPr>
              <w:autoSpaceDE w:val="0"/>
              <w:autoSpaceDN w:val="0"/>
              <w:adjustRightInd w:val="0"/>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129</w:t>
            </w:r>
          </w:p>
        </w:tc>
        <w:tc>
          <w:tcPr>
            <w:tcW w:w="1138" w:type="dxa"/>
            <w:gridSpan w:val="3"/>
            <w:tcBorders>
              <w:bottom w:val="single" w:sz="4" w:space="0" w:color="auto"/>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1 353,2</w:t>
            </w:r>
          </w:p>
        </w:tc>
        <w:tc>
          <w:tcPr>
            <w:tcW w:w="1418" w:type="dxa"/>
            <w:gridSpan w:val="4"/>
            <w:tcBorders>
              <w:bottom w:val="single" w:sz="4" w:space="0" w:color="auto"/>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1 353,2</w:t>
            </w:r>
          </w:p>
        </w:tc>
        <w:tc>
          <w:tcPr>
            <w:tcW w:w="1417" w:type="dxa"/>
            <w:gridSpan w:val="3"/>
            <w:tcBorders>
              <w:bottom w:val="single" w:sz="4" w:space="0" w:color="auto"/>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1 353,2</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4 059,6</w:t>
            </w:r>
          </w:p>
        </w:tc>
        <w:tc>
          <w:tcPr>
            <w:tcW w:w="2264" w:type="dxa"/>
            <w:vMerge/>
            <w:tcBorders>
              <w:right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35"/>
        </w:trPr>
        <w:tc>
          <w:tcPr>
            <w:tcW w:w="566" w:type="dxa"/>
            <w:vMerge/>
            <w:tcBorders>
              <w:bottom w:val="nil"/>
            </w:tcBorders>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Borders>
              <w:bottom w:val="nil"/>
            </w:tcBorders>
          </w:tcPr>
          <w:p w:rsidR="00BB1F2B" w:rsidRPr="00BB1F2B" w:rsidRDefault="00BB1F2B" w:rsidP="00BB1F2B">
            <w:pPr>
              <w:autoSpaceDE w:val="0"/>
              <w:autoSpaceDN w:val="0"/>
              <w:adjustRightInd w:val="0"/>
              <w:outlineLvl w:val="0"/>
              <w:rPr>
                <w:rFonts w:ascii="Times New Roman" w:hAnsi="Times New Roman" w:cs="Times New Roman"/>
                <w:b/>
                <w:sz w:val="24"/>
                <w:szCs w:val="24"/>
              </w:rPr>
            </w:pPr>
          </w:p>
        </w:tc>
        <w:tc>
          <w:tcPr>
            <w:tcW w:w="851" w:type="dxa"/>
            <w:gridSpan w:val="3"/>
            <w:vMerge/>
            <w:tcBorders>
              <w:bottom w:val="nil"/>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tcBorders>
              <w:bottom w:val="nil"/>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tcBorders>
              <w:bottom w:val="nil"/>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Borders>
              <w:bottom w:val="nil"/>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Borders>
              <w:bottom w:val="nil"/>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247</w:t>
            </w:r>
          </w:p>
        </w:tc>
        <w:tc>
          <w:tcPr>
            <w:tcW w:w="1138" w:type="dxa"/>
            <w:gridSpan w:val="3"/>
            <w:tcBorders>
              <w:bottom w:val="nil"/>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100,4</w:t>
            </w:r>
          </w:p>
        </w:tc>
        <w:tc>
          <w:tcPr>
            <w:tcW w:w="1418" w:type="dxa"/>
            <w:gridSpan w:val="4"/>
            <w:tcBorders>
              <w:bottom w:val="nil"/>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Borders>
              <w:bottom w:val="nil"/>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100,4</w:t>
            </w:r>
          </w:p>
        </w:tc>
        <w:tc>
          <w:tcPr>
            <w:tcW w:w="2264" w:type="dxa"/>
            <w:vMerge/>
            <w:tcBorders>
              <w:right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14"/>
        </w:trPr>
        <w:tc>
          <w:tcPr>
            <w:tcW w:w="566" w:type="dxa"/>
            <w:tcBorders>
              <w:top w:val="nil"/>
              <w:bottom w:val="nil"/>
            </w:tcBorders>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tcBorders>
              <w:top w:val="nil"/>
              <w:bottom w:val="nil"/>
            </w:tcBorders>
          </w:tcPr>
          <w:p w:rsidR="00BB1F2B" w:rsidRPr="00BB1F2B" w:rsidRDefault="00BB1F2B" w:rsidP="00BB1F2B">
            <w:pPr>
              <w:autoSpaceDE w:val="0"/>
              <w:autoSpaceDN w:val="0"/>
              <w:adjustRightInd w:val="0"/>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852</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tcBorders>
              <w:right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50"/>
        </w:trPr>
        <w:tc>
          <w:tcPr>
            <w:tcW w:w="566" w:type="dxa"/>
            <w:vMerge w:val="restart"/>
            <w:tcBorders>
              <w:top w:val="nil"/>
            </w:tcBorders>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val="restart"/>
            <w:tcBorders>
              <w:top w:val="nil"/>
            </w:tcBorders>
          </w:tcPr>
          <w:p w:rsidR="00BB1F2B" w:rsidRPr="00BB1F2B" w:rsidRDefault="00BB1F2B" w:rsidP="00BB1F2B">
            <w:pPr>
              <w:autoSpaceDE w:val="0"/>
              <w:autoSpaceDN w:val="0"/>
              <w:adjustRightInd w:val="0"/>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853</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0,7</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0,7</w:t>
            </w:r>
          </w:p>
        </w:tc>
        <w:tc>
          <w:tcPr>
            <w:tcW w:w="2264" w:type="dxa"/>
            <w:vMerge/>
            <w:tcBorders>
              <w:right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09"/>
        </w:trPr>
        <w:tc>
          <w:tcPr>
            <w:tcW w:w="566" w:type="dxa"/>
            <w:vMerge/>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Borders>
              <w:bottom w:val="single" w:sz="4" w:space="0" w:color="auto"/>
            </w:tcBorders>
          </w:tcPr>
          <w:p w:rsidR="00BB1F2B" w:rsidRPr="00BB1F2B" w:rsidRDefault="00BB1F2B" w:rsidP="00BB1F2B">
            <w:pPr>
              <w:autoSpaceDE w:val="0"/>
              <w:autoSpaceDN w:val="0"/>
              <w:adjustRightInd w:val="0"/>
              <w:outlineLvl w:val="0"/>
              <w:rPr>
                <w:rFonts w:ascii="Times New Roman" w:hAnsi="Times New Roman" w:cs="Times New Roman"/>
                <w:b/>
                <w:sz w:val="24"/>
                <w:szCs w:val="24"/>
              </w:rPr>
            </w:pPr>
          </w:p>
        </w:tc>
        <w:tc>
          <w:tcPr>
            <w:tcW w:w="851" w:type="dxa"/>
            <w:gridSpan w:val="3"/>
            <w:vMerge/>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0250010360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121</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tcBorders>
              <w:right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55"/>
        </w:trPr>
        <w:tc>
          <w:tcPr>
            <w:tcW w:w="566" w:type="dxa"/>
            <w:vMerge/>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Borders>
              <w:bottom w:val="single" w:sz="4" w:space="0" w:color="auto"/>
            </w:tcBorders>
          </w:tcPr>
          <w:p w:rsidR="00BB1F2B" w:rsidRPr="00BB1F2B" w:rsidRDefault="00BB1F2B" w:rsidP="00BB1F2B">
            <w:pPr>
              <w:autoSpaceDE w:val="0"/>
              <w:autoSpaceDN w:val="0"/>
              <w:adjustRightInd w:val="0"/>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0250010360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129</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tcBorders>
              <w:right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2E7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3294"/>
        </w:trPr>
        <w:tc>
          <w:tcPr>
            <w:tcW w:w="566" w:type="dxa"/>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w:t>
            </w:r>
          </w:p>
        </w:tc>
        <w:tc>
          <w:tcPr>
            <w:tcW w:w="2979" w:type="dxa"/>
            <w:gridSpan w:val="6"/>
            <w:tcBorders>
              <w:bottom w:val="single" w:sz="4" w:space="0" w:color="auto"/>
            </w:tcBorders>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Мероприятие 1.2</w:t>
            </w:r>
            <w:r w:rsidRPr="00BB1F2B">
              <w:rPr>
                <w:rFonts w:ascii="Times New Roman" w:hAnsi="Times New Roman" w:cs="Times New Roman"/>
                <w:sz w:val="24"/>
                <w:szCs w:val="24"/>
              </w:rPr>
              <w:t>:</w:t>
            </w:r>
          </w:p>
          <w:p w:rsidR="00BB1F2B" w:rsidRPr="00BB1F2B" w:rsidRDefault="00BB1F2B" w:rsidP="00BB1F2B">
            <w:pPr>
              <w:autoSpaceDE w:val="0"/>
              <w:autoSpaceDN w:val="0"/>
              <w:adjustRightInd w:val="0"/>
              <w:ind w:left="-4" w:firstLine="4"/>
              <w:jc w:val="both"/>
              <w:rPr>
                <w:rFonts w:ascii="Times New Roman" w:hAnsi="Times New Roman" w:cs="Times New Roman"/>
                <w:b/>
                <w:sz w:val="24"/>
                <w:szCs w:val="24"/>
              </w:rPr>
            </w:pPr>
            <w:r w:rsidRPr="00BB1F2B">
              <w:rPr>
                <w:rFonts w:ascii="Times New Roman" w:hAnsi="Times New Roman" w:cs="Times New Roman"/>
                <w:sz w:val="24"/>
                <w:szCs w:val="24"/>
              </w:rPr>
              <w:t>Отсутствие бюджетных нарушений и в сфере закупок, выявленных контролирующими органами; эффективность проведения конкурсных процедур.</w:t>
            </w:r>
          </w:p>
        </w:tc>
        <w:tc>
          <w:tcPr>
            <w:tcW w:w="851" w:type="dxa"/>
            <w:gridSpan w:val="3"/>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
        </w:tc>
        <w:tc>
          <w:tcPr>
            <w:tcW w:w="2264" w:type="dxa"/>
            <w:tcBorders>
              <w:right w:val="single" w:sz="4" w:space="0" w:color="auto"/>
            </w:tcBorders>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Отсутствие бюджетных нарушений и в сфере закупок, выявленных контролирующими органами; эффективность проведения конкурсных процедур: 2021-2023гг. -75%.</w:t>
            </w: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004"/>
        </w:trPr>
        <w:tc>
          <w:tcPr>
            <w:tcW w:w="566" w:type="dxa"/>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3</w:t>
            </w:r>
          </w:p>
        </w:tc>
        <w:tc>
          <w:tcPr>
            <w:tcW w:w="2979" w:type="dxa"/>
            <w:gridSpan w:val="6"/>
            <w:tcBorders>
              <w:bottom w:val="single" w:sz="4" w:space="0" w:color="auto"/>
            </w:tcBorders>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Мероприятие 1.3</w:t>
            </w:r>
            <w:r w:rsidRPr="00BB1F2B">
              <w:rPr>
                <w:rFonts w:ascii="Times New Roman" w:hAnsi="Times New Roman" w:cs="Times New Roman"/>
                <w:sz w:val="24"/>
                <w:szCs w:val="24"/>
              </w:rPr>
              <w:t>:</w:t>
            </w:r>
          </w:p>
          <w:p w:rsidR="00BB1F2B" w:rsidRPr="00BB1F2B" w:rsidRDefault="00BB1F2B" w:rsidP="00BB1F2B">
            <w:pPr>
              <w:autoSpaceDE w:val="0"/>
              <w:autoSpaceDN w:val="0"/>
              <w:adjustRightInd w:val="0"/>
              <w:ind w:left="-4" w:firstLine="4"/>
              <w:jc w:val="both"/>
              <w:rPr>
                <w:rFonts w:ascii="Times New Roman" w:eastAsia="Calibri" w:hAnsi="Times New Roman" w:cs="Times New Roman"/>
                <w:sz w:val="24"/>
                <w:szCs w:val="24"/>
              </w:rPr>
            </w:pPr>
            <w:r w:rsidRPr="00BB1F2B">
              <w:rPr>
                <w:rFonts w:ascii="Times New Roman" w:eastAsia="Calibri" w:hAnsi="Times New Roman" w:cs="Times New Roman"/>
                <w:sz w:val="24"/>
                <w:szCs w:val="24"/>
              </w:rPr>
              <w:t xml:space="preserve">Увеличение объема закупок конкурентными способами </w:t>
            </w:r>
          </w:p>
          <w:p w:rsidR="00BB1F2B" w:rsidRPr="00BB1F2B" w:rsidRDefault="00BB1F2B" w:rsidP="00BB1F2B">
            <w:pPr>
              <w:autoSpaceDE w:val="0"/>
              <w:autoSpaceDN w:val="0"/>
              <w:adjustRightInd w:val="0"/>
              <w:outlineLvl w:val="0"/>
              <w:rPr>
                <w:rFonts w:ascii="Times New Roman" w:hAnsi="Times New Roman" w:cs="Times New Roman"/>
                <w:b/>
                <w:sz w:val="24"/>
                <w:szCs w:val="24"/>
              </w:rPr>
            </w:pPr>
          </w:p>
        </w:tc>
        <w:tc>
          <w:tcPr>
            <w:tcW w:w="851" w:type="dxa"/>
            <w:gridSpan w:val="3"/>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
        </w:tc>
        <w:tc>
          <w:tcPr>
            <w:tcW w:w="2264" w:type="dxa"/>
            <w:tcBorders>
              <w:right w:val="single" w:sz="4" w:space="0" w:color="auto"/>
            </w:tcBorders>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Увеличение объема закупок в 2021-2023гг. -</w:t>
            </w:r>
            <w:r w:rsidRPr="00BB1F2B">
              <w:rPr>
                <w:rFonts w:ascii="Times New Roman" w:eastAsia="Calibri" w:hAnsi="Times New Roman" w:cs="Times New Roman"/>
                <w:sz w:val="24"/>
                <w:szCs w:val="24"/>
              </w:rPr>
              <w:t xml:space="preserve"> не менее 20% от общего объема закупок в </w:t>
            </w:r>
            <w:r w:rsidRPr="00BB1F2B">
              <w:rPr>
                <w:rFonts w:ascii="Times New Roman" w:eastAsia="Calibri" w:hAnsi="Times New Roman" w:cs="Times New Roman"/>
                <w:sz w:val="24"/>
                <w:szCs w:val="24"/>
              </w:rPr>
              <w:lastRenderedPageBreak/>
              <w:t>ОО</w:t>
            </w:r>
          </w:p>
        </w:tc>
      </w:tr>
      <w:tr w:rsidR="00BB1F2B" w:rsidRPr="00FF21C7" w:rsidTr="002E7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44"/>
        </w:trPr>
        <w:tc>
          <w:tcPr>
            <w:tcW w:w="16158" w:type="dxa"/>
            <w:gridSpan w:val="34"/>
          </w:tcPr>
          <w:p w:rsidR="00BB1F2B" w:rsidRPr="00BB1F2B" w:rsidRDefault="00BB1F2B" w:rsidP="00BB1F2B">
            <w:pPr>
              <w:autoSpaceDE w:val="0"/>
              <w:autoSpaceDN w:val="0"/>
              <w:adjustRightInd w:val="0"/>
              <w:outlineLvl w:val="0"/>
              <w:rPr>
                <w:rFonts w:ascii="Times New Roman" w:hAnsi="Times New Roman" w:cs="Times New Roman"/>
                <w:b/>
                <w:sz w:val="24"/>
                <w:szCs w:val="24"/>
              </w:rPr>
            </w:pPr>
            <w:r w:rsidRPr="00BB1F2B">
              <w:rPr>
                <w:rFonts w:ascii="Times New Roman" w:hAnsi="Times New Roman" w:cs="Times New Roman"/>
                <w:b/>
                <w:sz w:val="24"/>
                <w:szCs w:val="24"/>
              </w:rPr>
              <w:t>Задача 2: Мониторинг хода реализации и информационное сопровождение муниципальной программы</w:t>
            </w: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681"/>
        </w:trPr>
        <w:tc>
          <w:tcPr>
            <w:tcW w:w="566" w:type="dxa"/>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4</w:t>
            </w:r>
          </w:p>
        </w:tc>
        <w:tc>
          <w:tcPr>
            <w:tcW w:w="2979" w:type="dxa"/>
            <w:gridSpan w:val="6"/>
          </w:tcPr>
          <w:p w:rsidR="00BB1F2B" w:rsidRPr="00BB1F2B" w:rsidRDefault="00BB1F2B" w:rsidP="00BB1F2B">
            <w:pPr>
              <w:autoSpaceDE w:val="0"/>
              <w:autoSpaceDN w:val="0"/>
              <w:adjustRightInd w:val="0"/>
              <w:outlineLvl w:val="0"/>
              <w:rPr>
                <w:rFonts w:ascii="Times New Roman" w:hAnsi="Times New Roman" w:cs="Times New Roman"/>
                <w:b/>
                <w:sz w:val="24"/>
                <w:szCs w:val="24"/>
              </w:rPr>
            </w:pPr>
            <w:r w:rsidRPr="00BB1F2B">
              <w:rPr>
                <w:rFonts w:ascii="Times New Roman" w:hAnsi="Times New Roman" w:cs="Times New Roman"/>
                <w:b/>
                <w:sz w:val="24"/>
                <w:szCs w:val="24"/>
              </w:rPr>
              <w:t>Мероприятие 2.1.</w:t>
            </w:r>
          </w:p>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Проведение мониторинга хода реализации программы</w:t>
            </w:r>
          </w:p>
        </w:tc>
        <w:tc>
          <w:tcPr>
            <w:tcW w:w="851" w:type="dxa"/>
            <w:gridSpan w:val="3"/>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УО</w:t>
            </w:r>
          </w:p>
        </w:tc>
        <w:tc>
          <w:tcPr>
            <w:tcW w:w="850" w:type="dxa"/>
            <w:gridSpan w:val="3"/>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0250005010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611</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p>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Выявление результативности исполнения мероприятий программы, ежеквартально</w:t>
            </w: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22"/>
        </w:trPr>
        <w:tc>
          <w:tcPr>
            <w:tcW w:w="16158" w:type="dxa"/>
            <w:gridSpan w:val="34"/>
          </w:tcPr>
          <w:p w:rsidR="00BB1F2B" w:rsidRPr="00BB1F2B" w:rsidRDefault="00BB1F2B" w:rsidP="00BB1F2B">
            <w:pPr>
              <w:autoSpaceDE w:val="0"/>
              <w:autoSpaceDN w:val="0"/>
              <w:adjustRightInd w:val="0"/>
              <w:outlineLvl w:val="0"/>
              <w:rPr>
                <w:rFonts w:ascii="Times New Roman" w:hAnsi="Times New Roman" w:cs="Times New Roman"/>
                <w:b/>
                <w:sz w:val="24"/>
                <w:szCs w:val="24"/>
              </w:rPr>
            </w:pPr>
            <w:r w:rsidRPr="00BB1F2B">
              <w:rPr>
                <w:rFonts w:ascii="Times New Roman" w:hAnsi="Times New Roman" w:cs="Times New Roman"/>
                <w:b/>
                <w:sz w:val="24"/>
                <w:szCs w:val="24"/>
              </w:rPr>
              <w:t>Задача 3: Организация ведения бюджетного учёта по подведомственным образовательным организациям</w:t>
            </w: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82"/>
        </w:trPr>
        <w:tc>
          <w:tcPr>
            <w:tcW w:w="566" w:type="dxa"/>
            <w:vMerge w:val="restart"/>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5</w:t>
            </w:r>
          </w:p>
        </w:tc>
        <w:tc>
          <w:tcPr>
            <w:tcW w:w="2979" w:type="dxa"/>
            <w:gridSpan w:val="6"/>
            <w:vMerge w:val="restart"/>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Мероприятие 3.1.</w:t>
            </w:r>
            <w:r w:rsidRPr="00BB1F2B">
              <w:rPr>
                <w:rFonts w:ascii="Times New Roman" w:hAnsi="Times New Roman" w:cs="Times New Roman"/>
                <w:sz w:val="24"/>
                <w:szCs w:val="24"/>
              </w:rPr>
              <w:t xml:space="preserve"> Организация работы централизованной бухгалтерии с целью исполнения финансовой отчетности</w:t>
            </w:r>
          </w:p>
        </w:tc>
        <w:tc>
          <w:tcPr>
            <w:tcW w:w="851" w:type="dxa"/>
            <w:gridSpan w:val="3"/>
            <w:vMerge w:val="restart"/>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УО</w:t>
            </w:r>
          </w:p>
        </w:tc>
        <w:tc>
          <w:tcPr>
            <w:tcW w:w="850" w:type="dxa"/>
            <w:gridSpan w:val="3"/>
            <w:vMerge w:val="restart"/>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vMerge w:val="restart"/>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853</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val="restart"/>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Исполнение расходов годовой бюджетной сметы не менее 98%, ежегодно (экономия после проведения электронного аукциона)</w:t>
            </w: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05"/>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112</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3,1</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3,1</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3,1</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9,3</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26"/>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111</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11 083,7</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11 067,5</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11 067,5</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33 218,7</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71"/>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119</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3 347,3</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3 342,4</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3 342,4</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10 032,1</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63"/>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Borders>
              <w:bottom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244</w:t>
            </w:r>
          </w:p>
        </w:tc>
        <w:tc>
          <w:tcPr>
            <w:tcW w:w="1138" w:type="dxa"/>
            <w:gridSpan w:val="3"/>
            <w:tcBorders>
              <w:bottom w:val="single" w:sz="4" w:space="0" w:color="auto"/>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1 265,7</w:t>
            </w:r>
          </w:p>
        </w:tc>
        <w:tc>
          <w:tcPr>
            <w:tcW w:w="1418" w:type="dxa"/>
            <w:gridSpan w:val="4"/>
            <w:tcBorders>
              <w:bottom w:val="single" w:sz="4" w:space="0" w:color="auto"/>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1 265,7</w:t>
            </w:r>
          </w:p>
        </w:tc>
        <w:tc>
          <w:tcPr>
            <w:tcW w:w="1417" w:type="dxa"/>
            <w:gridSpan w:val="3"/>
            <w:tcBorders>
              <w:bottom w:val="single" w:sz="4" w:space="0" w:color="auto"/>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1 265,7</w:t>
            </w:r>
          </w:p>
        </w:tc>
        <w:tc>
          <w:tcPr>
            <w:tcW w:w="1700" w:type="dxa"/>
            <w:gridSpan w:val="2"/>
            <w:tcBorders>
              <w:bottom w:val="single" w:sz="4" w:space="0" w:color="auto"/>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3 797,1</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90"/>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0250010490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111</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75"/>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0250010490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119</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41"/>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0250010360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111</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75"/>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0250010360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119</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2E7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32"/>
        </w:trPr>
        <w:tc>
          <w:tcPr>
            <w:tcW w:w="16158" w:type="dxa"/>
            <w:gridSpan w:val="34"/>
          </w:tcPr>
          <w:p w:rsidR="00BB1F2B" w:rsidRPr="00BB1F2B" w:rsidRDefault="00BB1F2B" w:rsidP="00BB1F2B">
            <w:pPr>
              <w:autoSpaceDE w:val="0"/>
              <w:autoSpaceDN w:val="0"/>
              <w:adjustRightInd w:val="0"/>
              <w:outlineLvl w:val="0"/>
              <w:rPr>
                <w:rFonts w:ascii="Times New Roman" w:hAnsi="Times New Roman" w:cs="Times New Roman"/>
                <w:b/>
                <w:sz w:val="24"/>
                <w:szCs w:val="24"/>
              </w:rPr>
            </w:pPr>
            <w:r w:rsidRPr="00BB1F2B">
              <w:rPr>
                <w:rFonts w:ascii="Times New Roman" w:hAnsi="Times New Roman" w:cs="Times New Roman"/>
                <w:b/>
                <w:sz w:val="24"/>
                <w:szCs w:val="24"/>
              </w:rPr>
              <w:t>Задача 4: Организация подвоза учащихся к образовательным учреждениям</w:t>
            </w: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27"/>
        </w:trPr>
        <w:tc>
          <w:tcPr>
            <w:tcW w:w="566" w:type="dxa"/>
            <w:vMerge w:val="restart"/>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6</w:t>
            </w:r>
          </w:p>
        </w:tc>
        <w:tc>
          <w:tcPr>
            <w:tcW w:w="2979" w:type="dxa"/>
            <w:gridSpan w:val="6"/>
            <w:vMerge w:val="restart"/>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Мероприятие 4.1.</w:t>
            </w:r>
            <w:r w:rsidRPr="00BB1F2B">
              <w:rPr>
                <w:rFonts w:ascii="Times New Roman" w:hAnsi="Times New Roman" w:cs="Times New Roman"/>
                <w:sz w:val="24"/>
                <w:szCs w:val="24"/>
              </w:rPr>
              <w:t xml:space="preserve"> Обеспечение содержания МКУ «ХЭЦ «Забота-2», </w:t>
            </w:r>
            <w:r w:rsidRPr="00BB1F2B">
              <w:rPr>
                <w:rFonts w:ascii="Times New Roman" w:hAnsi="Times New Roman" w:cs="Times New Roman"/>
                <w:sz w:val="24"/>
                <w:szCs w:val="24"/>
              </w:rPr>
              <w:lastRenderedPageBreak/>
              <w:t>подвоз учащихся</w:t>
            </w:r>
          </w:p>
        </w:tc>
        <w:tc>
          <w:tcPr>
            <w:tcW w:w="851" w:type="dxa"/>
            <w:gridSpan w:val="3"/>
            <w:vMerge w:val="restart"/>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lastRenderedPageBreak/>
              <w:t>УО</w:t>
            </w:r>
          </w:p>
        </w:tc>
        <w:tc>
          <w:tcPr>
            <w:tcW w:w="850" w:type="dxa"/>
            <w:gridSpan w:val="3"/>
            <w:vMerge w:val="restart"/>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vMerge w:val="restart"/>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0260010220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241</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val="restart"/>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 xml:space="preserve">Осуществление бесперебойного и безаварийного </w:t>
            </w:r>
            <w:r w:rsidRPr="00BB1F2B">
              <w:rPr>
                <w:rFonts w:ascii="Times New Roman" w:hAnsi="Times New Roman" w:cs="Times New Roman"/>
                <w:sz w:val="24"/>
                <w:szCs w:val="24"/>
              </w:rPr>
              <w:lastRenderedPageBreak/>
              <w:t>подвоза детей на 46 маршрутах ежедневно (отсутствие срывов и дорожно-транспортных происшествий)</w:t>
            </w: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90"/>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Borders>
              <w:top w:val="nil"/>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0250010490</w:t>
            </w:r>
          </w:p>
        </w:tc>
        <w:tc>
          <w:tcPr>
            <w:tcW w:w="708" w:type="dxa"/>
            <w:gridSpan w:val="2"/>
            <w:tcBorders>
              <w:top w:val="nil"/>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111</w:t>
            </w:r>
          </w:p>
        </w:tc>
        <w:tc>
          <w:tcPr>
            <w:tcW w:w="1138" w:type="dxa"/>
            <w:gridSpan w:val="3"/>
            <w:tcBorders>
              <w:top w:val="nil"/>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Borders>
              <w:top w:val="nil"/>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Borders>
              <w:top w:val="nil"/>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Borders>
              <w:top w:val="nil"/>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26"/>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Borders>
              <w:top w:val="nil"/>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0250010490</w:t>
            </w:r>
          </w:p>
        </w:tc>
        <w:tc>
          <w:tcPr>
            <w:tcW w:w="708" w:type="dxa"/>
            <w:gridSpan w:val="2"/>
            <w:tcBorders>
              <w:top w:val="nil"/>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119</w:t>
            </w:r>
          </w:p>
        </w:tc>
        <w:tc>
          <w:tcPr>
            <w:tcW w:w="1138" w:type="dxa"/>
            <w:gridSpan w:val="3"/>
            <w:tcBorders>
              <w:top w:val="nil"/>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Borders>
              <w:top w:val="nil"/>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Borders>
              <w:top w:val="nil"/>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Borders>
              <w:top w:val="nil"/>
            </w:tcBorders>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80"/>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112</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71"/>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111</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7 208,4</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7 105,9</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7 105,9</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21 420,2</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48"/>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119</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2 177,0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2 145,9</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2 145,9</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6 468,8</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26"/>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244</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6 471,6</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9 774,7</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9 774,7</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26 021,0</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76"/>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247</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3 252,7</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3 252,7</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69"/>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831</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21"/>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853</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50,3</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50,3</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240"/>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0250010360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111</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191"/>
        </w:trPr>
        <w:tc>
          <w:tcPr>
            <w:tcW w:w="566" w:type="dxa"/>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2979" w:type="dxa"/>
            <w:gridSpan w:val="6"/>
            <w:vMerge/>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1"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0" w:type="dxa"/>
            <w:gridSpan w:val="3"/>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0250010360</w:t>
            </w: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119</w:t>
            </w: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4" w:type="dxa"/>
            <w:vMerge/>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B1F2B" w:rsidRPr="00FF21C7" w:rsidTr="00BB1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41" w:type="dxa"/>
          <w:wAfter w:w="45" w:type="dxa"/>
          <w:trHeight w:val="70"/>
        </w:trPr>
        <w:tc>
          <w:tcPr>
            <w:tcW w:w="3545" w:type="dxa"/>
            <w:gridSpan w:val="7"/>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r w:rsidRPr="00BB1F2B">
              <w:rPr>
                <w:rFonts w:ascii="Times New Roman" w:hAnsi="Times New Roman" w:cs="Times New Roman"/>
                <w:b/>
                <w:sz w:val="24"/>
                <w:szCs w:val="24"/>
              </w:rPr>
              <w:t>Итого по подпрограмме:</w:t>
            </w:r>
          </w:p>
        </w:tc>
        <w:tc>
          <w:tcPr>
            <w:tcW w:w="851" w:type="dxa"/>
            <w:gridSpan w:val="3"/>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50" w:type="dxa"/>
            <w:gridSpan w:val="3"/>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846" w:type="dxa"/>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1421" w:type="dxa"/>
            <w:gridSpan w:val="5"/>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708" w:type="dxa"/>
            <w:gridSpan w:val="2"/>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c>
          <w:tcPr>
            <w:tcW w:w="1138" w:type="dxa"/>
            <w:gridSpan w:val="3"/>
          </w:tcPr>
          <w:p w:rsidR="00BB1F2B" w:rsidRPr="00BB1F2B" w:rsidRDefault="00BB1F2B" w:rsidP="00BB1F2B">
            <w:pPr>
              <w:autoSpaceDE w:val="0"/>
              <w:autoSpaceDN w:val="0"/>
              <w:adjustRightInd w:val="0"/>
              <w:jc w:val="center"/>
              <w:outlineLvl w:val="0"/>
              <w:rPr>
                <w:rFonts w:ascii="Times New Roman" w:hAnsi="Times New Roman" w:cs="Times New Roman"/>
                <w:b/>
                <w:sz w:val="24"/>
                <w:szCs w:val="24"/>
              </w:rPr>
            </w:pPr>
            <w:r w:rsidRPr="00BB1F2B">
              <w:rPr>
                <w:rFonts w:ascii="Times New Roman" w:hAnsi="Times New Roman" w:cs="Times New Roman"/>
                <w:b/>
                <w:sz w:val="24"/>
                <w:szCs w:val="24"/>
              </w:rPr>
              <w:t>42 250,4</w:t>
            </w:r>
          </w:p>
        </w:tc>
        <w:tc>
          <w:tcPr>
            <w:tcW w:w="1418" w:type="dxa"/>
            <w:gridSpan w:val="4"/>
          </w:tcPr>
          <w:p w:rsidR="00BB1F2B" w:rsidRPr="00BB1F2B" w:rsidRDefault="00BB1F2B" w:rsidP="00BB1F2B">
            <w:pPr>
              <w:autoSpaceDE w:val="0"/>
              <w:autoSpaceDN w:val="0"/>
              <w:adjustRightInd w:val="0"/>
              <w:jc w:val="center"/>
              <w:outlineLvl w:val="0"/>
              <w:rPr>
                <w:rFonts w:ascii="Times New Roman" w:hAnsi="Times New Roman" w:cs="Times New Roman"/>
                <w:b/>
                <w:sz w:val="24"/>
                <w:szCs w:val="24"/>
              </w:rPr>
            </w:pPr>
            <w:r w:rsidRPr="00BB1F2B">
              <w:rPr>
                <w:rFonts w:ascii="Times New Roman" w:hAnsi="Times New Roman" w:cs="Times New Roman"/>
                <w:b/>
                <w:sz w:val="24"/>
                <w:szCs w:val="24"/>
              </w:rPr>
              <w:t>42 095,8</w:t>
            </w:r>
          </w:p>
        </w:tc>
        <w:tc>
          <w:tcPr>
            <w:tcW w:w="1417" w:type="dxa"/>
            <w:gridSpan w:val="3"/>
          </w:tcPr>
          <w:p w:rsidR="00BB1F2B" w:rsidRPr="00BB1F2B" w:rsidRDefault="00BB1F2B" w:rsidP="00BB1F2B">
            <w:pPr>
              <w:autoSpaceDE w:val="0"/>
              <w:autoSpaceDN w:val="0"/>
              <w:adjustRightInd w:val="0"/>
              <w:jc w:val="center"/>
              <w:outlineLvl w:val="0"/>
              <w:rPr>
                <w:rFonts w:ascii="Times New Roman" w:hAnsi="Times New Roman" w:cs="Times New Roman"/>
                <w:b/>
                <w:sz w:val="24"/>
                <w:szCs w:val="24"/>
              </w:rPr>
            </w:pPr>
            <w:r w:rsidRPr="00BB1F2B">
              <w:rPr>
                <w:rFonts w:ascii="Times New Roman" w:hAnsi="Times New Roman" w:cs="Times New Roman"/>
                <w:b/>
                <w:sz w:val="24"/>
                <w:szCs w:val="24"/>
              </w:rPr>
              <w:t>42 095,8</w:t>
            </w:r>
          </w:p>
        </w:tc>
        <w:tc>
          <w:tcPr>
            <w:tcW w:w="1700" w:type="dxa"/>
            <w:gridSpan w:val="2"/>
          </w:tcPr>
          <w:p w:rsidR="00BB1F2B" w:rsidRPr="00BB1F2B" w:rsidRDefault="00BB1F2B" w:rsidP="00BB1F2B">
            <w:pPr>
              <w:autoSpaceDE w:val="0"/>
              <w:autoSpaceDN w:val="0"/>
              <w:adjustRightInd w:val="0"/>
              <w:jc w:val="center"/>
              <w:outlineLvl w:val="0"/>
              <w:rPr>
                <w:rFonts w:ascii="Times New Roman" w:hAnsi="Times New Roman" w:cs="Times New Roman"/>
                <w:b/>
                <w:sz w:val="24"/>
                <w:szCs w:val="24"/>
              </w:rPr>
            </w:pPr>
            <w:r w:rsidRPr="00BB1F2B">
              <w:rPr>
                <w:rFonts w:ascii="Times New Roman" w:hAnsi="Times New Roman" w:cs="Times New Roman"/>
                <w:b/>
                <w:sz w:val="24"/>
                <w:szCs w:val="24"/>
              </w:rPr>
              <w:t>126 442,0</w:t>
            </w:r>
          </w:p>
        </w:tc>
        <w:tc>
          <w:tcPr>
            <w:tcW w:w="2264" w:type="dxa"/>
          </w:tcPr>
          <w:p w:rsidR="00BB1F2B" w:rsidRPr="00BB1F2B" w:rsidRDefault="00BB1F2B" w:rsidP="00BB1F2B">
            <w:pPr>
              <w:autoSpaceDE w:val="0"/>
              <w:autoSpaceDN w:val="0"/>
              <w:adjustRightInd w:val="0"/>
              <w:jc w:val="right"/>
              <w:outlineLvl w:val="0"/>
              <w:rPr>
                <w:rFonts w:ascii="Times New Roman" w:hAnsi="Times New Roman" w:cs="Times New Roman"/>
                <w:b/>
                <w:sz w:val="24"/>
                <w:szCs w:val="24"/>
              </w:rPr>
            </w:pPr>
          </w:p>
        </w:tc>
      </w:tr>
    </w:tbl>
    <w:p w:rsidR="00E34E61" w:rsidRPr="00E34E61" w:rsidRDefault="00E34E61" w:rsidP="00E34E61">
      <w:pPr>
        <w:autoSpaceDE w:val="0"/>
        <w:autoSpaceDN w:val="0"/>
        <w:adjustRightInd w:val="0"/>
        <w:spacing w:after="0" w:line="240" w:lineRule="auto"/>
        <w:jc w:val="right"/>
        <w:outlineLvl w:val="0"/>
        <w:rPr>
          <w:rFonts w:ascii="Times New Roman" w:eastAsia="Times New Roman" w:hAnsi="Times New Roman" w:cs="Times New Roman"/>
          <w:lang w:eastAsia="ru-RU"/>
        </w:rPr>
      </w:pPr>
    </w:p>
    <w:p w:rsidR="000B7AAB" w:rsidRDefault="000B7AAB" w:rsidP="00ED4B4A">
      <w:pPr>
        <w:autoSpaceDE w:val="0"/>
        <w:autoSpaceDN w:val="0"/>
        <w:adjustRightInd w:val="0"/>
        <w:spacing w:after="0" w:line="240" w:lineRule="auto"/>
        <w:outlineLvl w:val="0"/>
        <w:rPr>
          <w:rFonts w:ascii="Times New Roman" w:eastAsia="Times New Roman" w:hAnsi="Times New Roman" w:cs="Times New Roman"/>
          <w:lang w:eastAsia="ru-RU"/>
        </w:rPr>
        <w:sectPr w:rsidR="000B7AAB" w:rsidSect="00E34E61">
          <w:pgSz w:w="16838" w:h="11906" w:orient="landscape"/>
          <w:pgMar w:top="1134" w:right="851" w:bottom="1134" w:left="1701" w:header="709" w:footer="709" w:gutter="0"/>
          <w:pgNumType w:start="1"/>
          <w:cols w:space="708"/>
          <w:docGrid w:linePitch="360"/>
        </w:sectPr>
      </w:pPr>
    </w:p>
    <w:p w:rsidR="009C2DCF" w:rsidRPr="007730BE" w:rsidRDefault="009C2DCF" w:rsidP="009C2DCF">
      <w:pPr>
        <w:autoSpaceDE w:val="0"/>
        <w:autoSpaceDN w:val="0"/>
        <w:adjustRightInd w:val="0"/>
        <w:spacing w:after="0" w:line="240" w:lineRule="auto"/>
        <w:jc w:val="right"/>
        <w:outlineLvl w:val="0"/>
        <w:rPr>
          <w:rFonts w:ascii="Times New Roman" w:eastAsia="Times New Roman" w:hAnsi="Times New Roman" w:cs="Times New Roman"/>
          <w:lang w:eastAsia="ru-RU"/>
        </w:rPr>
      </w:pPr>
      <w:bookmarkStart w:id="26" w:name="_Hlk23231969"/>
      <w:bookmarkEnd w:id="25"/>
      <w:r w:rsidRPr="007730BE">
        <w:rPr>
          <w:rFonts w:ascii="Times New Roman" w:eastAsia="Times New Roman" w:hAnsi="Times New Roman" w:cs="Times New Roman"/>
          <w:lang w:eastAsia="ru-RU"/>
        </w:rPr>
        <w:lastRenderedPageBreak/>
        <w:t xml:space="preserve">Приложение N </w:t>
      </w:r>
      <w:r>
        <w:rPr>
          <w:rFonts w:ascii="Times New Roman" w:eastAsia="Times New Roman" w:hAnsi="Times New Roman" w:cs="Times New Roman"/>
          <w:lang w:eastAsia="ru-RU"/>
        </w:rPr>
        <w:t>6</w:t>
      </w:r>
    </w:p>
    <w:p w:rsidR="009C2DCF" w:rsidRPr="007730BE" w:rsidRDefault="009C2DCF" w:rsidP="009C2DCF">
      <w:pPr>
        <w:autoSpaceDE w:val="0"/>
        <w:autoSpaceDN w:val="0"/>
        <w:adjustRightInd w:val="0"/>
        <w:spacing w:after="0" w:line="240" w:lineRule="auto"/>
        <w:jc w:val="right"/>
        <w:rPr>
          <w:rFonts w:ascii="Times New Roman" w:eastAsia="Times New Roman" w:hAnsi="Times New Roman" w:cs="Times New Roman"/>
          <w:lang w:eastAsia="ru-RU"/>
        </w:rPr>
      </w:pPr>
      <w:r w:rsidRPr="007730BE">
        <w:rPr>
          <w:rFonts w:ascii="Times New Roman" w:eastAsia="Times New Roman" w:hAnsi="Times New Roman" w:cs="Times New Roman"/>
          <w:lang w:eastAsia="ru-RU"/>
        </w:rPr>
        <w:t xml:space="preserve">                                                                                                         к муниципальной программе</w:t>
      </w:r>
    </w:p>
    <w:p w:rsidR="009C2DCF" w:rsidRPr="007730BE" w:rsidRDefault="009C2DCF" w:rsidP="009C2DCF">
      <w:pPr>
        <w:widowControl w:val="0"/>
        <w:autoSpaceDE w:val="0"/>
        <w:autoSpaceDN w:val="0"/>
        <w:spacing w:after="0" w:line="240" w:lineRule="auto"/>
        <w:jc w:val="right"/>
        <w:rPr>
          <w:rFonts w:ascii="Times New Roman" w:eastAsia="Times New Roman" w:hAnsi="Times New Roman" w:cs="Times New Roman"/>
          <w:lang w:eastAsia="ru-RU"/>
        </w:rPr>
      </w:pPr>
      <w:proofErr w:type="spellStart"/>
      <w:r w:rsidRPr="007730BE">
        <w:rPr>
          <w:rFonts w:ascii="Times New Roman" w:eastAsia="Times New Roman" w:hAnsi="Times New Roman" w:cs="Times New Roman"/>
          <w:lang w:eastAsia="ru-RU"/>
        </w:rPr>
        <w:t>Нижнеингашского</w:t>
      </w:r>
      <w:proofErr w:type="spellEnd"/>
      <w:r w:rsidRPr="007730BE">
        <w:rPr>
          <w:rFonts w:ascii="Times New Roman" w:eastAsia="Times New Roman" w:hAnsi="Times New Roman" w:cs="Times New Roman"/>
          <w:lang w:eastAsia="ru-RU"/>
        </w:rPr>
        <w:t xml:space="preserve"> района</w:t>
      </w:r>
    </w:p>
    <w:p w:rsidR="009C2DCF" w:rsidRPr="007730BE" w:rsidRDefault="009C2DCF" w:rsidP="009C2DCF">
      <w:pPr>
        <w:autoSpaceDE w:val="0"/>
        <w:autoSpaceDN w:val="0"/>
        <w:adjustRightInd w:val="0"/>
        <w:spacing w:after="0" w:line="240" w:lineRule="auto"/>
        <w:jc w:val="right"/>
        <w:rPr>
          <w:rFonts w:ascii="Times New Roman" w:eastAsia="Times New Roman" w:hAnsi="Times New Roman" w:cs="Times New Roman"/>
          <w:lang w:eastAsia="ru-RU"/>
        </w:rPr>
      </w:pPr>
      <w:r w:rsidRPr="007730BE">
        <w:rPr>
          <w:rFonts w:ascii="Times New Roman" w:eastAsia="Times New Roman" w:hAnsi="Times New Roman" w:cs="Times New Roman"/>
          <w:lang w:eastAsia="ru-RU"/>
        </w:rPr>
        <w:t xml:space="preserve">                                                                                               «Развитие образования </w:t>
      </w:r>
    </w:p>
    <w:p w:rsidR="009C2DCF" w:rsidRPr="007730BE" w:rsidRDefault="009C2DCF" w:rsidP="009C2DCF">
      <w:pPr>
        <w:autoSpaceDE w:val="0"/>
        <w:autoSpaceDN w:val="0"/>
        <w:adjustRightInd w:val="0"/>
        <w:spacing w:after="0" w:line="240" w:lineRule="auto"/>
        <w:jc w:val="right"/>
        <w:rPr>
          <w:rFonts w:ascii="Times New Roman" w:eastAsia="Times New Roman" w:hAnsi="Times New Roman" w:cs="Times New Roman"/>
          <w:lang w:eastAsia="ru-RU"/>
        </w:rPr>
      </w:pPr>
      <w:proofErr w:type="spellStart"/>
      <w:r w:rsidRPr="007730BE">
        <w:rPr>
          <w:rFonts w:ascii="Times New Roman" w:eastAsia="Times New Roman" w:hAnsi="Times New Roman" w:cs="Times New Roman"/>
          <w:lang w:eastAsia="ru-RU"/>
        </w:rPr>
        <w:t>Нижнеингашского</w:t>
      </w:r>
      <w:proofErr w:type="spellEnd"/>
      <w:r w:rsidRPr="007730BE">
        <w:rPr>
          <w:rFonts w:ascii="Times New Roman" w:eastAsia="Times New Roman" w:hAnsi="Times New Roman" w:cs="Times New Roman"/>
          <w:lang w:eastAsia="ru-RU"/>
        </w:rPr>
        <w:t xml:space="preserve"> района»</w:t>
      </w:r>
    </w:p>
    <w:p w:rsidR="009C2DCF" w:rsidRPr="007730BE" w:rsidRDefault="009C2DCF" w:rsidP="009C2DC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C2DCF" w:rsidRPr="00417A1B" w:rsidRDefault="009C2DCF" w:rsidP="009C2DC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417A1B">
        <w:rPr>
          <w:rFonts w:ascii="Times New Roman" w:eastAsia="Times New Roman" w:hAnsi="Times New Roman" w:cs="Times New Roman"/>
          <w:b/>
          <w:sz w:val="26"/>
          <w:szCs w:val="26"/>
          <w:lang w:eastAsia="ru-RU"/>
        </w:rPr>
        <w:t>Подпрограмма</w:t>
      </w:r>
      <w:r>
        <w:rPr>
          <w:rFonts w:ascii="Times New Roman" w:eastAsia="Times New Roman" w:hAnsi="Times New Roman" w:cs="Times New Roman"/>
          <w:b/>
          <w:sz w:val="26"/>
          <w:szCs w:val="26"/>
          <w:lang w:eastAsia="ru-RU"/>
        </w:rPr>
        <w:t xml:space="preserve"> 6</w:t>
      </w:r>
      <w:r w:rsidRPr="00417A1B">
        <w:rPr>
          <w:rFonts w:ascii="Times New Roman" w:eastAsia="Times New Roman" w:hAnsi="Times New Roman" w:cs="Times New Roman"/>
          <w:b/>
          <w:sz w:val="26"/>
          <w:szCs w:val="26"/>
          <w:lang w:eastAsia="ru-RU"/>
        </w:rPr>
        <w:t xml:space="preserve"> «Развитие кадрового потенциала отрасли «образование»</w:t>
      </w:r>
    </w:p>
    <w:p w:rsidR="009C2DCF" w:rsidRPr="00FF77BC" w:rsidRDefault="009C2DCF" w:rsidP="009C2DCF">
      <w:pPr>
        <w:autoSpaceDE w:val="0"/>
        <w:autoSpaceDN w:val="0"/>
        <w:adjustRightInd w:val="0"/>
        <w:spacing w:after="0" w:line="240" w:lineRule="auto"/>
        <w:jc w:val="center"/>
        <w:rPr>
          <w:rFonts w:ascii="Times New Roman" w:eastAsia="Times New Roman" w:hAnsi="Times New Roman" w:cs="Times New Roman"/>
          <w:sz w:val="10"/>
          <w:szCs w:val="10"/>
          <w:lang w:eastAsia="ru-RU"/>
        </w:rPr>
      </w:pPr>
    </w:p>
    <w:p w:rsidR="009C2DCF" w:rsidRPr="00417A1B" w:rsidRDefault="009C2DCF" w:rsidP="009C2DCF">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417A1B">
        <w:rPr>
          <w:rFonts w:ascii="Times New Roman" w:eastAsia="Times New Roman" w:hAnsi="Times New Roman" w:cs="Times New Roman"/>
          <w:b/>
          <w:sz w:val="26"/>
          <w:szCs w:val="26"/>
          <w:lang w:eastAsia="ru-RU"/>
        </w:rPr>
        <w:t>1. Паспорт подпрограммы</w:t>
      </w:r>
    </w:p>
    <w:p w:rsidR="009C2DCF" w:rsidRPr="007730BE" w:rsidRDefault="009C2DCF" w:rsidP="009C2DC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229"/>
        <w:gridCol w:w="5623"/>
      </w:tblGrid>
      <w:tr w:rsidR="009C2DCF" w:rsidRPr="007730BE" w:rsidTr="00F32695">
        <w:tc>
          <w:tcPr>
            <w:tcW w:w="4229"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Наименование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tabs>
                <w:tab w:val="left" w:pos="426"/>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«Развитие кадрового потенциала отрасли «Образование»</w:t>
            </w:r>
          </w:p>
        </w:tc>
      </w:tr>
      <w:tr w:rsidR="009C2DCF" w:rsidRPr="007730BE" w:rsidTr="00F32695">
        <w:tc>
          <w:tcPr>
            <w:tcW w:w="4229"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Наименование муниципальной программы, в рамках которой реализуется подпрограмма</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tabs>
                <w:tab w:val="left" w:pos="426"/>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 xml:space="preserve">«Развитие образования </w:t>
            </w:r>
            <w:proofErr w:type="spellStart"/>
            <w:r w:rsidRPr="007730BE">
              <w:rPr>
                <w:rFonts w:ascii="Times New Roman" w:eastAsia="Calibri" w:hAnsi="Times New Roman" w:cs="Times New Roman"/>
                <w:sz w:val="26"/>
                <w:szCs w:val="26"/>
                <w:lang w:eastAsia="ru-RU"/>
              </w:rPr>
              <w:t>Нижнеингашского</w:t>
            </w:r>
            <w:proofErr w:type="spellEnd"/>
            <w:r w:rsidRPr="007730BE">
              <w:rPr>
                <w:rFonts w:ascii="Times New Roman" w:eastAsia="Calibri" w:hAnsi="Times New Roman" w:cs="Times New Roman"/>
                <w:sz w:val="26"/>
                <w:szCs w:val="26"/>
                <w:lang w:eastAsia="ru-RU"/>
              </w:rPr>
              <w:t xml:space="preserve"> района»</w:t>
            </w:r>
          </w:p>
        </w:tc>
      </w:tr>
      <w:tr w:rsidR="009C2DCF" w:rsidRPr="007730BE" w:rsidTr="00F32695">
        <w:tc>
          <w:tcPr>
            <w:tcW w:w="4229"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tabs>
                <w:tab w:val="left" w:pos="426"/>
              </w:tabs>
              <w:spacing w:after="0" w:line="240" w:lineRule="auto"/>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Исполнитель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tabs>
                <w:tab w:val="left" w:pos="426"/>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 xml:space="preserve">Управление образования администрации </w:t>
            </w:r>
            <w:proofErr w:type="spellStart"/>
            <w:r w:rsidRPr="007730BE">
              <w:rPr>
                <w:rFonts w:ascii="Times New Roman" w:eastAsia="Calibri" w:hAnsi="Times New Roman" w:cs="Times New Roman"/>
                <w:sz w:val="26"/>
                <w:szCs w:val="26"/>
                <w:lang w:eastAsia="ru-RU"/>
              </w:rPr>
              <w:t>Нижнеингашского</w:t>
            </w:r>
            <w:proofErr w:type="spellEnd"/>
            <w:r w:rsidRPr="007730BE">
              <w:rPr>
                <w:rFonts w:ascii="Times New Roman" w:eastAsia="Calibri" w:hAnsi="Times New Roman" w:cs="Times New Roman"/>
                <w:sz w:val="26"/>
                <w:szCs w:val="26"/>
                <w:lang w:eastAsia="ru-RU"/>
              </w:rPr>
              <w:t xml:space="preserve"> района</w:t>
            </w:r>
          </w:p>
        </w:tc>
      </w:tr>
      <w:tr w:rsidR="009C2DCF" w:rsidRPr="007730BE" w:rsidTr="00F32695">
        <w:tc>
          <w:tcPr>
            <w:tcW w:w="4229"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autoSpaceDE w:val="0"/>
              <w:autoSpaceDN w:val="0"/>
              <w:adjustRightInd w:val="0"/>
              <w:spacing w:after="0" w:line="240" w:lineRule="auto"/>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Главные распорядители бюджетных средств, ответственные за реализацию мероприятий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 xml:space="preserve">Управление образования администрации </w:t>
            </w:r>
            <w:proofErr w:type="spellStart"/>
            <w:r w:rsidRPr="007730BE">
              <w:rPr>
                <w:rFonts w:ascii="Times New Roman" w:eastAsia="Calibri" w:hAnsi="Times New Roman" w:cs="Times New Roman"/>
                <w:sz w:val="26"/>
                <w:szCs w:val="26"/>
                <w:lang w:eastAsia="ru-RU"/>
              </w:rPr>
              <w:t>Нижнеингашского</w:t>
            </w:r>
            <w:proofErr w:type="spellEnd"/>
            <w:r w:rsidRPr="007730BE">
              <w:rPr>
                <w:rFonts w:ascii="Times New Roman" w:eastAsia="Calibri" w:hAnsi="Times New Roman" w:cs="Times New Roman"/>
                <w:sz w:val="26"/>
                <w:szCs w:val="26"/>
                <w:lang w:eastAsia="ru-RU"/>
              </w:rPr>
              <w:t xml:space="preserve"> района</w:t>
            </w:r>
          </w:p>
          <w:p w:rsidR="009C2DCF" w:rsidRPr="007730BE" w:rsidRDefault="009C2DCF" w:rsidP="00F32695">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9C2DCF" w:rsidRPr="007730BE" w:rsidTr="00F32695">
        <w:trPr>
          <w:trHeight w:val="1209"/>
        </w:trPr>
        <w:tc>
          <w:tcPr>
            <w:tcW w:w="4229"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 xml:space="preserve">Цель подпрограммы </w:t>
            </w:r>
          </w:p>
          <w:p w:rsidR="009C2DCF" w:rsidRPr="007730BE" w:rsidRDefault="009C2DCF" w:rsidP="00F32695">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tabs>
                <w:tab w:val="left" w:pos="-24"/>
                <w:tab w:val="left" w:pos="432"/>
              </w:tabs>
              <w:spacing w:after="0" w:line="276" w:lineRule="auto"/>
              <w:rPr>
                <w:rFonts w:ascii="Times New Roman" w:eastAsia="Times New Roman" w:hAnsi="Times New Roman" w:cs="Times New Roman"/>
                <w:sz w:val="26"/>
                <w:szCs w:val="26"/>
              </w:rPr>
            </w:pPr>
            <w:r w:rsidRPr="007730BE">
              <w:rPr>
                <w:rFonts w:ascii="Times New Roman" w:eastAsia="Times New Roman" w:hAnsi="Times New Roman" w:cs="Times New Roman"/>
                <w:sz w:val="26"/>
                <w:szCs w:val="26"/>
              </w:rPr>
              <w:t>Развитие кадрового потенциала отрасли, обеспечивающего необходимое качество образо</w:t>
            </w:r>
            <w:r>
              <w:rPr>
                <w:rFonts w:ascii="Times New Roman" w:eastAsia="Times New Roman" w:hAnsi="Times New Roman" w:cs="Times New Roman"/>
                <w:sz w:val="26"/>
                <w:szCs w:val="26"/>
              </w:rPr>
              <w:t>вания обучающихся, соответствую</w:t>
            </w:r>
            <w:r w:rsidRPr="007730BE">
              <w:rPr>
                <w:rFonts w:ascii="Times New Roman" w:eastAsia="Times New Roman" w:hAnsi="Times New Roman" w:cs="Times New Roman"/>
                <w:sz w:val="26"/>
                <w:szCs w:val="26"/>
              </w:rPr>
              <w:t>щее потребностям граждан</w:t>
            </w:r>
          </w:p>
        </w:tc>
      </w:tr>
      <w:tr w:rsidR="009C2DCF" w:rsidRPr="007730BE" w:rsidTr="00F32695">
        <w:tc>
          <w:tcPr>
            <w:tcW w:w="4229"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 xml:space="preserve">Задачи подпрограммы     </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tabs>
                <w:tab w:val="left" w:pos="0"/>
                <w:tab w:val="left" w:pos="72"/>
                <w:tab w:val="left" w:pos="267"/>
              </w:tabs>
              <w:spacing w:after="0" w:line="240" w:lineRule="auto"/>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1. Совершенствовать организацию профессиональной подготовки, переподготовки, повышения квалификации педагогических и руководящих кадров.                                                         2. Способствовать профессиональному развитию педагогов посредством участия в конкурсах школьного, муниципального, регионального, федерального уровней. </w:t>
            </w:r>
          </w:p>
          <w:p w:rsidR="009C2DCF" w:rsidRPr="007730BE" w:rsidRDefault="009C2DCF" w:rsidP="00F32695">
            <w:pPr>
              <w:spacing w:after="0" w:line="240" w:lineRule="auto"/>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 xml:space="preserve">3. Стимулировать профессиональную деятельность педагогических и управленческих кадров системы образования </w:t>
            </w:r>
            <w:proofErr w:type="spellStart"/>
            <w:r w:rsidRPr="007730BE">
              <w:rPr>
                <w:rFonts w:ascii="Times New Roman" w:eastAsia="Calibri" w:hAnsi="Times New Roman" w:cs="Times New Roman"/>
                <w:sz w:val="26"/>
                <w:szCs w:val="26"/>
                <w:lang w:eastAsia="ru-RU"/>
              </w:rPr>
              <w:t>Нижнеингашского</w:t>
            </w:r>
            <w:proofErr w:type="spellEnd"/>
            <w:r w:rsidRPr="007730BE">
              <w:rPr>
                <w:rFonts w:ascii="Times New Roman" w:eastAsia="Calibri" w:hAnsi="Times New Roman" w:cs="Times New Roman"/>
                <w:sz w:val="26"/>
                <w:szCs w:val="26"/>
                <w:lang w:eastAsia="ru-RU"/>
              </w:rPr>
              <w:t xml:space="preserve"> района </w:t>
            </w:r>
          </w:p>
        </w:tc>
      </w:tr>
      <w:tr w:rsidR="009C2DCF" w:rsidRPr="007730BE" w:rsidTr="00F3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br w:type="page"/>
            </w:r>
            <w:r w:rsidRPr="007730BE">
              <w:rPr>
                <w:rFonts w:ascii="Times New Roman" w:eastAsia="Calibri" w:hAnsi="Times New Roman" w:cs="Times New Roman"/>
                <w:sz w:val="26"/>
                <w:szCs w:val="26"/>
                <w:lang w:eastAsia="ru-RU"/>
              </w:rPr>
              <w:t>Ожидаемые результаты от реализации подпрограммы</w:t>
            </w:r>
          </w:p>
          <w:p w:rsidR="009C2DCF" w:rsidRPr="007730BE" w:rsidRDefault="009C2DCF" w:rsidP="00F32695">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9C2DCF" w:rsidRPr="00BA7995" w:rsidRDefault="009C2DCF" w:rsidP="00F32695">
            <w:pPr>
              <w:spacing w:after="0" w:line="240" w:lineRule="auto"/>
              <w:rPr>
                <w:rFonts w:ascii="Times New Roman" w:eastAsia="Times New Roman" w:hAnsi="Times New Roman" w:cs="Times New Roman"/>
                <w:b/>
                <w:sz w:val="26"/>
                <w:szCs w:val="26"/>
                <w:lang w:eastAsia="ru-RU"/>
              </w:rPr>
            </w:pPr>
            <w:r w:rsidRPr="00BA7995">
              <w:rPr>
                <w:rFonts w:ascii="Times New Roman" w:eastAsia="Calibri" w:hAnsi="Times New Roman" w:cs="Times New Roman"/>
                <w:sz w:val="26"/>
                <w:szCs w:val="26"/>
              </w:rPr>
              <w:t>Перечень и значения показателей результативности подпрограммы представлены в приложении №1 к подпрограмме</w:t>
            </w:r>
          </w:p>
        </w:tc>
      </w:tr>
      <w:tr w:rsidR="009C2DCF" w:rsidRPr="007730BE" w:rsidTr="00F3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E9679D">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Сроки реализации</w:t>
            </w:r>
            <w:r w:rsidR="00E9679D">
              <w:rPr>
                <w:rFonts w:ascii="Times New Roman" w:eastAsia="Calibri" w:hAnsi="Times New Roman" w:cs="Times New Roman"/>
                <w:sz w:val="26"/>
                <w:szCs w:val="26"/>
                <w:lang w:eastAsia="ru-RU"/>
              </w:rPr>
              <w:t xml:space="preserve"> </w:t>
            </w:r>
            <w:r w:rsidRPr="007730BE">
              <w:rPr>
                <w:rFonts w:ascii="Times New Roman" w:eastAsia="Calibri" w:hAnsi="Times New Roman" w:cs="Times New Roman"/>
                <w:sz w:val="26"/>
                <w:szCs w:val="26"/>
                <w:lang w:eastAsia="ru-RU"/>
              </w:rPr>
              <w:t xml:space="preserve">подпрограммы </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9C2DCF" w:rsidRPr="00656F18" w:rsidRDefault="009C2DCF" w:rsidP="00E9679D">
            <w:pPr>
              <w:tabs>
                <w:tab w:val="left" w:pos="426"/>
              </w:tabs>
              <w:autoSpaceDE w:val="0"/>
              <w:autoSpaceDN w:val="0"/>
              <w:adjustRightInd w:val="0"/>
              <w:spacing w:after="0" w:line="240" w:lineRule="auto"/>
              <w:rPr>
                <w:rFonts w:ascii="Times New Roman" w:eastAsia="Calibri" w:hAnsi="Times New Roman" w:cs="Times New Roman"/>
                <w:color w:val="000000" w:themeColor="text1"/>
                <w:sz w:val="26"/>
                <w:szCs w:val="26"/>
                <w:lang w:eastAsia="ru-RU"/>
              </w:rPr>
            </w:pPr>
            <w:r w:rsidRPr="00656F18">
              <w:rPr>
                <w:rFonts w:ascii="Times New Roman" w:eastAsia="Calibri" w:hAnsi="Times New Roman" w:cs="Times New Roman"/>
                <w:color w:val="000000" w:themeColor="text1"/>
                <w:sz w:val="26"/>
                <w:szCs w:val="26"/>
                <w:lang w:eastAsia="ru-RU"/>
              </w:rPr>
              <w:t xml:space="preserve">2021 – 2023 годы </w:t>
            </w:r>
          </w:p>
        </w:tc>
      </w:tr>
      <w:tr w:rsidR="009C2DCF" w:rsidRPr="007730BE" w:rsidTr="00F3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9C2DCF" w:rsidRPr="007730BE" w:rsidRDefault="009C2DCF" w:rsidP="00F32695">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 xml:space="preserve">Информация по ресурсному обеспечению подпрограммы </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9C2DCF" w:rsidRPr="00656F18" w:rsidRDefault="009C2DCF" w:rsidP="00F32695">
            <w:pPr>
              <w:tabs>
                <w:tab w:val="left" w:pos="426"/>
              </w:tabs>
              <w:autoSpaceDE w:val="0"/>
              <w:autoSpaceDN w:val="0"/>
              <w:adjustRightInd w:val="0"/>
              <w:spacing w:after="0" w:line="240" w:lineRule="auto"/>
              <w:rPr>
                <w:rFonts w:ascii="Times New Roman" w:eastAsia="Calibri" w:hAnsi="Times New Roman" w:cs="Times New Roman"/>
                <w:color w:val="000000" w:themeColor="text1"/>
                <w:sz w:val="26"/>
                <w:szCs w:val="26"/>
                <w:lang w:eastAsia="ru-RU"/>
              </w:rPr>
            </w:pPr>
            <w:r w:rsidRPr="00656F18">
              <w:rPr>
                <w:rFonts w:ascii="Times New Roman" w:eastAsia="Calibri" w:hAnsi="Times New Roman" w:cs="Times New Roman"/>
                <w:color w:val="000000" w:themeColor="text1"/>
                <w:sz w:val="26"/>
                <w:szCs w:val="26"/>
                <w:lang w:eastAsia="ru-RU"/>
              </w:rPr>
              <w:t xml:space="preserve">Источником финансирования являются средства районного бюджета на период с 2021 по 2023 гг. – </w:t>
            </w:r>
            <w:r w:rsidR="00C309DA">
              <w:rPr>
                <w:rFonts w:ascii="Times New Roman" w:eastAsia="Calibri" w:hAnsi="Times New Roman" w:cs="Times New Roman"/>
                <w:color w:val="000000" w:themeColor="text1"/>
                <w:sz w:val="26"/>
                <w:szCs w:val="26"/>
                <w:lang w:eastAsia="ru-RU"/>
              </w:rPr>
              <w:t>3 364,5</w:t>
            </w:r>
            <w:r w:rsidRPr="00656F18">
              <w:rPr>
                <w:rFonts w:ascii="Times New Roman" w:eastAsia="Calibri" w:hAnsi="Times New Roman" w:cs="Times New Roman"/>
                <w:color w:val="000000" w:themeColor="text1"/>
                <w:sz w:val="26"/>
                <w:szCs w:val="26"/>
                <w:lang w:eastAsia="ru-RU"/>
              </w:rPr>
              <w:t xml:space="preserve"> тыс. рублей, в том числе:</w:t>
            </w:r>
          </w:p>
          <w:p w:rsidR="009C2DCF" w:rsidRPr="00656F18" w:rsidRDefault="009C2DCF" w:rsidP="00F32695">
            <w:pPr>
              <w:tabs>
                <w:tab w:val="left" w:pos="426"/>
              </w:tabs>
              <w:autoSpaceDE w:val="0"/>
              <w:autoSpaceDN w:val="0"/>
              <w:adjustRightInd w:val="0"/>
              <w:spacing w:after="0" w:line="240" w:lineRule="auto"/>
              <w:rPr>
                <w:rFonts w:ascii="Times New Roman" w:eastAsia="Calibri" w:hAnsi="Times New Roman" w:cs="Times New Roman"/>
                <w:color w:val="000000" w:themeColor="text1"/>
                <w:sz w:val="26"/>
                <w:szCs w:val="26"/>
                <w:lang w:eastAsia="ru-RU"/>
              </w:rPr>
            </w:pPr>
            <w:r w:rsidRPr="00656F18">
              <w:rPr>
                <w:rFonts w:ascii="Times New Roman" w:eastAsia="Calibri" w:hAnsi="Times New Roman" w:cs="Times New Roman"/>
                <w:color w:val="000000" w:themeColor="text1"/>
                <w:sz w:val="26"/>
                <w:szCs w:val="26"/>
                <w:lang w:eastAsia="ru-RU"/>
              </w:rPr>
              <w:t xml:space="preserve">в 2021 году </w:t>
            </w:r>
            <w:r w:rsidR="00C309DA">
              <w:rPr>
                <w:rFonts w:ascii="Times New Roman" w:eastAsia="Calibri" w:hAnsi="Times New Roman" w:cs="Times New Roman"/>
                <w:color w:val="000000" w:themeColor="text1"/>
                <w:sz w:val="26"/>
                <w:szCs w:val="26"/>
                <w:lang w:eastAsia="ru-RU"/>
              </w:rPr>
              <w:t>–1 121,5</w:t>
            </w:r>
            <w:r w:rsidRPr="00656F18">
              <w:rPr>
                <w:rFonts w:ascii="Times New Roman" w:eastAsia="Calibri" w:hAnsi="Times New Roman" w:cs="Times New Roman"/>
                <w:color w:val="000000" w:themeColor="text1"/>
                <w:sz w:val="26"/>
                <w:szCs w:val="26"/>
                <w:lang w:eastAsia="ru-RU"/>
              </w:rPr>
              <w:t xml:space="preserve"> тыс. рублей</w:t>
            </w:r>
          </w:p>
          <w:p w:rsidR="009C2DCF" w:rsidRPr="00656F18" w:rsidRDefault="009C2DCF" w:rsidP="00F32695">
            <w:pPr>
              <w:tabs>
                <w:tab w:val="left" w:pos="426"/>
              </w:tabs>
              <w:autoSpaceDE w:val="0"/>
              <w:autoSpaceDN w:val="0"/>
              <w:adjustRightInd w:val="0"/>
              <w:spacing w:after="0" w:line="240" w:lineRule="auto"/>
              <w:rPr>
                <w:rFonts w:ascii="Times New Roman" w:eastAsia="Calibri" w:hAnsi="Times New Roman" w:cs="Times New Roman"/>
                <w:color w:val="000000" w:themeColor="text1"/>
                <w:sz w:val="26"/>
                <w:szCs w:val="26"/>
                <w:lang w:eastAsia="ru-RU"/>
              </w:rPr>
            </w:pPr>
            <w:r w:rsidRPr="00656F18">
              <w:rPr>
                <w:rFonts w:ascii="Times New Roman" w:eastAsia="Calibri" w:hAnsi="Times New Roman" w:cs="Times New Roman"/>
                <w:color w:val="000000" w:themeColor="text1"/>
                <w:sz w:val="26"/>
                <w:szCs w:val="26"/>
                <w:lang w:eastAsia="ru-RU"/>
              </w:rPr>
              <w:t xml:space="preserve">в 2022 году </w:t>
            </w:r>
            <w:r w:rsidR="00C309DA">
              <w:rPr>
                <w:rFonts w:ascii="Times New Roman" w:eastAsia="Calibri" w:hAnsi="Times New Roman" w:cs="Times New Roman"/>
                <w:color w:val="000000" w:themeColor="text1"/>
                <w:sz w:val="26"/>
                <w:szCs w:val="26"/>
                <w:lang w:eastAsia="ru-RU"/>
              </w:rPr>
              <w:t>–1 121,5</w:t>
            </w:r>
            <w:r w:rsidRPr="00656F18">
              <w:rPr>
                <w:rFonts w:ascii="Times New Roman" w:eastAsia="Calibri" w:hAnsi="Times New Roman" w:cs="Times New Roman"/>
                <w:color w:val="000000" w:themeColor="text1"/>
                <w:sz w:val="26"/>
                <w:szCs w:val="26"/>
                <w:lang w:eastAsia="ru-RU"/>
              </w:rPr>
              <w:t xml:space="preserve"> тыс. рублей</w:t>
            </w:r>
          </w:p>
          <w:p w:rsidR="009C2DCF" w:rsidRPr="00656F18" w:rsidRDefault="009C2DCF" w:rsidP="00F32695">
            <w:pPr>
              <w:tabs>
                <w:tab w:val="left" w:pos="426"/>
              </w:tabs>
              <w:autoSpaceDE w:val="0"/>
              <w:autoSpaceDN w:val="0"/>
              <w:adjustRightInd w:val="0"/>
              <w:spacing w:after="0" w:line="240" w:lineRule="auto"/>
              <w:rPr>
                <w:rFonts w:ascii="Times New Roman" w:eastAsia="Calibri" w:hAnsi="Times New Roman" w:cs="Times New Roman"/>
                <w:color w:val="000000" w:themeColor="text1"/>
                <w:sz w:val="26"/>
                <w:szCs w:val="26"/>
                <w:lang w:eastAsia="ru-RU"/>
              </w:rPr>
            </w:pPr>
            <w:r w:rsidRPr="00656F18">
              <w:rPr>
                <w:rFonts w:ascii="Times New Roman" w:eastAsia="Calibri" w:hAnsi="Times New Roman" w:cs="Times New Roman"/>
                <w:color w:val="000000" w:themeColor="text1"/>
                <w:sz w:val="26"/>
                <w:szCs w:val="26"/>
                <w:lang w:eastAsia="ru-RU"/>
              </w:rPr>
              <w:t xml:space="preserve">в 2023 году </w:t>
            </w:r>
            <w:r w:rsidR="00C309DA">
              <w:rPr>
                <w:rFonts w:ascii="Times New Roman" w:eastAsia="Calibri" w:hAnsi="Times New Roman" w:cs="Times New Roman"/>
                <w:color w:val="000000" w:themeColor="text1"/>
                <w:sz w:val="26"/>
                <w:szCs w:val="26"/>
                <w:lang w:eastAsia="ru-RU"/>
              </w:rPr>
              <w:t>–1 121,5</w:t>
            </w:r>
            <w:r w:rsidRPr="00656F18">
              <w:rPr>
                <w:rFonts w:ascii="Times New Roman" w:eastAsia="Calibri" w:hAnsi="Times New Roman" w:cs="Times New Roman"/>
                <w:color w:val="000000" w:themeColor="text1"/>
                <w:sz w:val="26"/>
                <w:szCs w:val="26"/>
                <w:lang w:eastAsia="ru-RU"/>
              </w:rPr>
              <w:t xml:space="preserve"> тыс. рублей</w:t>
            </w:r>
          </w:p>
        </w:tc>
      </w:tr>
    </w:tbl>
    <w:p w:rsidR="009C2DCF" w:rsidRPr="00417A1B" w:rsidRDefault="009C2DCF" w:rsidP="009C2DCF">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417A1B">
        <w:rPr>
          <w:rFonts w:ascii="Times New Roman" w:eastAsia="Times New Roman" w:hAnsi="Times New Roman" w:cs="Times New Roman"/>
          <w:b/>
          <w:sz w:val="26"/>
          <w:szCs w:val="26"/>
          <w:lang w:eastAsia="ru-RU"/>
        </w:rPr>
        <w:lastRenderedPageBreak/>
        <w:t>2. Мероприятия подпрограммы</w:t>
      </w:r>
    </w:p>
    <w:p w:rsidR="009C2DCF" w:rsidRPr="007730BE" w:rsidRDefault="009C2DCF" w:rsidP="009C2D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C2DCF" w:rsidRPr="007730BE" w:rsidRDefault="00123E30" w:rsidP="009C2DC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hyperlink w:anchor="Par146" w:history="1">
        <w:r w:rsidR="009C2DCF" w:rsidRPr="007730BE">
          <w:rPr>
            <w:rFonts w:ascii="Times New Roman" w:eastAsia="Times New Roman" w:hAnsi="Times New Roman" w:cs="Times New Roman"/>
            <w:sz w:val="26"/>
            <w:szCs w:val="26"/>
            <w:lang w:eastAsia="ru-RU"/>
          </w:rPr>
          <w:t>Перечень</w:t>
        </w:r>
      </w:hyperlink>
      <w:r w:rsidR="009C2DCF" w:rsidRPr="007730BE">
        <w:rPr>
          <w:rFonts w:ascii="Times New Roman" w:eastAsia="Times New Roman" w:hAnsi="Times New Roman" w:cs="Times New Roman"/>
          <w:sz w:val="26"/>
          <w:szCs w:val="26"/>
          <w:lang w:eastAsia="ru-RU"/>
        </w:rPr>
        <w:t xml:space="preserve"> мероприятий подпрограммы представлен в приложении </w:t>
      </w:r>
      <w:r w:rsidR="009C2DCF">
        <w:rPr>
          <w:rFonts w:ascii="Times New Roman" w:eastAsia="Times New Roman" w:hAnsi="Times New Roman" w:cs="Times New Roman"/>
          <w:sz w:val="26"/>
          <w:szCs w:val="26"/>
          <w:lang w:eastAsia="ru-RU"/>
        </w:rPr>
        <w:t xml:space="preserve">№ </w:t>
      </w:r>
      <w:r w:rsidR="009C2DCF" w:rsidRPr="007730BE">
        <w:rPr>
          <w:rFonts w:ascii="Times New Roman" w:eastAsia="Times New Roman" w:hAnsi="Times New Roman" w:cs="Times New Roman"/>
          <w:sz w:val="26"/>
          <w:szCs w:val="26"/>
          <w:lang w:eastAsia="ru-RU"/>
        </w:rPr>
        <w:t xml:space="preserve">2 к </w:t>
      </w:r>
      <w:r w:rsidR="009C2DCF">
        <w:rPr>
          <w:rFonts w:ascii="Times New Roman" w:eastAsia="Times New Roman" w:hAnsi="Times New Roman" w:cs="Times New Roman"/>
          <w:sz w:val="26"/>
          <w:szCs w:val="26"/>
          <w:lang w:eastAsia="ru-RU"/>
        </w:rPr>
        <w:t xml:space="preserve">настоящей </w:t>
      </w:r>
      <w:r w:rsidR="009C2DCF" w:rsidRPr="007730BE">
        <w:rPr>
          <w:rFonts w:ascii="Times New Roman" w:eastAsia="Times New Roman" w:hAnsi="Times New Roman" w:cs="Times New Roman"/>
          <w:sz w:val="26"/>
          <w:szCs w:val="26"/>
          <w:lang w:eastAsia="ru-RU"/>
        </w:rPr>
        <w:t xml:space="preserve">подпрограмме. </w:t>
      </w:r>
    </w:p>
    <w:p w:rsidR="009C2DCF" w:rsidRPr="007730BE" w:rsidRDefault="009C2DCF" w:rsidP="009C2DC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9C2DCF" w:rsidRPr="007730BE" w:rsidRDefault="009C2DCF" w:rsidP="009C2DCF">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417A1B">
        <w:rPr>
          <w:rFonts w:ascii="Times New Roman" w:eastAsia="Times New Roman" w:hAnsi="Times New Roman" w:cs="Times New Roman"/>
          <w:b/>
          <w:sz w:val="26"/>
          <w:szCs w:val="26"/>
          <w:lang w:eastAsia="ru-RU"/>
        </w:rPr>
        <w:t>3.Механизм реализации подпрограммы</w:t>
      </w:r>
    </w:p>
    <w:p w:rsidR="009C2DCF" w:rsidRPr="007730BE" w:rsidRDefault="009C2DCF" w:rsidP="009C2DCF">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9C2DCF" w:rsidRPr="007730BE"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2D2D2D"/>
          <w:spacing w:val="2"/>
          <w:sz w:val="26"/>
          <w:szCs w:val="26"/>
          <w:shd w:val="clear" w:color="auto" w:fill="FFFFFF"/>
          <w:lang w:eastAsia="ru-RU"/>
        </w:rPr>
        <w:t>Реализация подпрограммы 6</w:t>
      </w:r>
      <w:r w:rsidRPr="007730BE">
        <w:rPr>
          <w:rFonts w:ascii="Times New Roman" w:eastAsia="Times New Roman" w:hAnsi="Times New Roman" w:cs="Times New Roman"/>
          <w:color w:val="2D2D2D"/>
          <w:spacing w:val="2"/>
          <w:sz w:val="26"/>
          <w:szCs w:val="26"/>
          <w:shd w:val="clear" w:color="auto" w:fill="FFFFFF"/>
          <w:lang w:eastAsia="ru-RU"/>
        </w:rPr>
        <w:t xml:space="preserve"> осуществляется управлением образования района, подведомственными ему муниципальными образовательными учреждениями в рамках действующего законодательства.</w:t>
      </w:r>
    </w:p>
    <w:p w:rsidR="009C2DCF" w:rsidRPr="007730BE" w:rsidRDefault="009C2DCF" w:rsidP="009C2DCF">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Механизм реализации подпрограммы включает выполнение подпрограммных мероприятий за счет средств районного бюджета:</w:t>
      </w:r>
    </w:p>
    <w:p w:rsidR="009C2DCF" w:rsidRPr="007730BE"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Реализация мероприятия 1.1</w:t>
      </w:r>
      <w:r w:rsidRPr="007730BE">
        <w:rPr>
          <w:rFonts w:ascii="Times New Roman" w:eastAsia="Times New Roman" w:hAnsi="Times New Roman" w:cs="Times New Roman"/>
          <w:b/>
          <w:sz w:val="26"/>
          <w:szCs w:val="26"/>
          <w:lang w:eastAsia="ru-RU"/>
        </w:rPr>
        <w:t>«</w:t>
      </w:r>
      <w:r w:rsidRPr="007730BE">
        <w:rPr>
          <w:rFonts w:ascii="Times New Roman" w:eastAsia="Times New Roman" w:hAnsi="Times New Roman" w:cs="Times New Roman"/>
          <w:sz w:val="26"/>
          <w:szCs w:val="26"/>
          <w:lang w:eastAsia="ru-RU"/>
        </w:rPr>
        <w:t>Проведение мониторинга среди родительской общественности с целью выявления удовлетворенности населения качеством профессионализма педагогических и руководящих кадров» осуществляется посредством ежегодного опроса родителей на основе разработанных анкет</w:t>
      </w:r>
      <w:r>
        <w:rPr>
          <w:rFonts w:ascii="Times New Roman" w:eastAsia="Times New Roman" w:hAnsi="Times New Roman" w:cs="Times New Roman"/>
          <w:sz w:val="26"/>
          <w:szCs w:val="26"/>
          <w:lang w:eastAsia="ru-RU"/>
        </w:rPr>
        <w:t xml:space="preserve"> и размещения результатов на сайтах образовательных организация и Управления образования</w:t>
      </w:r>
      <w:r w:rsidRPr="007730BE">
        <w:rPr>
          <w:rFonts w:ascii="Times New Roman" w:eastAsia="Times New Roman" w:hAnsi="Times New Roman" w:cs="Times New Roman"/>
          <w:sz w:val="26"/>
          <w:szCs w:val="26"/>
          <w:lang w:eastAsia="ru-RU"/>
        </w:rPr>
        <w:t>. (Ответственный – управление образования).</w:t>
      </w:r>
    </w:p>
    <w:p w:rsidR="009C2DCF" w:rsidRPr="007730BE"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Реализация мероприятия 1.2 «Организация и проведение курсов повышения квалификации педагогов» в соответствии со ст.49 </w:t>
      </w:r>
      <w:r w:rsidRPr="007730BE">
        <w:rPr>
          <w:rFonts w:ascii="Times New Roman" w:eastAsia="Times New Roman" w:hAnsi="Times New Roman" w:cs="Times New Roman"/>
          <w:spacing w:val="2"/>
          <w:sz w:val="26"/>
          <w:szCs w:val="26"/>
          <w:shd w:val="clear" w:color="auto" w:fill="FFFFFF"/>
          <w:lang w:eastAsia="ru-RU"/>
        </w:rPr>
        <w:t>56 </w:t>
      </w:r>
      <w:hyperlink r:id="rId20" w:history="1">
        <w:r w:rsidRPr="007730BE">
          <w:rPr>
            <w:rFonts w:ascii="Times New Roman" w:eastAsia="Times New Roman" w:hAnsi="Times New Roman" w:cs="Times New Roman"/>
            <w:spacing w:val="2"/>
            <w:sz w:val="26"/>
            <w:szCs w:val="26"/>
            <w:shd w:val="clear" w:color="auto" w:fill="FFFFFF"/>
            <w:lang w:eastAsia="ru-RU"/>
          </w:rPr>
          <w:t>Федерального закона от 29.12.2012 N 273-ФЗ "Об образовании в Российской Федерации"</w:t>
        </w:r>
      </w:hyperlink>
      <w:r w:rsidRPr="007730BE">
        <w:rPr>
          <w:rFonts w:ascii="Times New Roman" w:eastAsia="Times New Roman" w:hAnsi="Times New Roman" w:cs="Times New Roman"/>
          <w:sz w:val="26"/>
          <w:szCs w:val="26"/>
          <w:lang w:eastAsia="ru-RU"/>
        </w:rPr>
        <w:t>, на договорной основе с КК ИПК РО. (Ответственные – управление образования, образовательные учреждения).</w:t>
      </w:r>
    </w:p>
    <w:p w:rsidR="009C2DCF" w:rsidRPr="007730BE"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Реализация мероприятия 1.3</w:t>
      </w:r>
      <w:r w:rsidRPr="007730BE">
        <w:rPr>
          <w:rFonts w:ascii="Times New Roman" w:eastAsia="Times New Roman" w:hAnsi="Times New Roman" w:cs="Times New Roman"/>
          <w:b/>
          <w:sz w:val="26"/>
          <w:szCs w:val="26"/>
          <w:lang w:eastAsia="ru-RU"/>
        </w:rPr>
        <w:t xml:space="preserve"> «</w:t>
      </w:r>
      <w:r w:rsidRPr="007730BE">
        <w:rPr>
          <w:rFonts w:ascii="Times New Roman" w:eastAsia="Times New Roman" w:hAnsi="Times New Roman" w:cs="Times New Roman"/>
          <w:sz w:val="26"/>
          <w:szCs w:val="26"/>
          <w:lang w:eastAsia="ru-RU"/>
        </w:rPr>
        <w:t>Организация профессиональных выставок, мастер - классов по вопросам совершенствования дополнительного образования» в соответствии с годовым планом методической работы. (Ответственные – управление образования, образовательные учреждения).</w:t>
      </w:r>
    </w:p>
    <w:p w:rsidR="009C2DCF" w:rsidRPr="007730BE"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Реализация мероприятия 1.4«Организация работы районных профессиональных объединений педагогов, творческих групп педагогов по проблемам совершенствования качества общего образования» в соответствии с годовым планом методической работы. (Ответственные – управление образования, «Радуга»).</w:t>
      </w:r>
    </w:p>
    <w:p w:rsidR="009C2DCF"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Реализация мероприятия 1.5«Прогнозирование потребности в педагогических и руководящих кадрах» через  закрытие образовавшихся вакансий, формирование резерва руководящих кадров </w:t>
      </w:r>
      <w:r w:rsidRPr="007730BE">
        <w:rPr>
          <w:rFonts w:ascii="Times New Roman" w:eastAsia="Times New Roman" w:hAnsi="Times New Roman" w:cs="Times New Roman"/>
          <w:spacing w:val="2"/>
          <w:sz w:val="26"/>
          <w:szCs w:val="26"/>
          <w:shd w:val="clear" w:color="auto" w:fill="FFFFFF"/>
          <w:lang w:eastAsia="ru-RU"/>
        </w:rPr>
        <w:t>в соответствии со статьей 28 </w:t>
      </w:r>
      <w:hyperlink r:id="rId21" w:history="1">
        <w:r w:rsidRPr="007730BE">
          <w:rPr>
            <w:rFonts w:ascii="Times New Roman" w:eastAsia="Times New Roman" w:hAnsi="Times New Roman" w:cs="Times New Roman"/>
            <w:spacing w:val="2"/>
            <w:sz w:val="26"/>
            <w:szCs w:val="26"/>
            <w:shd w:val="clear" w:color="auto" w:fill="FFFFFF"/>
            <w:lang w:eastAsia="ru-RU"/>
          </w:rPr>
          <w:t>Федерального закона от 29.12.2012 N 273-ФЗ "Об образовании в Российской Федерации"</w:t>
        </w:r>
      </w:hyperlink>
      <w:r w:rsidRPr="007730BE">
        <w:rPr>
          <w:rFonts w:ascii="Times New Roman" w:eastAsia="Times New Roman" w:hAnsi="Times New Roman" w:cs="Times New Roman"/>
          <w:sz w:val="26"/>
          <w:szCs w:val="26"/>
          <w:lang w:eastAsia="ru-RU"/>
        </w:rPr>
        <w:t>.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Реализация мероприятия 1.6 «Проведение анализа уровня профессиональной компетентности педагогов в условиях повышения квалификации и создания базы данных о потребностях педагогов в расширении образовательного пространства» через формирование заявки на курсы повышения квалификации на I полугодие и на II полугодие  каждого текущего года в Красноярский краевой институт повышения квалификации работников образования </w:t>
      </w:r>
      <w:r w:rsidRPr="007730BE">
        <w:rPr>
          <w:rFonts w:ascii="Times New Roman" w:eastAsia="Times New Roman" w:hAnsi="Times New Roman" w:cs="Times New Roman"/>
          <w:spacing w:val="2"/>
          <w:sz w:val="26"/>
          <w:szCs w:val="26"/>
          <w:shd w:val="clear" w:color="auto" w:fill="FFFFFF"/>
          <w:lang w:eastAsia="ru-RU"/>
        </w:rPr>
        <w:t>в соответствии со статьей 49 </w:t>
      </w:r>
      <w:hyperlink r:id="rId22" w:history="1">
        <w:r w:rsidRPr="007730BE">
          <w:rPr>
            <w:rFonts w:ascii="Times New Roman" w:eastAsia="Times New Roman" w:hAnsi="Times New Roman" w:cs="Times New Roman"/>
            <w:spacing w:val="2"/>
            <w:sz w:val="26"/>
            <w:szCs w:val="26"/>
            <w:shd w:val="clear" w:color="auto" w:fill="FFFFFF"/>
            <w:lang w:eastAsia="ru-RU"/>
          </w:rPr>
          <w:t>Федерального закона от 29.12.2012 N 273-ФЗ "Об образовании в Российской Федерации"</w:t>
        </w:r>
      </w:hyperlink>
      <w:r w:rsidRPr="007730BE">
        <w:rPr>
          <w:rFonts w:ascii="Times New Roman" w:eastAsia="Times New Roman" w:hAnsi="Times New Roman" w:cs="Times New Roman"/>
          <w:sz w:val="26"/>
          <w:szCs w:val="26"/>
          <w:lang w:eastAsia="ru-RU"/>
        </w:rPr>
        <w:t>.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Реализация мероприятия 1.7 «Заключение договоров с организациями на подготовку специалистов в соответствии с прогнозом социально-экономического </w:t>
      </w:r>
      <w:r w:rsidRPr="007730BE">
        <w:rPr>
          <w:rFonts w:ascii="Times New Roman" w:eastAsia="Times New Roman" w:hAnsi="Times New Roman" w:cs="Times New Roman"/>
          <w:sz w:val="26"/>
          <w:szCs w:val="26"/>
          <w:lang w:eastAsia="ru-RU"/>
        </w:rPr>
        <w:lastRenderedPageBreak/>
        <w:t xml:space="preserve">развития» через ежегодное заключение договоров о целевом обучении с КГПУ им. В.П. Астафьева, </w:t>
      </w:r>
      <w:proofErr w:type="spellStart"/>
      <w:r w:rsidRPr="007730BE">
        <w:rPr>
          <w:rFonts w:ascii="Times New Roman" w:eastAsia="Times New Roman" w:hAnsi="Times New Roman" w:cs="Times New Roman"/>
          <w:sz w:val="26"/>
          <w:szCs w:val="26"/>
          <w:lang w:eastAsia="ru-RU"/>
        </w:rPr>
        <w:t>Канскимпедколледжем</w:t>
      </w:r>
      <w:r w:rsidRPr="007730BE">
        <w:rPr>
          <w:rFonts w:ascii="Times New Roman" w:eastAsia="Times New Roman" w:hAnsi="Times New Roman" w:cs="Times New Roman"/>
          <w:color w:val="2D2D2D"/>
          <w:spacing w:val="2"/>
          <w:sz w:val="26"/>
          <w:szCs w:val="26"/>
          <w:shd w:val="clear" w:color="auto" w:fill="FFFFFF"/>
          <w:lang w:eastAsia="ru-RU"/>
        </w:rPr>
        <w:t>на</w:t>
      </w:r>
      <w:proofErr w:type="spellEnd"/>
      <w:r w:rsidRPr="007730BE">
        <w:rPr>
          <w:rFonts w:ascii="Times New Roman" w:eastAsia="Times New Roman" w:hAnsi="Times New Roman" w:cs="Times New Roman"/>
          <w:color w:val="2D2D2D"/>
          <w:spacing w:val="2"/>
          <w:sz w:val="26"/>
          <w:szCs w:val="26"/>
          <w:shd w:val="clear" w:color="auto" w:fill="FFFFFF"/>
          <w:lang w:eastAsia="ru-RU"/>
        </w:rPr>
        <w:t xml:space="preserve"> основании </w:t>
      </w:r>
      <w:hyperlink r:id="rId23" w:history="1">
        <w:r w:rsidRPr="007730BE">
          <w:rPr>
            <w:rFonts w:ascii="Times New Roman" w:eastAsia="Times New Roman" w:hAnsi="Times New Roman" w:cs="Times New Roman"/>
            <w:spacing w:val="2"/>
            <w:sz w:val="26"/>
            <w:szCs w:val="26"/>
            <w:shd w:val="clear" w:color="auto" w:fill="FFFFFF"/>
            <w:lang w:eastAsia="ru-RU"/>
          </w:rPr>
          <w:t>Распоряжения Губернатора Красноярского края от 20.08.2014 N 404-рг "О мерах, направленных на обеспечение общеобразовательных организаций, расположенных на территории Красноярского края, педагогическими кадрами, повышение качества образования педагогических работников"</w:t>
        </w:r>
      </w:hyperlink>
      <w:r w:rsidRPr="007730BE">
        <w:rPr>
          <w:rFonts w:ascii="Times New Roman" w:eastAsia="Times New Roman" w:hAnsi="Times New Roman" w:cs="Times New Roman"/>
          <w:spacing w:val="2"/>
          <w:sz w:val="26"/>
          <w:szCs w:val="26"/>
          <w:shd w:val="clear" w:color="auto" w:fill="FFFFFF"/>
          <w:lang w:eastAsia="ru-RU"/>
        </w:rPr>
        <w:t>, в соответствии со статьей 56 </w:t>
      </w:r>
      <w:hyperlink r:id="rId24" w:history="1">
        <w:r w:rsidRPr="007730BE">
          <w:rPr>
            <w:rFonts w:ascii="Times New Roman" w:eastAsia="Times New Roman" w:hAnsi="Times New Roman" w:cs="Times New Roman"/>
            <w:spacing w:val="2"/>
            <w:sz w:val="26"/>
            <w:szCs w:val="26"/>
            <w:shd w:val="clear" w:color="auto" w:fill="FFFFFF"/>
            <w:lang w:eastAsia="ru-RU"/>
          </w:rPr>
          <w:t>Федерального закона от 29.12.2012 N 273-ФЗ "Об образовании в Российской Федерации"</w:t>
        </w:r>
      </w:hyperlink>
      <w:r w:rsidRPr="007730BE">
        <w:rPr>
          <w:rFonts w:ascii="Times New Roman" w:eastAsia="Times New Roman" w:hAnsi="Times New Roman" w:cs="Times New Roman"/>
          <w:spacing w:val="2"/>
          <w:sz w:val="26"/>
          <w:szCs w:val="26"/>
          <w:shd w:val="clear" w:color="auto" w:fill="FFFFFF"/>
          <w:lang w:eastAsia="ru-RU"/>
        </w:rPr>
        <w:t>, </w:t>
      </w:r>
      <w:hyperlink r:id="rId25" w:history="1">
        <w:r w:rsidRPr="007730BE">
          <w:rPr>
            <w:rFonts w:ascii="Times New Roman" w:eastAsia="Times New Roman" w:hAnsi="Times New Roman" w:cs="Times New Roman"/>
            <w:spacing w:val="2"/>
            <w:sz w:val="26"/>
            <w:szCs w:val="26"/>
            <w:shd w:val="clear" w:color="auto" w:fill="FFFFFF"/>
            <w:lang w:eastAsia="ru-RU"/>
          </w:rPr>
          <w:t>Постановлением Правительства Российской Федерации от 27.11.2013 N 1076 "О порядке заключения и расторжения договора о целевом приеме и договора о целевом обучении"</w:t>
        </w:r>
      </w:hyperlink>
      <w:r w:rsidRPr="007730BE">
        <w:rPr>
          <w:rFonts w:ascii="Times New Roman" w:eastAsia="Times New Roman" w:hAnsi="Times New Roman" w:cs="Times New Roman"/>
          <w:sz w:val="26"/>
          <w:szCs w:val="26"/>
          <w:lang w:eastAsia="ru-RU"/>
        </w:rPr>
        <w:t>.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Реализация мероприятия 1.8 «Прогнозирование численности кадров в связи с состоянием муниципальной образовательной сети» через трудоустройство высвободившихся педагогов в муниципальные образовательные учреждения.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Реализация мероприятия 1.9«Отработка различных моделей организации повышения квалификации педагогов ОУ, руководителей ОУ» через проведение  выездных форм повышения квалификации по проблемным темам в районе» в дистанционной формы, очно-заочной переподготовки, заочного обучения в образовательных организациях в соответствии со ст.49 </w:t>
      </w:r>
      <w:r w:rsidRPr="007730BE">
        <w:rPr>
          <w:rFonts w:ascii="Times New Roman" w:eastAsia="Times New Roman" w:hAnsi="Times New Roman" w:cs="Times New Roman"/>
          <w:spacing w:val="2"/>
          <w:sz w:val="26"/>
          <w:szCs w:val="26"/>
          <w:shd w:val="clear" w:color="auto" w:fill="FFFFFF"/>
          <w:lang w:eastAsia="ru-RU"/>
        </w:rPr>
        <w:t>56 </w:t>
      </w:r>
      <w:hyperlink r:id="rId26" w:history="1">
        <w:r w:rsidRPr="007730BE">
          <w:rPr>
            <w:rFonts w:ascii="Times New Roman" w:eastAsia="Times New Roman" w:hAnsi="Times New Roman" w:cs="Times New Roman"/>
            <w:spacing w:val="2"/>
            <w:sz w:val="26"/>
            <w:szCs w:val="26"/>
            <w:shd w:val="clear" w:color="auto" w:fill="FFFFFF"/>
            <w:lang w:eastAsia="ru-RU"/>
          </w:rPr>
          <w:t>Федерального закона от 29.12.2012 N 273-ФЗ "Об образовании в Российской Федерации"</w:t>
        </w:r>
      </w:hyperlink>
      <w:r w:rsidRPr="007730BE">
        <w:rPr>
          <w:rFonts w:ascii="Times New Roman" w:eastAsia="Times New Roman" w:hAnsi="Times New Roman" w:cs="Times New Roman"/>
          <w:sz w:val="26"/>
          <w:szCs w:val="26"/>
          <w:lang w:eastAsia="ru-RU"/>
        </w:rPr>
        <w:t>, договором между управлением образования и Красноярским краевым институтом повышения квалификации работников образования (образовательными учреждениями).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Реализация мероприятия 1.10«Организация и проведение районного августовского педагогического совета работников образования» с целью участия не менее 200 педагогов в анализе и подведении итогов работы за год, определении целей на предстоящий год на основании ежегодного плана работы управления образования.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Реализация мероприятия 1.11</w:t>
      </w:r>
      <w:r>
        <w:rPr>
          <w:rFonts w:ascii="Times New Roman" w:eastAsia="Times New Roman" w:hAnsi="Times New Roman" w:cs="Times New Roman"/>
          <w:b/>
          <w:sz w:val="26"/>
          <w:szCs w:val="26"/>
          <w:lang w:eastAsia="ru-RU"/>
        </w:rPr>
        <w:t xml:space="preserve"> «</w:t>
      </w:r>
      <w:r w:rsidRPr="004362E9">
        <w:rPr>
          <w:rFonts w:ascii="Times New Roman" w:eastAsia="Times New Roman" w:hAnsi="Times New Roman" w:cs="Times New Roman"/>
          <w:sz w:val="26"/>
          <w:szCs w:val="26"/>
          <w:lang w:eastAsia="ru-RU"/>
        </w:rPr>
        <w:t>О</w:t>
      </w:r>
      <w:r w:rsidRPr="007730BE">
        <w:rPr>
          <w:rFonts w:ascii="Times New Roman" w:eastAsia="Times New Roman" w:hAnsi="Times New Roman" w:cs="Times New Roman"/>
          <w:sz w:val="26"/>
          <w:szCs w:val="26"/>
          <w:lang w:eastAsia="ru-RU"/>
        </w:rPr>
        <w:t xml:space="preserve">рганизация и проведение проблемных курсов на договорной основе с КК ИПК РО по инновационным направлениям модернизации образования» на базе района в соответствии со ст.49 </w:t>
      </w:r>
      <w:r w:rsidRPr="007730BE">
        <w:rPr>
          <w:rFonts w:ascii="Times New Roman" w:eastAsia="Times New Roman" w:hAnsi="Times New Roman" w:cs="Times New Roman"/>
          <w:spacing w:val="2"/>
          <w:sz w:val="26"/>
          <w:szCs w:val="26"/>
          <w:shd w:val="clear" w:color="auto" w:fill="FFFFFF"/>
          <w:lang w:eastAsia="ru-RU"/>
        </w:rPr>
        <w:t>56 </w:t>
      </w:r>
      <w:hyperlink r:id="rId27" w:history="1">
        <w:r w:rsidRPr="007730BE">
          <w:rPr>
            <w:rFonts w:ascii="Times New Roman" w:eastAsia="Times New Roman" w:hAnsi="Times New Roman" w:cs="Times New Roman"/>
            <w:spacing w:val="2"/>
            <w:sz w:val="26"/>
            <w:szCs w:val="26"/>
            <w:shd w:val="clear" w:color="auto" w:fill="FFFFFF"/>
            <w:lang w:eastAsia="ru-RU"/>
          </w:rPr>
          <w:t>Федерального закона от 29.12.2012 N 273-ФЗ "Об образовании в Российской Федерации"</w:t>
        </w:r>
      </w:hyperlink>
      <w:r w:rsidRPr="007730BE">
        <w:rPr>
          <w:rFonts w:ascii="Times New Roman" w:eastAsia="Times New Roman" w:hAnsi="Times New Roman" w:cs="Times New Roman"/>
          <w:sz w:val="26"/>
          <w:szCs w:val="26"/>
          <w:lang w:eastAsia="ru-RU"/>
        </w:rPr>
        <w:t>, на договорной основе с КК ИПК РО по инновационным направлениям модернизации образования.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Реализация мероприятия 1.12 </w:t>
      </w:r>
      <w:r w:rsidRPr="007730BE">
        <w:rPr>
          <w:rFonts w:ascii="Times New Roman" w:eastAsia="Times New Roman" w:hAnsi="Times New Roman" w:cs="Times New Roman"/>
          <w:b/>
          <w:sz w:val="26"/>
          <w:szCs w:val="26"/>
          <w:lang w:eastAsia="ru-RU"/>
        </w:rPr>
        <w:t>«</w:t>
      </w:r>
      <w:r w:rsidRPr="007730BE">
        <w:rPr>
          <w:rFonts w:ascii="Times New Roman" w:eastAsia="Times New Roman" w:hAnsi="Times New Roman" w:cs="Times New Roman"/>
          <w:sz w:val="26"/>
          <w:szCs w:val="26"/>
          <w:lang w:eastAsia="ru-RU"/>
        </w:rPr>
        <w:t xml:space="preserve">Организация и проведение проблемных курсов по подготовке к ГИА» осуществляется для овладения методикой подготовки учащихся к ГИА выступления на заседании предметного ШМО, РМО в соответствии со ст.49 </w:t>
      </w:r>
      <w:r w:rsidRPr="007730BE">
        <w:rPr>
          <w:rFonts w:ascii="Times New Roman" w:eastAsia="Times New Roman" w:hAnsi="Times New Roman" w:cs="Times New Roman"/>
          <w:spacing w:val="2"/>
          <w:sz w:val="26"/>
          <w:szCs w:val="26"/>
          <w:shd w:val="clear" w:color="auto" w:fill="FFFFFF"/>
          <w:lang w:eastAsia="ru-RU"/>
        </w:rPr>
        <w:t>56 </w:t>
      </w:r>
      <w:hyperlink r:id="rId28" w:history="1">
        <w:r w:rsidRPr="007730BE">
          <w:rPr>
            <w:rFonts w:ascii="Times New Roman" w:eastAsia="Times New Roman" w:hAnsi="Times New Roman" w:cs="Times New Roman"/>
            <w:spacing w:val="2"/>
            <w:sz w:val="26"/>
            <w:szCs w:val="26"/>
            <w:shd w:val="clear" w:color="auto" w:fill="FFFFFF"/>
            <w:lang w:eastAsia="ru-RU"/>
          </w:rPr>
          <w:t>Федерального закона от 29.12.2012 N 273-ФЗ "Об образовании в Российской Федерации"</w:t>
        </w:r>
      </w:hyperlink>
      <w:r w:rsidRPr="007730BE">
        <w:rPr>
          <w:rFonts w:ascii="Times New Roman" w:eastAsia="Times New Roman" w:hAnsi="Times New Roman" w:cs="Times New Roman"/>
          <w:sz w:val="26"/>
          <w:szCs w:val="26"/>
          <w:lang w:eastAsia="ru-RU"/>
        </w:rPr>
        <w:t>.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Реализация мероприятия 1.13 «Организация практикумов, курсов ПК в области применения ИКТ, образовательных и воспитательных технологий» осуществляется для овладения ИКТ - компетентностью в соответствии со ст.49 </w:t>
      </w:r>
      <w:r w:rsidRPr="007730BE">
        <w:rPr>
          <w:rFonts w:ascii="Times New Roman" w:eastAsia="Times New Roman" w:hAnsi="Times New Roman" w:cs="Times New Roman"/>
          <w:spacing w:val="2"/>
          <w:sz w:val="26"/>
          <w:szCs w:val="26"/>
          <w:shd w:val="clear" w:color="auto" w:fill="FFFFFF"/>
          <w:lang w:eastAsia="ru-RU"/>
        </w:rPr>
        <w:t>56 </w:t>
      </w:r>
      <w:hyperlink r:id="rId29" w:history="1">
        <w:r w:rsidRPr="007730BE">
          <w:rPr>
            <w:rFonts w:ascii="Times New Roman" w:eastAsia="Times New Roman" w:hAnsi="Times New Roman" w:cs="Times New Roman"/>
            <w:spacing w:val="2"/>
            <w:sz w:val="26"/>
            <w:szCs w:val="26"/>
            <w:shd w:val="clear" w:color="auto" w:fill="FFFFFF"/>
            <w:lang w:eastAsia="ru-RU"/>
          </w:rPr>
          <w:t>Федерального закона от 29.12.2012 N 273-ФЗ "Об образовании в Российской Федерации"</w:t>
        </w:r>
      </w:hyperlink>
      <w:r w:rsidRPr="007730BE">
        <w:rPr>
          <w:rFonts w:ascii="Times New Roman" w:eastAsia="Times New Roman" w:hAnsi="Times New Roman" w:cs="Times New Roman"/>
          <w:sz w:val="26"/>
          <w:szCs w:val="26"/>
          <w:lang w:eastAsia="ru-RU"/>
        </w:rPr>
        <w:t xml:space="preserve"> для успешного прохождения аттестации  педагогов на основании заключенного договора между руководящим работником и профессиональной организацией дополнительного </w:t>
      </w:r>
      <w:r w:rsidRPr="007730BE">
        <w:rPr>
          <w:rFonts w:ascii="Times New Roman" w:eastAsia="Times New Roman" w:hAnsi="Times New Roman" w:cs="Times New Roman"/>
          <w:sz w:val="26"/>
          <w:szCs w:val="26"/>
          <w:lang w:eastAsia="ru-RU"/>
        </w:rPr>
        <w:lastRenderedPageBreak/>
        <w:t>образования.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Реализация мероприятия 1.14 «Организация базовых курсов в КК ИПК РО по проблемам аттестации педагогов ОУ, ДОУ, УДО» осуществляется в соответствии со ст.49 </w:t>
      </w:r>
      <w:r w:rsidRPr="007730BE">
        <w:rPr>
          <w:rFonts w:ascii="Times New Roman" w:eastAsia="Times New Roman" w:hAnsi="Times New Roman" w:cs="Times New Roman"/>
          <w:spacing w:val="2"/>
          <w:sz w:val="26"/>
          <w:szCs w:val="26"/>
          <w:shd w:val="clear" w:color="auto" w:fill="FFFFFF"/>
          <w:lang w:eastAsia="ru-RU"/>
        </w:rPr>
        <w:t>56 </w:t>
      </w:r>
      <w:hyperlink r:id="rId30" w:history="1">
        <w:r w:rsidRPr="007730BE">
          <w:rPr>
            <w:rFonts w:ascii="Times New Roman" w:eastAsia="Times New Roman" w:hAnsi="Times New Roman" w:cs="Times New Roman"/>
            <w:spacing w:val="2"/>
            <w:sz w:val="26"/>
            <w:szCs w:val="26"/>
            <w:shd w:val="clear" w:color="auto" w:fill="FFFFFF"/>
            <w:lang w:eastAsia="ru-RU"/>
          </w:rPr>
          <w:t>Федерального закона от 29.12.2012 N 273-ФЗ "Об образовании в Российской Федерации"</w:t>
        </w:r>
      </w:hyperlink>
      <w:r w:rsidRPr="007730BE">
        <w:rPr>
          <w:rFonts w:ascii="Times New Roman" w:eastAsia="Times New Roman" w:hAnsi="Times New Roman" w:cs="Times New Roman"/>
          <w:sz w:val="26"/>
          <w:szCs w:val="26"/>
          <w:lang w:eastAsia="ru-RU"/>
        </w:rPr>
        <w:t xml:space="preserve"> для успешного прохождения аттестации  педагогов на основании заключенного договора между руководящим работником и профессиональной организацией дополнительного образования.  (Ответственные – управление образования, образовательные учреждения).</w:t>
      </w:r>
    </w:p>
    <w:p w:rsidR="009C2DCF" w:rsidRPr="007730BE"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Реализация мероприятия 1.15</w:t>
      </w:r>
      <w:r w:rsidRPr="007730BE">
        <w:rPr>
          <w:rFonts w:ascii="Times New Roman" w:eastAsia="Times New Roman" w:hAnsi="Times New Roman" w:cs="Times New Roman"/>
          <w:b/>
          <w:sz w:val="26"/>
          <w:szCs w:val="26"/>
          <w:lang w:eastAsia="ru-RU"/>
        </w:rPr>
        <w:t xml:space="preserve"> «</w:t>
      </w:r>
      <w:r w:rsidRPr="007730BE">
        <w:rPr>
          <w:rFonts w:ascii="Times New Roman" w:eastAsia="Times New Roman" w:hAnsi="Times New Roman" w:cs="Times New Roman"/>
          <w:sz w:val="26"/>
          <w:szCs w:val="26"/>
          <w:lang w:eastAsia="ru-RU"/>
        </w:rPr>
        <w:t>Организация курсовой подготовки резерва и вновь назначенных руководящих кадров» осуществляется через обязательную переподготовку резерва и вновь назначенных руководящих кадров по менеджменту (по работе с персоналом, государственному и муниципальному управлению) вновь назначенных руководителей на основании заключенного договора между руководящим работником и профессиональной организацией дополнительного образования.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Реализация мероприятия 1.16«Проведение системы консультаций для резерва руководящих кадров» осуществляется через проведение не менее 2-х семинаров-консультаций в соответствии с годовым планом работы управления образования.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Реализация мероприятия 1.17«Организация практической деятельности резерва во время замещения руководящих кадров» осуществляется через назначение педагогов из резерва временно замещающими директоров и заведующих на период их временного отсутствия (отпуск, командировка, болезнь) на основании приказа директора школы (заведующего детским садом).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Реализация мероприятия 1.18 «Организация диагностики профессиональной ориентации школьников» осуществляется путём проведения тестирования и анкетирования учащихся 8-11 классов на профпригодность к педагогической профессии.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Реализация мероприятия 1.19 «Организация профессиональной ориентации школьников на педагогические профессии» осуществляется через проведение профориентационной работы со школьниками, ориентированными на педагогические профессии, в соответствии с годовым планом работы управления образования и годовым планом работы общеобразовательных учреждений. (Ответственные – управление образования, образовательные учреждения).</w:t>
      </w:r>
    </w:p>
    <w:p w:rsidR="009C2DCF" w:rsidRPr="007730BE" w:rsidRDefault="009C2DCF" w:rsidP="009C2DCF">
      <w:pPr>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Реализация мероприятия 1.20 «Формирование целевого направления для подготовки педагогов в вузы и </w:t>
      </w:r>
      <w:proofErr w:type="spellStart"/>
      <w:r w:rsidRPr="007730BE">
        <w:rPr>
          <w:rFonts w:ascii="Times New Roman" w:eastAsia="Times New Roman" w:hAnsi="Times New Roman" w:cs="Times New Roman"/>
          <w:sz w:val="26"/>
          <w:szCs w:val="26"/>
          <w:lang w:eastAsia="ru-RU"/>
        </w:rPr>
        <w:t>ссузы</w:t>
      </w:r>
      <w:proofErr w:type="spellEnd"/>
      <w:r w:rsidRPr="007730BE">
        <w:rPr>
          <w:rFonts w:ascii="Times New Roman" w:eastAsia="Times New Roman" w:hAnsi="Times New Roman" w:cs="Times New Roman"/>
          <w:sz w:val="26"/>
          <w:szCs w:val="26"/>
          <w:lang w:eastAsia="ru-RU"/>
        </w:rPr>
        <w:t xml:space="preserve"> из числа выпускников школ района»  осуществляется путём заключения договоров на целевое обучение в вузах и </w:t>
      </w:r>
      <w:proofErr w:type="spellStart"/>
      <w:r w:rsidRPr="007730BE">
        <w:rPr>
          <w:rFonts w:ascii="Times New Roman" w:eastAsia="Times New Roman" w:hAnsi="Times New Roman" w:cs="Times New Roman"/>
          <w:sz w:val="26"/>
          <w:szCs w:val="26"/>
          <w:lang w:eastAsia="ru-RU"/>
        </w:rPr>
        <w:t>ссузах</w:t>
      </w:r>
      <w:proofErr w:type="spellEnd"/>
      <w:r w:rsidRPr="007730BE">
        <w:rPr>
          <w:rFonts w:ascii="Times New Roman" w:eastAsia="Times New Roman" w:hAnsi="Times New Roman" w:cs="Times New Roman"/>
          <w:sz w:val="26"/>
          <w:szCs w:val="26"/>
          <w:lang w:eastAsia="ru-RU"/>
        </w:rPr>
        <w:t xml:space="preserve"> с выпускниками школ района </w:t>
      </w:r>
      <w:r w:rsidRPr="007730BE">
        <w:rPr>
          <w:rFonts w:ascii="Times New Roman" w:eastAsia="Times New Roman" w:hAnsi="Times New Roman" w:cs="Times New Roman"/>
          <w:color w:val="2D2D2D"/>
          <w:spacing w:val="2"/>
          <w:sz w:val="26"/>
          <w:szCs w:val="26"/>
          <w:shd w:val="clear" w:color="auto" w:fill="FFFFFF"/>
          <w:lang w:eastAsia="ru-RU"/>
        </w:rPr>
        <w:t>на основании </w:t>
      </w:r>
      <w:hyperlink r:id="rId31" w:history="1">
        <w:r w:rsidRPr="007730BE">
          <w:rPr>
            <w:rFonts w:ascii="Times New Roman" w:eastAsia="Times New Roman" w:hAnsi="Times New Roman" w:cs="Times New Roman"/>
            <w:spacing w:val="2"/>
            <w:sz w:val="26"/>
            <w:szCs w:val="26"/>
            <w:shd w:val="clear" w:color="auto" w:fill="FFFFFF"/>
            <w:lang w:eastAsia="ru-RU"/>
          </w:rPr>
          <w:t>Распоряжения Губернатора Красноярского края от 20.08.2014 N 404-рг "О мерах, направленных на обеспечение общеобразовательных организаций, расположенных на территории Красноярского края, педагогическими кадрами, повышение качества образования педагогических работников"</w:t>
        </w:r>
      </w:hyperlink>
      <w:r w:rsidRPr="007730BE">
        <w:rPr>
          <w:rFonts w:ascii="Times New Roman" w:eastAsia="Times New Roman" w:hAnsi="Times New Roman" w:cs="Times New Roman"/>
          <w:spacing w:val="2"/>
          <w:sz w:val="26"/>
          <w:szCs w:val="26"/>
          <w:shd w:val="clear" w:color="auto" w:fill="FFFFFF"/>
          <w:lang w:eastAsia="ru-RU"/>
        </w:rPr>
        <w:t>, в соответствии со статьей 56 </w:t>
      </w:r>
      <w:hyperlink r:id="rId32" w:history="1">
        <w:r w:rsidRPr="007730BE">
          <w:rPr>
            <w:rFonts w:ascii="Times New Roman" w:eastAsia="Times New Roman" w:hAnsi="Times New Roman" w:cs="Times New Roman"/>
            <w:spacing w:val="2"/>
            <w:sz w:val="26"/>
            <w:szCs w:val="26"/>
            <w:shd w:val="clear" w:color="auto" w:fill="FFFFFF"/>
            <w:lang w:eastAsia="ru-RU"/>
          </w:rPr>
          <w:t>Федерального закона от 29.12.2012 N 273-ФЗ "Об образовании в Российской Федерации"</w:t>
        </w:r>
      </w:hyperlink>
      <w:r w:rsidRPr="007730BE">
        <w:rPr>
          <w:rFonts w:ascii="Times New Roman" w:eastAsia="Times New Roman" w:hAnsi="Times New Roman" w:cs="Times New Roman"/>
          <w:spacing w:val="2"/>
          <w:sz w:val="26"/>
          <w:szCs w:val="26"/>
          <w:shd w:val="clear" w:color="auto" w:fill="FFFFFF"/>
          <w:lang w:eastAsia="ru-RU"/>
        </w:rPr>
        <w:t>, </w:t>
      </w:r>
      <w:hyperlink r:id="rId33" w:history="1">
        <w:r w:rsidRPr="007730BE">
          <w:rPr>
            <w:rFonts w:ascii="Times New Roman" w:eastAsia="Times New Roman" w:hAnsi="Times New Roman" w:cs="Times New Roman"/>
            <w:spacing w:val="2"/>
            <w:sz w:val="26"/>
            <w:szCs w:val="26"/>
            <w:shd w:val="clear" w:color="auto" w:fill="FFFFFF"/>
            <w:lang w:eastAsia="ru-RU"/>
          </w:rPr>
          <w:t xml:space="preserve">Постановлением Правительства </w:t>
        </w:r>
        <w:r w:rsidRPr="007730BE">
          <w:rPr>
            <w:rFonts w:ascii="Times New Roman" w:eastAsia="Times New Roman" w:hAnsi="Times New Roman" w:cs="Times New Roman"/>
            <w:spacing w:val="2"/>
            <w:sz w:val="26"/>
            <w:szCs w:val="26"/>
            <w:shd w:val="clear" w:color="auto" w:fill="FFFFFF"/>
            <w:lang w:eastAsia="ru-RU"/>
          </w:rPr>
          <w:lastRenderedPageBreak/>
          <w:t>Российской Федерации от 27.11.2013 N 1076 "О порядке заключения и расторжения договора о целевом приеме и договора о целевом обучении"</w:t>
        </w:r>
      </w:hyperlink>
      <w:r w:rsidRPr="007730BE">
        <w:rPr>
          <w:rFonts w:ascii="Times New Roman" w:eastAsia="Times New Roman" w:hAnsi="Times New Roman" w:cs="Times New Roman"/>
          <w:spacing w:val="2"/>
          <w:sz w:val="26"/>
          <w:szCs w:val="26"/>
          <w:shd w:val="clear" w:color="auto" w:fill="FFFFFF"/>
          <w:lang w:eastAsia="ru-RU"/>
        </w:rPr>
        <w:t>.</w:t>
      </w:r>
      <w:r w:rsidRPr="007730BE">
        <w:rPr>
          <w:rFonts w:ascii="Times New Roman" w:eastAsia="Times New Roman" w:hAnsi="Times New Roman" w:cs="Times New Roman"/>
          <w:sz w:val="26"/>
          <w:szCs w:val="26"/>
          <w:lang w:eastAsia="ru-RU"/>
        </w:rPr>
        <w:t xml:space="preserve"> (Ответственные – управление образования, образовательные учреждения).</w:t>
      </w:r>
    </w:p>
    <w:p w:rsidR="009C2DCF" w:rsidRPr="007730BE" w:rsidRDefault="009C2DCF" w:rsidP="009C2DCF">
      <w:pPr>
        <w:shd w:val="clear" w:color="auto" w:fill="FFFFFF"/>
        <w:spacing w:after="0" w:line="240" w:lineRule="auto"/>
        <w:ind w:firstLine="709"/>
        <w:jc w:val="both"/>
        <w:outlineLvl w:val="1"/>
        <w:rPr>
          <w:rFonts w:ascii="Times New Roman" w:eastAsia="Times New Roman" w:hAnsi="Times New Roman" w:cs="Times New Roman"/>
          <w:bCs/>
          <w:sz w:val="26"/>
          <w:szCs w:val="26"/>
          <w:lang w:eastAsia="ru-RU"/>
        </w:rPr>
      </w:pPr>
      <w:r w:rsidRPr="007730BE">
        <w:rPr>
          <w:rFonts w:ascii="Times New Roman" w:eastAsia="Times New Roman" w:hAnsi="Times New Roman" w:cs="Times New Roman"/>
          <w:bCs/>
          <w:sz w:val="26"/>
          <w:szCs w:val="26"/>
          <w:lang w:eastAsia="ru-RU"/>
        </w:rPr>
        <w:t xml:space="preserve">Реализация мероприятия 1.21 «Проектирование модели стажировки студентов из числа выпускников во время прохождения практики в школах района» осуществляется путём организация практики 2-х студентов под руководством учителя-наставника в образовательных учреждениях района на основании Приказа Министерства образования и науки РФ от 27 ноября </w:t>
      </w:r>
      <w:smartTag w:uri="urn:schemas-microsoft-com:office:smarttags" w:element="metricconverter">
        <w:smartTagPr>
          <w:attr w:name="ProductID" w:val="2015 г"/>
        </w:smartTagPr>
        <w:r w:rsidRPr="007730BE">
          <w:rPr>
            <w:rFonts w:ascii="Times New Roman" w:eastAsia="Times New Roman" w:hAnsi="Times New Roman" w:cs="Times New Roman"/>
            <w:bCs/>
            <w:sz w:val="26"/>
            <w:szCs w:val="26"/>
            <w:lang w:eastAsia="ru-RU"/>
          </w:rPr>
          <w:t>2015 г</w:t>
        </w:r>
      </w:smartTag>
      <w:r w:rsidRPr="007730BE">
        <w:rPr>
          <w:rFonts w:ascii="Times New Roman" w:eastAsia="Times New Roman" w:hAnsi="Times New Roman" w:cs="Times New Roman"/>
          <w:bCs/>
          <w:sz w:val="26"/>
          <w:szCs w:val="26"/>
          <w:lang w:eastAsia="ru-RU"/>
        </w:rPr>
        <w:t>. № 1383 “Об утверждении Положения о практике обучающихся, осваивающих основные профессиональные образовательные программы высшего образования, договора между профессиональной организацией высшего или среднего специального) образования и муниципальной общеобразовательной организацией. (Ответственные – управление образования, образовательные учреждения).</w:t>
      </w:r>
    </w:p>
    <w:p w:rsidR="009C2DCF" w:rsidRPr="007730BE" w:rsidRDefault="009C2DCF" w:rsidP="009C2DC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color w:val="2D2D2D"/>
          <w:spacing w:val="2"/>
          <w:sz w:val="26"/>
          <w:szCs w:val="26"/>
          <w:lang w:eastAsia="ru-RU"/>
        </w:rPr>
        <w:t xml:space="preserve">Реализация мероприятия 1.22 </w:t>
      </w:r>
      <w:r w:rsidRPr="007730BE">
        <w:rPr>
          <w:rFonts w:ascii="Times New Roman" w:eastAsia="Times New Roman" w:hAnsi="Times New Roman" w:cs="Times New Roman"/>
          <w:sz w:val="26"/>
          <w:szCs w:val="26"/>
          <w:lang w:eastAsia="ru-RU"/>
        </w:rPr>
        <w:t xml:space="preserve">«Организация участия (по потребности) в краевом конкурсе на замещение вакансий в сельских школах края» </w:t>
      </w:r>
      <w:r w:rsidRPr="003D19CA">
        <w:rPr>
          <w:rFonts w:ascii="Times New Roman" w:eastAsia="Times New Roman" w:hAnsi="Times New Roman" w:cs="Times New Roman"/>
          <w:spacing w:val="2"/>
          <w:sz w:val="26"/>
          <w:szCs w:val="26"/>
          <w:lang w:eastAsia="ru-RU"/>
        </w:rPr>
        <w:t xml:space="preserve">осуществляется в целях обеспечения педагогическими кадрами общеобразовательных организаций путём определения и  предоставления в министерство образования Красноярского края двух вакансий в муниципальных образовательных организациях, реализующих основные общеобразовательные программы, расположенных в сельской местности, рабочих поселках (поселках городского типа), на которые объявляется конкурс молодых учителей  в соответствии с </w:t>
      </w:r>
      <w:hyperlink r:id="rId34" w:history="1">
        <w:r w:rsidRPr="007730BE">
          <w:rPr>
            <w:rFonts w:ascii="Times New Roman" w:eastAsia="Times New Roman" w:hAnsi="Times New Roman" w:cs="Times New Roman"/>
            <w:spacing w:val="2"/>
            <w:sz w:val="26"/>
            <w:szCs w:val="26"/>
            <w:u w:val="single"/>
            <w:lang w:eastAsia="ru-RU"/>
          </w:rPr>
          <w:t>Распоряжением Губернатора Красноярского края от 20.08.2014 N 404-рг</w:t>
        </w:r>
      </w:hyperlink>
      <w:r w:rsidRPr="007730BE">
        <w:rPr>
          <w:rFonts w:ascii="Times New Roman" w:eastAsia="Times New Roman" w:hAnsi="Times New Roman" w:cs="Times New Roman"/>
          <w:spacing w:val="2"/>
          <w:sz w:val="26"/>
          <w:szCs w:val="26"/>
          <w:lang w:eastAsia="ru-RU"/>
        </w:rPr>
        <w:t>.</w:t>
      </w:r>
      <w:r w:rsidRPr="007730BE">
        <w:rPr>
          <w:rFonts w:ascii="Times New Roman" w:eastAsia="Times New Roman" w:hAnsi="Times New Roman" w:cs="Times New Roman"/>
          <w:sz w:val="26"/>
          <w:szCs w:val="26"/>
          <w:lang w:eastAsia="ru-RU"/>
        </w:rPr>
        <w:t xml:space="preserve"> (Ответственные – управление образования, образовательные учреждения).</w:t>
      </w:r>
    </w:p>
    <w:p w:rsidR="009C2DCF" w:rsidRDefault="009C2DCF" w:rsidP="009C2DC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177AF9">
        <w:rPr>
          <w:rFonts w:ascii="Times New Roman" w:eastAsia="Times New Roman" w:hAnsi="Times New Roman" w:cs="Times New Roman"/>
          <w:sz w:val="26"/>
          <w:szCs w:val="26"/>
          <w:lang w:eastAsia="ru-RU"/>
        </w:rPr>
        <w:t>Реализация мероприятий 2.1-2.8«Организация</w:t>
      </w:r>
      <w:r w:rsidRPr="007730BE">
        <w:rPr>
          <w:rFonts w:ascii="Times New Roman" w:eastAsia="Times New Roman" w:hAnsi="Times New Roman" w:cs="Times New Roman"/>
          <w:sz w:val="26"/>
          <w:szCs w:val="26"/>
          <w:lang w:eastAsia="ru-RU"/>
        </w:rPr>
        <w:t xml:space="preserve"> и проведение конкурса профессионального мастерства «Воспитатель года </w:t>
      </w:r>
      <w:proofErr w:type="spellStart"/>
      <w:r w:rsidRPr="007730BE">
        <w:rPr>
          <w:rFonts w:ascii="Times New Roman" w:eastAsia="Times New Roman" w:hAnsi="Times New Roman" w:cs="Times New Roman"/>
          <w:sz w:val="26"/>
          <w:szCs w:val="26"/>
          <w:lang w:eastAsia="ru-RU"/>
        </w:rPr>
        <w:t>Нижнеингашского</w:t>
      </w:r>
      <w:proofErr w:type="spellEnd"/>
      <w:r w:rsidRPr="007730BE">
        <w:rPr>
          <w:rFonts w:ascii="Times New Roman" w:eastAsia="Times New Roman" w:hAnsi="Times New Roman" w:cs="Times New Roman"/>
          <w:sz w:val="26"/>
          <w:szCs w:val="26"/>
          <w:lang w:eastAsia="ru-RU"/>
        </w:rPr>
        <w:t xml:space="preserve"> района», - «Учитель года </w:t>
      </w:r>
      <w:proofErr w:type="spellStart"/>
      <w:r w:rsidRPr="007730BE">
        <w:rPr>
          <w:rFonts w:ascii="Times New Roman" w:eastAsia="Times New Roman" w:hAnsi="Times New Roman" w:cs="Times New Roman"/>
          <w:sz w:val="26"/>
          <w:szCs w:val="26"/>
          <w:lang w:eastAsia="ru-RU"/>
        </w:rPr>
        <w:t>Нижнеингашского</w:t>
      </w:r>
      <w:proofErr w:type="spellEnd"/>
      <w:r w:rsidRPr="007730BE">
        <w:rPr>
          <w:rFonts w:ascii="Times New Roman" w:eastAsia="Times New Roman" w:hAnsi="Times New Roman" w:cs="Times New Roman"/>
          <w:sz w:val="26"/>
          <w:szCs w:val="26"/>
          <w:lang w:eastAsia="ru-RU"/>
        </w:rPr>
        <w:t xml:space="preserve"> района»</w:t>
      </w:r>
      <w:r>
        <w:rPr>
          <w:rFonts w:ascii="Times New Roman" w:eastAsia="Times New Roman" w:hAnsi="Times New Roman" w:cs="Times New Roman"/>
          <w:sz w:val="26"/>
          <w:szCs w:val="26"/>
          <w:lang w:eastAsia="ru-RU"/>
        </w:rPr>
        <w:t xml:space="preserve">, </w:t>
      </w:r>
      <w:r w:rsidRPr="00A07E0E">
        <w:rPr>
          <w:rFonts w:ascii="Times New Roman" w:eastAsia="Times New Roman" w:hAnsi="Times New Roman" w:cs="Times New Roman"/>
          <w:sz w:val="26"/>
          <w:szCs w:val="26"/>
          <w:lang w:eastAsia="ru-RU"/>
        </w:rPr>
        <w:t>организация участия в районном профессиональном конкурсе «Лучший руководитель образовательного учр</w:t>
      </w:r>
      <w:r>
        <w:rPr>
          <w:rFonts w:ascii="Times New Roman" w:eastAsia="Times New Roman" w:hAnsi="Times New Roman" w:cs="Times New Roman"/>
          <w:sz w:val="26"/>
          <w:szCs w:val="26"/>
          <w:lang w:eastAsia="ru-RU"/>
        </w:rPr>
        <w:t xml:space="preserve">еждения </w:t>
      </w:r>
      <w:proofErr w:type="spellStart"/>
      <w:r>
        <w:rPr>
          <w:rFonts w:ascii="Times New Roman" w:eastAsia="Times New Roman" w:hAnsi="Times New Roman" w:cs="Times New Roman"/>
          <w:sz w:val="26"/>
          <w:szCs w:val="26"/>
          <w:lang w:eastAsia="ru-RU"/>
        </w:rPr>
        <w:t>Нижнеингашского</w:t>
      </w:r>
      <w:proofErr w:type="spellEnd"/>
      <w:r>
        <w:rPr>
          <w:rFonts w:ascii="Times New Roman" w:eastAsia="Times New Roman" w:hAnsi="Times New Roman" w:cs="Times New Roman"/>
          <w:sz w:val="26"/>
          <w:szCs w:val="26"/>
          <w:lang w:eastAsia="ru-RU"/>
        </w:rPr>
        <w:t xml:space="preserve"> района»</w:t>
      </w:r>
      <w:r w:rsidRPr="007C169F">
        <w:rPr>
          <w:rFonts w:ascii="Times New Roman" w:eastAsia="Times New Roman" w:hAnsi="Times New Roman" w:cs="Times New Roman"/>
          <w:sz w:val="26"/>
          <w:szCs w:val="26"/>
          <w:lang w:eastAsia="ru-RU"/>
        </w:rPr>
        <w:t>;</w:t>
      </w:r>
      <w:r w:rsidRPr="007730BE">
        <w:rPr>
          <w:rFonts w:ascii="Times New Roman" w:eastAsia="Times New Roman" w:hAnsi="Times New Roman" w:cs="Times New Roman"/>
          <w:sz w:val="26"/>
          <w:szCs w:val="26"/>
          <w:lang w:eastAsia="ru-RU"/>
        </w:rPr>
        <w:t xml:space="preserve"> участие в краевом конкурсе «Воспитатель года Красноярского края», «Учитель года Красноярского края», «Лучший заместитель директора школы Красноярского края»; участие в федеральном конкурсе на получение денежно</w:t>
      </w:r>
      <w:r>
        <w:rPr>
          <w:rFonts w:ascii="Times New Roman" w:eastAsia="Times New Roman" w:hAnsi="Times New Roman" w:cs="Times New Roman"/>
          <w:sz w:val="26"/>
          <w:szCs w:val="26"/>
          <w:lang w:eastAsia="ru-RU"/>
        </w:rPr>
        <w:t xml:space="preserve">го поощрения лучшими учителями; </w:t>
      </w:r>
      <w:r w:rsidRPr="00177AF9">
        <w:rPr>
          <w:rFonts w:ascii="Times New Roman" w:eastAsia="Times New Roman" w:hAnsi="Times New Roman" w:cs="Times New Roman"/>
          <w:sz w:val="26"/>
          <w:szCs w:val="26"/>
          <w:lang w:eastAsia="ru-RU"/>
        </w:rPr>
        <w:t xml:space="preserve">участие  педагогов в интернет-конкурсах профессионального </w:t>
      </w:r>
      <w:proofErr w:type="spellStart"/>
      <w:r w:rsidRPr="00177AF9">
        <w:rPr>
          <w:rFonts w:ascii="Times New Roman" w:eastAsia="Times New Roman" w:hAnsi="Times New Roman" w:cs="Times New Roman"/>
          <w:sz w:val="26"/>
          <w:szCs w:val="26"/>
          <w:lang w:eastAsia="ru-RU"/>
        </w:rPr>
        <w:t>мастерства</w:t>
      </w:r>
      <w:r>
        <w:rPr>
          <w:rFonts w:ascii="Times New Roman" w:eastAsia="Times New Roman" w:hAnsi="Times New Roman" w:cs="Times New Roman"/>
          <w:sz w:val="26"/>
          <w:szCs w:val="26"/>
          <w:lang w:eastAsia="ru-RU"/>
        </w:rPr>
        <w:t>,</w:t>
      </w:r>
      <w:r w:rsidRPr="00177AF9">
        <w:rPr>
          <w:rFonts w:ascii="Times New Roman" w:eastAsia="Times New Roman" w:hAnsi="Times New Roman" w:cs="Times New Roman"/>
          <w:sz w:val="26"/>
          <w:szCs w:val="26"/>
          <w:lang w:eastAsia="ru-RU"/>
        </w:rPr>
        <w:t>осуществляется</w:t>
      </w:r>
      <w:proofErr w:type="spellEnd"/>
      <w:r w:rsidRPr="007730BE">
        <w:rPr>
          <w:rFonts w:ascii="Times New Roman" w:eastAsia="Times New Roman" w:hAnsi="Times New Roman" w:cs="Times New Roman"/>
          <w:sz w:val="26"/>
          <w:szCs w:val="26"/>
          <w:lang w:eastAsia="ru-RU"/>
        </w:rPr>
        <w:t xml:space="preserve"> путём подготовки и проведения, награждения победителей в соответствии с утверждённым районным, краевым, федеральным Положениями о конкурсах</w:t>
      </w:r>
      <w:r>
        <w:rPr>
          <w:rFonts w:ascii="Times New Roman" w:eastAsia="Times New Roman" w:hAnsi="Times New Roman" w:cs="Times New Roman"/>
          <w:sz w:val="26"/>
          <w:szCs w:val="26"/>
          <w:lang w:eastAsia="ru-RU"/>
        </w:rPr>
        <w:t>.</w:t>
      </w:r>
    </w:p>
    <w:p w:rsidR="009C2DCF" w:rsidRPr="000B7AAB" w:rsidRDefault="009C2DCF" w:rsidP="009C2DCF">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730BE">
        <w:rPr>
          <w:rFonts w:ascii="Times New Roman" w:eastAsia="Times New Roman" w:hAnsi="Times New Roman" w:cs="Times New Roman"/>
          <w:sz w:val="26"/>
          <w:szCs w:val="26"/>
          <w:lang w:eastAsia="ru-RU"/>
        </w:rPr>
        <w:t>(Ответственные – управление образования, образовательные учреждения).</w:t>
      </w:r>
    </w:p>
    <w:p w:rsidR="009C2DCF" w:rsidRPr="007730BE"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Реализация мероприятий 3.1-3.4,3.8 «Организация награждения педагогических работников Почетными грамотами управления образования, Главы района за особые успехи, за особые заслуги и в связи с юбилейными торжествами, Благодарственными письмами министерства образования Красноярского края, почетными грамотами Министерства образования и науки РФ, награждением знаком «Почетный работник сферы образования РФ, Стимулирование за исследовательскую и экспериментальную деятельность», проведение организационных процедур по представлению к наградам регионального и федерального уровня педагогических и руководящих работников» осуществляется путём подготовки наградных материалов  и  вручения наград по решению педсоветов ОУ в соответствии с районными, краевыми, отраслевыми Положениями о наградах. (Ответственные – управление образования, образовательные учреждения).</w:t>
      </w:r>
    </w:p>
    <w:p w:rsidR="009C2DCF" w:rsidRPr="007730BE"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lastRenderedPageBreak/>
        <w:t xml:space="preserve">Реализация мероприятия 3.5 «Организация и проведение слёта молодых педагогов на р. </w:t>
      </w:r>
      <w:proofErr w:type="spellStart"/>
      <w:r w:rsidRPr="007730BE">
        <w:rPr>
          <w:rFonts w:ascii="Times New Roman" w:eastAsia="Times New Roman" w:hAnsi="Times New Roman" w:cs="Times New Roman"/>
          <w:sz w:val="26"/>
          <w:szCs w:val="26"/>
          <w:lang w:eastAsia="ru-RU"/>
        </w:rPr>
        <w:t>Атагаш</w:t>
      </w:r>
      <w:proofErr w:type="spellEnd"/>
      <w:r w:rsidRPr="007730BE">
        <w:rPr>
          <w:rFonts w:ascii="Times New Roman" w:eastAsia="Times New Roman" w:hAnsi="Times New Roman" w:cs="Times New Roman"/>
          <w:sz w:val="26"/>
          <w:szCs w:val="26"/>
          <w:lang w:eastAsia="ru-RU"/>
        </w:rPr>
        <w:t>» осуществляется в соответствии с планом Совета молодых педагогов. (Ответственные – управление образования, Совет молодых).</w:t>
      </w:r>
    </w:p>
    <w:p w:rsidR="009C2DCF" w:rsidRPr="007730BE"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Реализация мероприятия 3.6 </w:t>
      </w:r>
      <w:r>
        <w:rPr>
          <w:rFonts w:ascii="Times New Roman" w:eastAsia="Times New Roman" w:hAnsi="Times New Roman" w:cs="Times New Roman"/>
          <w:sz w:val="26"/>
          <w:szCs w:val="26"/>
          <w:lang w:eastAsia="ru-RU"/>
        </w:rPr>
        <w:t>«</w:t>
      </w:r>
      <w:r w:rsidRPr="007730BE">
        <w:rPr>
          <w:rFonts w:ascii="Times New Roman" w:eastAsia="Times New Roman" w:hAnsi="Times New Roman" w:cs="Times New Roman"/>
          <w:sz w:val="26"/>
          <w:szCs w:val="26"/>
          <w:lang w:eastAsia="ru-RU"/>
        </w:rPr>
        <w:t>Чествование молодых педагогов, впервые трудоустроившихся в ОУ района</w:t>
      </w:r>
      <w:r>
        <w:rPr>
          <w:rFonts w:ascii="Times New Roman" w:eastAsia="Times New Roman" w:hAnsi="Times New Roman" w:cs="Times New Roman"/>
          <w:sz w:val="26"/>
          <w:szCs w:val="26"/>
          <w:lang w:eastAsia="ru-RU"/>
        </w:rPr>
        <w:t>»</w:t>
      </w:r>
      <w:r w:rsidRPr="007730BE">
        <w:rPr>
          <w:rFonts w:ascii="Times New Roman" w:eastAsia="Times New Roman" w:hAnsi="Times New Roman" w:cs="Times New Roman"/>
          <w:sz w:val="26"/>
          <w:szCs w:val="26"/>
          <w:lang w:eastAsia="ru-RU"/>
        </w:rPr>
        <w:t>, осуществляется посредством организация вручения памятных подарков молодым педагогам на августовском педсовете и Дне учителя. (Ответственные – управление образования, совет молодых педагогов).</w:t>
      </w:r>
    </w:p>
    <w:p w:rsidR="009C2DCF"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Реализация мероприятия 3.7 «Корректировка банка награжденных педагогических и руководящих работников» осуществляется посредством ведения учёта количества награждённых.(Ответственные – управление образования, </w:t>
      </w:r>
      <w:r>
        <w:rPr>
          <w:rFonts w:ascii="Times New Roman" w:eastAsia="Times New Roman" w:hAnsi="Times New Roman" w:cs="Times New Roman"/>
          <w:sz w:val="26"/>
          <w:szCs w:val="26"/>
          <w:lang w:eastAsia="ru-RU"/>
        </w:rPr>
        <w:t>образовательные учреждения)</w:t>
      </w:r>
      <w:r w:rsidRPr="007730BE">
        <w:rPr>
          <w:rFonts w:ascii="Times New Roman" w:eastAsia="Times New Roman" w:hAnsi="Times New Roman" w:cs="Times New Roman"/>
          <w:sz w:val="26"/>
          <w:szCs w:val="26"/>
          <w:lang w:eastAsia="ru-RU"/>
        </w:rPr>
        <w:t>.</w:t>
      </w:r>
    </w:p>
    <w:p w:rsidR="009C2DCF"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Реализация мероприятия 3.9 «</w:t>
      </w:r>
      <w:r w:rsidRPr="00422075">
        <w:rPr>
          <w:rFonts w:ascii="Times New Roman" w:eastAsia="Times New Roman" w:hAnsi="Times New Roman" w:cs="Times New Roman"/>
          <w:sz w:val="26"/>
          <w:szCs w:val="26"/>
          <w:lang w:eastAsia="ru-RU"/>
        </w:rPr>
        <w:t xml:space="preserve">Аренда жилья для молодых специалистов и педагогов остродефицитных специальностей в сфере </w:t>
      </w:r>
      <w:proofErr w:type="spellStart"/>
      <w:r w:rsidRPr="00422075">
        <w:rPr>
          <w:rFonts w:ascii="Times New Roman" w:eastAsia="Times New Roman" w:hAnsi="Times New Roman" w:cs="Times New Roman"/>
          <w:sz w:val="26"/>
          <w:szCs w:val="26"/>
          <w:lang w:eastAsia="ru-RU"/>
        </w:rPr>
        <w:t>образованияосуществляется</w:t>
      </w:r>
      <w:proofErr w:type="spellEnd"/>
      <w:r w:rsidRPr="00422075">
        <w:rPr>
          <w:rFonts w:ascii="Times New Roman" w:eastAsia="Times New Roman" w:hAnsi="Times New Roman" w:cs="Times New Roman"/>
          <w:sz w:val="26"/>
          <w:szCs w:val="26"/>
          <w:lang w:eastAsia="ru-RU"/>
        </w:rPr>
        <w:t xml:space="preserve"> посредством оказания поддержки молодым педагогам</w:t>
      </w:r>
      <w:r>
        <w:rPr>
          <w:rFonts w:ascii="Times New Roman" w:eastAsia="Times New Roman" w:hAnsi="Times New Roman" w:cs="Times New Roman"/>
          <w:sz w:val="26"/>
          <w:szCs w:val="26"/>
          <w:lang w:eastAsia="ru-RU"/>
        </w:rPr>
        <w:t xml:space="preserve"> в виде компенсации</w:t>
      </w:r>
      <w:r w:rsidRPr="00422075">
        <w:rPr>
          <w:rFonts w:ascii="Times New Roman" w:eastAsia="Times New Roman" w:hAnsi="Times New Roman" w:cs="Times New Roman"/>
          <w:sz w:val="26"/>
          <w:szCs w:val="26"/>
          <w:lang w:eastAsia="ru-RU"/>
        </w:rPr>
        <w:t>».</w:t>
      </w:r>
      <w:r w:rsidRPr="007730BE">
        <w:rPr>
          <w:rFonts w:ascii="Times New Roman" w:eastAsia="Times New Roman" w:hAnsi="Times New Roman" w:cs="Times New Roman"/>
          <w:sz w:val="26"/>
          <w:szCs w:val="26"/>
          <w:lang w:eastAsia="ru-RU"/>
        </w:rPr>
        <w:t>(Ответственные – управление образования,</w:t>
      </w:r>
      <w:r>
        <w:rPr>
          <w:rFonts w:ascii="Times New Roman" w:eastAsia="Times New Roman" w:hAnsi="Times New Roman" w:cs="Times New Roman"/>
          <w:sz w:val="26"/>
          <w:szCs w:val="26"/>
          <w:lang w:eastAsia="ru-RU"/>
        </w:rPr>
        <w:t xml:space="preserve"> МКУ «Отдел бюджетного учёта и планирования»</w:t>
      </w:r>
      <w:r w:rsidRPr="007730BE">
        <w:rPr>
          <w:rFonts w:ascii="Times New Roman" w:eastAsia="Times New Roman" w:hAnsi="Times New Roman" w:cs="Times New Roman"/>
          <w:sz w:val="26"/>
          <w:szCs w:val="26"/>
          <w:lang w:eastAsia="ru-RU"/>
        </w:rPr>
        <w:t>).</w:t>
      </w:r>
    </w:p>
    <w:p w:rsidR="009C2DCF"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422075">
        <w:rPr>
          <w:rFonts w:ascii="Times New Roman" w:eastAsia="Times New Roman" w:hAnsi="Times New Roman" w:cs="Times New Roman"/>
          <w:sz w:val="26"/>
          <w:szCs w:val="26"/>
          <w:lang w:eastAsia="ru-RU"/>
        </w:rPr>
        <w:t>Реализация мероприятия 3.</w:t>
      </w:r>
      <w:r>
        <w:rPr>
          <w:rFonts w:ascii="Times New Roman" w:eastAsia="Times New Roman" w:hAnsi="Times New Roman" w:cs="Times New Roman"/>
          <w:sz w:val="26"/>
          <w:szCs w:val="26"/>
          <w:lang w:eastAsia="ru-RU"/>
        </w:rPr>
        <w:t xml:space="preserve">10 </w:t>
      </w:r>
      <w:r w:rsidRPr="00422075">
        <w:rPr>
          <w:rFonts w:ascii="Times New Roman" w:eastAsia="Times New Roman" w:hAnsi="Times New Roman" w:cs="Times New Roman"/>
          <w:sz w:val="26"/>
          <w:szCs w:val="26"/>
          <w:lang w:eastAsia="ru-RU"/>
        </w:rPr>
        <w:t xml:space="preserve">«Доплата к стипендии студентам, обучающимся в педагогических </w:t>
      </w:r>
      <w:r w:rsidRPr="006C2BD7">
        <w:rPr>
          <w:rFonts w:ascii="Times New Roman" w:eastAsia="Times New Roman" w:hAnsi="Times New Roman" w:cs="Times New Roman"/>
          <w:sz w:val="26"/>
          <w:szCs w:val="26"/>
          <w:lang w:eastAsia="ru-RU"/>
        </w:rPr>
        <w:t>вузах по договору о целевом обучении осуществляется посредством выплаты студентам-</w:t>
      </w:r>
      <w:proofErr w:type="spellStart"/>
      <w:r w:rsidRPr="006C2BD7">
        <w:rPr>
          <w:rFonts w:ascii="Times New Roman" w:eastAsia="Times New Roman" w:hAnsi="Times New Roman" w:cs="Times New Roman"/>
          <w:sz w:val="26"/>
          <w:szCs w:val="26"/>
          <w:lang w:eastAsia="ru-RU"/>
        </w:rPr>
        <w:t>целевикам</w:t>
      </w:r>
      <w:proofErr w:type="spellEnd"/>
      <w:r w:rsidRPr="006C2BD7">
        <w:rPr>
          <w:rFonts w:ascii="Times New Roman" w:eastAsia="Times New Roman" w:hAnsi="Times New Roman" w:cs="Times New Roman"/>
          <w:sz w:val="26"/>
          <w:szCs w:val="26"/>
          <w:lang w:eastAsia="ru-RU"/>
        </w:rPr>
        <w:t xml:space="preserve"> в размере 1,0 </w:t>
      </w:r>
      <w:proofErr w:type="spellStart"/>
      <w:r w:rsidRPr="006C2BD7">
        <w:rPr>
          <w:rFonts w:ascii="Times New Roman" w:eastAsia="Times New Roman" w:hAnsi="Times New Roman" w:cs="Times New Roman"/>
          <w:sz w:val="26"/>
          <w:szCs w:val="26"/>
          <w:lang w:eastAsia="ru-RU"/>
        </w:rPr>
        <w:t>тыс.руб</w:t>
      </w:r>
      <w:proofErr w:type="spellEnd"/>
      <w:r w:rsidRPr="006C2BD7">
        <w:rPr>
          <w:rFonts w:ascii="Times New Roman" w:eastAsia="Times New Roman" w:hAnsi="Times New Roman" w:cs="Times New Roman"/>
          <w:sz w:val="26"/>
          <w:szCs w:val="26"/>
          <w:lang w:eastAsia="ru-RU"/>
        </w:rPr>
        <w:t>. ежемесячно».</w:t>
      </w:r>
      <w:r w:rsidRPr="007730BE">
        <w:rPr>
          <w:rFonts w:ascii="Times New Roman" w:eastAsia="Times New Roman" w:hAnsi="Times New Roman" w:cs="Times New Roman"/>
          <w:sz w:val="26"/>
          <w:szCs w:val="26"/>
          <w:lang w:eastAsia="ru-RU"/>
        </w:rPr>
        <w:t>(Ответственные – управление образования,</w:t>
      </w:r>
      <w:r>
        <w:rPr>
          <w:rFonts w:ascii="Times New Roman" w:eastAsia="Times New Roman" w:hAnsi="Times New Roman" w:cs="Times New Roman"/>
          <w:sz w:val="26"/>
          <w:szCs w:val="26"/>
          <w:lang w:eastAsia="ru-RU"/>
        </w:rPr>
        <w:t xml:space="preserve"> МКУ «Отдел бюджетного учёта и планирования»</w:t>
      </w:r>
      <w:r w:rsidRPr="007730BE">
        <w:rPr>
          <w:rFonts w:ascii="Times New Roman" w:eastAsia="Times New Roman" w:hAnsi="Times New Roman" w:cs="Times New Roman"/>
          <w:sz w:val="26"/>
          <w:szCs w:val="26"/>
          <w:lang w:eastAsia="ru-RU"/>
        </w:rPr>
        <w:t>).</w:t>
      </w:r>
    </w:p>
    <w:p w:rsidR="009C2DCF" w:rsidRDefault="009C2DCF" w:rsidP="009C2DC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422075">
        <w:rPr>
          <w:rFonts w:ascii="Times New Roman" w:eastAsia="Times New Roman" w:hAnsi="Times New Roman" w:cs="Times New Roman"/>
          <w:sz w:val="26"/>
          <w:szCs w:val="26"/>
          <w:lang w:eastAsia="ru-RU"/>
        </w:rPr>
        <w:t>Реализация мероприятия 3.</w:t>
      </w:r>
      <w:r>
        <w:rPr>
          <w:rFonts w:ascii="Times New Roman" w:eastAsia="Times New Roman" w:hAnsi="Times New Roman" w:cs="Times New Roman"/>
          <w:sz w:val="26"/>
          <w:szCs w:val="26"/>
          <w:lang w:eastAsia="ru-RU"/>
        </w:rPr>
        <w:t>11 «</w:t>
      </w:r>
      <w:r w:rsidRPr="006C2BD7">
        <w:rPr>
          <w:rFonts w:ascii="Times New Roman" w:eastAsia="Times New Roman" w:hAnsi="Times New Roman" w:cs="Times New Roman"/>
          <w:sz w:val="26"/>
          <w:szCs w:val="26"/>
          <w:lang w:eastAsia="ru-RU"/>
        </w:rPr>
        <w:t>Единовременная выплата за счет средств районного бюджета при устройстве на работу молодых специалистов в области образования</w:t>
      </w:r>
      <w:r>
        <w:rPr>
          <w:rFonts w:ascii="Times New Roman" w:eastAsia="Times New Roman" w:hAnsi="Times New Roman" w:cs="Times New Roman"/>
          <w:sz w:val="26"/>
          <w:szCs w:val="26"/>
          <w:lang w:eastAsia="ru-RU"/>
        </w:rPr>
        <w:t xml:space="preserve"> осуществляется посредством поддержки в начале учебного года впервые устроившимся на работу специалистам в размере 20,0 тыс. руб.». </w:t>
      </w:r>
      <w:r w:rsidRPr="007730BE">
        <w:rPr>
          <w:rFonts w:ascii="Times New Roman" w:eastAsia="Times New Roman" w:hAnsi="Times New Roman" w:cs="Times New Roman"/>
          <w:sz w:val="26"/>
          <w:szCs w:val="26"/>
          <w:lang w:eastAsia="ru-RU"/>
        </w:rPr>
        <w:t>(Ответственные – управление образования,</w:t>
      </w:r>
      <w:r>
        <w:rPr>
          <w:rFonts w:ascii="Times New Roman" w:eastAsia="Times New Roman" w:hAnsi="Times New Roman" w:cs="Times New Roman"/>
          <w:sz w:val="26"/>
          <w:szCs w:val="26"/>
          <w:lang w:eastAsia="ru-RU"/>
        </w:rPr>
        <w:t xml:space="preserve"> МКУ «Отдел бюджетного учёта и планирования»</w:t>
      </w:r>
      <w:r w:rsidRPr="007730BE">
        <w:rPr>
          <w:rFonts w:ascii="Times New Roman" w:eastAsia="Times New Roman" w:hAnsi="Times New Roman" w:cs="Times New Roman"/>
          <w:sz w:val="26"/>
          <w:szCs w:val="26"/>
          <w:lang w:eastAsia="ru-RU"/>
        </w:rPr>
        <w:t>).</w:t>
      </w:r>
    </w:p>
    <w:p w:rsidR="007E7DF2" w:rsidRPr="007E7DF2" w:rsidRDefault="000D4D78" w:rsidP="007E7DF2">
      <w:pPr>
        <w:spacing w:after="0" w:line="240" w:lineRule="auto"/>
        <w:ind w:firstLine="708"/>
        <w:jc w:val="both"/>
        <w:rPr>
          <w:rFonts w:ascii="Times New Roman" w:eastAsia="Times New Roman" w:hAnsi="Times New Roman" w:cs="Times New Roman"/>
          <w:sz w:val="26"/>
          <w:szCs w:val="26"/>
          <w:lang w:eastAsia="ru-RU"/>
        </w:rPr>
      </w:pPr>
      <w:r w:rsidRPr="007E7DF2">
        <w:rPr>
          <w:rFonts w:ascii="Times New Roman" w:hAnsi="Times New Roman"/>
          <w:sz w:val="26"/>
          <w:szCs w:val="26"/>
          <w:lang w:eastAsia="ru-RU"/>
        </w:rPr>
        <w:t>Реализация мероприятие 3.12. «Приобретение либо строительство жилья молодым педагогам и их семьям</w:t>
      </w:r>
      <w:r w:rsidR="007E7DF2" w:rsidRPr="007E7DF2">
        <w:rPr>
          <w:rFonts w:ascii="Times New Roman" w:hAnsi="Times New Roman"/>
          <w:sz w:val="26"/>
          <w:szCs w:val="26"/>
          <w:lang w:eastAsia="ru-RU"/>
        </w:rPr>
        <w:t xml:space="preserve">» </w:t>
      </w:r>
      <w:r w:rsidR="007E7DF2" w:rsidRPr="007E7DF2">
        <w:rPr>
          <w:rFonts w:ascii="Times New Roman" w:eastAsia="Times New Roman" w:hAnsi="Times New Roman" w:cs="Times New Roman"/>
          <w:sz w:val="26"/>
          <w:szCs w:val="26"/>
          <w:lang w:eastAsia="ru-RU"/>
        </w:rPr>
        <w:t>осуществляется посредством приобретения либо строительства</w:t>
      </w:r>
      <w:r w:rsidR="007E7DF2" w:rsidRPr="007E7DF2">
        <w:rPr>
          <w:rFonts w:ascii="Times New Roman" w:eastAsia="Calibri" w:hAnsi="Times New Roman" w:cs="Times New Roman"/>
          <w:sz w:val="26"/>
          <w:szCs w:val="26"/>
          <w:lang w:eastAsia="ru-RU"/>
        </w:rPr>
        <w:t xml:space="preserve">: 2 домов (квартиры) в п. Нижняя Пойма в 2021 году, 2 домов (квартир) в п. Нижний Ингаш в 2022 г., 2 дома (квартиры) в п. Канифольный в 2023 году, 2 домов (квартир) в с. Соколовка и в п. </w:t>
      </w:r>
      <w:proofErr w:type="spellStart"/>
      <w:r w:rsidR="007E7DF2" w:rsidRPr="007E7DF2">
        <w:rPr>
          <w:rFonts w:ascii="Times New Roman" w:eastAsia="Calibri" w:hAnsi="Times New Roman" w:cs="Times New Roman"/>
          <w:sz w:val="26"/>
          <w:szCs w:val="26"/>
          <w:lang w:eastAsia="ru-RU"/>
        </w:rPr>
        <w:t>Тинской</w:t>
      </w:r>
      <w:proofErr w:type="spellEnd"/>
      <w:r w:rsidR="007E7DF2" w:rsidRPr="007E7DF2">
        <w:rPr>
          <w:rFonts w:ascii="Times New Roman" w:eastAsia="Calibri" w:hAnsi="Times New Roman" w:cs="Times New Roman"/>
          <w:sz w:val="26"/>
          <w:szCs w:val="26"/>
          <w:lang w:eastAsia="ru-RU"/>
        </w:rPr>
        <w:t xml:space="preserve"> в 2023 году. </w:t>
      </w:r>
      <w:r w:rsidR="007E7DF2" w:rsidRPr="007E7DF2">
        <w:rPr>
          <w:rFonts w:ascii="Times New Roman" w:eastAsia="Times New Roman" w:hAnsi="Times New Roman" w:cs="Times New Roman"/>
          <w:sz w:val="26"/>
          <w:szCs w:val="26"/>
          <w:lang w:eastAsia="ru-RU"/>
        </w:rPr>
        <w:t>(Ответственные – управление образования, ОУ).</w:t>
      </w:r>
    </w:p>
    <w:p w:rsidR="007E7DF2" w:rsidRPr="00200A58" w:rsidRDefault="007E7DF2" w:rsidP="00200A58">
      <w:pPr>
        <w:spacing w:after="0" w:line="240" w:lineRule="auto"/>
        <w:ind w:firstLine="708"/>
        <w:jc w:val="both"/>
        <w:rPr>
          <w:rFonts w:ascii="Times New Roman" w:eastAsia="Times New Roman" w:hAnsi="Times New Roman" w:cs="Times New Roman"/>
          <w:sz w:val="26"/>
          <w:szCs w:val="26"/>
          <w:lang w:eastAsia="ru-RU"/>
        </w:rPr>
      </w:pPr>
      <w:r w:rsidRPr="00200A58">
        <w:rPr>
          <w:rFonts w:ascii="Times New Roman" w:eastAsia="Times New Roman" w:hAnsi="Times New Roman" w:cs="Times New Roman"/>
          <w:sz w:val="26"/>
          <w:szCs w:val="26"/>
          <w:lang w:eastAsia="ru-RU"/>
        </w:rPr>
        <w:t>Реализация мероприятия 3.</w:t>
      </w:r>
      <w:r w:rsidR="00200A58" w:rsidRPr="00200A58">
        <w:rPr>
          <w:rFonts w:ascii="Times New Roman" w:eastAsia="Times New Roman" w:hAnsi="Times New Roman" w:cs="Times New Roman"/>
          <w:sz w:val="26"/>
          <w:szCs w:val="26"/>
          <w:lang w:eastAsia="ru-RU"/>
        </w:rPr>
        <w:t>13.</w:t>
      </w:r>
      <w:r w:rsidRPr="00200A58">
        <w:rPr>
          <w:rFonts w:ascii="Times New Roman" w:eastAsia="Times New Roman" w:hAnsi="Times New Roman" w:cs="Times New Roman"/>
          <w:sz w:val="26"/>
          <w:szCs w:val="26"/>
          <w:lang w:eastAsia="ru-RU"/>
        </w:rPr>
        <w:t xml:space="preserve"> «</w:t>
      </w:r>
      <w:r w:rsidRPr="00200A58">
        <w:rPr>
          <w:rFonts w:ascii="Times New Roman" w:hAnsi="Times New Roman"/>
          <w:sz w:val="26"/>
          <w:szCs w:val="26"/>
          <w:lang w:eastAsia="ru-RU"/>
        </w:rPr>
        <w:t xml:space="preserve">Ремонт жилья» осуществляется посредством ремонта в 2021 году 1-ой квартиры в с. Павловка, в 2022 году, 1-ой квартиры в с. Новоалександровка, в 2023 году 1-ой квартиры в </w:t>
      </w:r>
      <w:proofErr w:type="spellStart"/>
      <w:r w:rsidRPr="00200A58">
        <w:rPr>
          <w:rFonts w:ascii="Times New Roman" w:hAnsi="Times New Roman"/>
          <w:sz w:val="26"/>
          <w:szCs w:val="26"/>
          <w:lang w:eastAsia="ru-RU"/>
        </w:rPr>
        <w:t>с.Кучерово</w:t>
      </w:r>
      <w:proofErr w:type="spellEnd"/>
      <w:r w:rsidRPr="00200A58">
        <w:rPr>
          <w:rFonts w:ascii="Times New Roman" w:hAnsi="Times New Roman"/>
          <w:sz w:val="26"/>
          <w:szCs w:val="26"/>
          <w:lang w:eastAsia="ru-RU"/>
        </w:rPr>
        <w:t xml:space="preserve">. </w:t>
      </w:r>
      <w:r w:rsidRPr="00200A58">
        <w:rPr>
          <w:rFonts w:ascii="Times New Roman" w:eastAsia="Times New Roman" w:hAnsi="Times New Roman" w:cs="Times New Roman"/>
          <w:sz w:val="26"/>
          <w:szCs w:val="26"/>
          <w:lang w:eastAsia="ru-RU"/>
        </w:rPr>
        <w:t>(Ответственные – управление образования, ОУ).</w:t>
      </w:r>
    </w:p>
    <w:p w:rsidR="00200A58" w:rsidRPr="00200A58" w:rsidRDefault="00200A58" w:rsidP="00200A58">
      <w:pPr>
        <w:spacing w:after="0" w:line="240" w:lineRule="auto"/>
        <w:ind w:firstLine="708"/>
        <w:jc w:val="both"/>
        <w:rPr>
          <w:rFonts w:ascii="Times New Roman" w:hAnsi="Times New Roman"/>
          <w:sz w:val="26"/>
          <w:szCs w:val="26"/>
          <w:lang w:eastAsia="ru-RU"/>
        </w:rPr>
      </w:pPr>
      <w:r w:rsidRPr="00200A58">
        <w:rPr>
          <w:rFonts w:ascii="Times New Roman" w:hAnsi="Times New Roman"/>
          <w:sz w:val="26"/>
          <w:szCs w:val="26"/>
          <w:lang w:eastAsia="ru-RU"/>
        </w:rPr>
        <w:t>Реализация мероприятия 3.14. «Выделение бесплатного земельного участка под строительство индивидуального жилья и денежных средств на заливку фундамента» осуществляется посредством выделения участка под строительство и денежных средств на заливку фундамента.</w:t>
      </w:r>
    </w:p>
    <w:p w:rsidR="009C2DCF" w:rsidRPr="00200A58" w:rsidRDefault="009C2DCF" w:rsidP="00200A58">
      <w:pPr>
        <w:spacing w:after="0" w:line="240" w:lineRule="auto"/>
        <w:ind w:firstLine="708"/>
        <w:jc w:val="both"/>
        <w:rPr>
          <w:rFonts w:ascii="Times New Roman" w:eastAsia="Times New Roman" w:hAnsi="Times New Roman" w:cs="Times New Roman"/>
          <w:sz w:val="26"/>
          <w:szCs w:val="26"/>
          <w:lang w:eastAsia="ru-RU"/>
        </w:rPr>
      </w:pPr>
      <w:r w:rsidRPr="00200A58">
        <w:rPr>
          <w:rFonts w:ascii="Times New Roman" w:eastAsia="Times New Roman" w:hAnsi="Times New Roman" w:cs="Times New Roman"/>
          <w:sz w:val="26"/>
          <w:szCs w:val="26"/>
          <w:lang w:eastAsia="ru-RU"/>
        </w:rPr>
        <w:t>Подпрограмма имеет социальную направленность, нацелена на формирование муниципальной кадровой политики и создание социально-экономических условий для полного обеспечения системы образования высококвалифицированными педагогическими и руководящими кадрами при оптимальном использовании выделяемых и привлекаемых ресурсов.</w:t>
      </w:r>
    </w:p>
    <w:p w:rsidR="009C2DCF" w:rsidRPr="00520CF8" w:rsidRDefault="009C2DCF" w:rsidP="009C2DCF">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417A1B">
        <w:rPr>
          <w:rFonts w:ascii="Times New Roman" w:eastAsia="Times New Roman" w:hAnsi="Times New Roman" w:cs="Times New Roman"/>
          <w:b/>
          <w:sz w:val="26"/>
          <w:szCs w:val="26"/>
          <w:lang w:eastAsia="ru-RU"/>
        </w:rPr>
        <w:t>4. Управление и контроль за исполнением подпрограммы</w:t>
      </w:r>
    </w:p>
    <w:p w:rsidR="009C2DCF" w:rsidRPr="007730BE" w:rsidRDefault="009C2DCF" w:rsidP="009C2DCF">
      <w:pPr>
        <w:spacing w:after="0" w:line="240" w:lineRule="auto"/>
        <w:ind w:firstLine="709"/>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Исполнение подпрограммы по реализации мероприятий осуществляет Управление образования администрации </w:t>
      </w:r>
      <w:proofErr w:type="spellStart"/>
      <w:r w:rsidRPr="007730BE">
        <w:rPr>
          <w:rFonts w:ascii="Times New Roman" w:eastAsia="Times New Roman" w:hAnsi="Times New Roman" w:cs="Times New Roman"/>
          <w:sz w:val="26"/>
          <w:szCs w:val="26"/>
          <w:lang w:eastAsia="ru-RU"/>
        </w:rPr>
        <w:t>Нижнеингашского</w:t>
      </w:r>
      <w:proofErr w:type="spellEnd"/>
      <w:r w:rsidRPr="007730BE">
        <w:rPr>
          <w:rFonts w:ascii="Times New Roman" w:eastAsia="Times New Roman" w:hAnsi="Times New Roman" w:cs="Times New Roman"/>
          <w:sz w:val="26"/>
          <w:szCs w:val="26"/>
          <w:lang w:eastAsia="ru-RU"/>
        </w:rPr>
        <w:t xml:space="preserve"> района.</w:t>
      </w:r>
    </w:p>
    <w:p w:rsidR="009C2DCF" w:rsidRPr="007730BE" w:rsidRDefault="009C2DCF" w:rsidP="009C2DCF">
      <w:pPr>
        <w:spacing w:after="0" w:line="240" w:lineRule="auto"/>
        <w:ind w:firstLine="709"/>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lastRenderedPageBreak/>
        <w:t xml:space="preserve">Обеспечение целевого расходования бюджетных средств осуществляется управлением образования администрации </w:t>
      </w:r>
      <w:proofErr w:type="spellStart"/>
      <w:r w:rsidRPr="007730BE">
        <w:rPr>
          <w:rFonts w:ascii="Times New Roman" w:eastAsia="Times New Roman" w:hAnsi="Times New Roman" w:cs="Times New Roman"/>
          <w:sz w:val="26"/>
          <w:szCs w:val="26"/>
          <w:lang w:eastAsia="ru-RU"/>
        </w:rPr>
        <w:t>Нижнеингашского</w:t>
      </w:r>
      <w:proofErr w:type="spellEnd"/>
      <w:r w:rsidRPr="007730BE">
        <w:rPr>
          <w:rFonts w:ascii="Times New Roman" w:eastAsia="Times New Roman" w:hAnsi="Times New Roman" w:cs="Times New Roman"/>
          <w:sz w:val="26"/>
          <w:szCs w:val="26"/>
          <w:lang w:eastAsia="ru-RU"/>
        </w:rPr>
        <w:t xml:space="preserve"> района, являющимся главным распорядителем бюджетных средств.</w:t>
      </w:r>
    </w:p>
    <w:p w:rsidR="009C2DCF" w:rsidRPr="007730BE" w:rsidRDefault="009C2DCF" w:rsidP="009C2DCF">
      <w:pPr>
        <w:spacing w:after="0" w:line="240" w:lineRule="auto"/>
        <w:ind w:firstLine="709"/>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xml:space="preserve">Контроль за целевым использованием средств бюджета осуществляет финансовое управление администрации </w:t>
      </w:r>
      <w:proofErr w:type="spellStart"/>
      <w:r w:rsidRPr="007730BE">
        <w:rPr>
          <w:rFonts w:ascii="Times New Roman" w:eastAsia="Times New Roman" w:hAnsi="Times New Roman" w:cs="Times New Roman"/>
          <w:sz w:val="26"/>
          <w:szCs w:val="26"/>
          <w:lang w:eastAsia="ru-RU"/>
        </w:rPr>
        <w:t>Нижнеингашского</w:t>
      </w:r>
      <w:proofErr w:type="spellEnd"/>
      <w:r w:rsidRPr="007730BE">
        <w:rPr>
          <w:rFonts w:ascii="Times New Roman" w:eastAsia="Times New Roman" w:hAnsi="Times New Roman" w:cs="Times New Roman"/>
          <w:sz w:val="26"/>
          <w:szCs w:val="26"/>
          <w:lang w:eastAsia="ru-RU"/>
        </w:rPr>
        <w:t xml:space="preserve"> района.</w:t>
      </w:r>
    </w:p>
    <w:p w:rsidR="009C2DCF" w:rsidRPr="007730BE" w:rsidRDefault="009C2DCF" w:rsidP="009C2DCF">
      <w:pPr>
        <w:spacing w:after="0" w:line="240" w:lineRule="auto"/>
        <w:ind w:firstLine="709"/>
        <w:contextualSpacing/>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Управление образования несет ответственность за реализацию подпрограммы,  достижение конечных результатов и осуществляет:</w:t>
      </w:r>
    </w:p>
    <w:p w:rsidR="009C2DCF" w:rsidRPr="007730BE" w:rsidRDefault="009C2DCF" w:rsidP="009C2DCF">
      <w:pPr>
        <w:spacing w:after="0" w:line="240" w:lineRule="auto"/>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мониторинг реализации мероприятий подпрограммы;</w:t>
      </w:r>
    </w:p>
    <w:p w:rsidR="009C2DCF" w:rsidRPr="007730BE" w:rsidRDefault="009C2DCF" w:rsidP="009C2DCF">
      <w:pPr>
        <w:spacing w:after="0" w:line="240" w:lineRule="auto"/>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контроль за ходом реализации подпрограммы;</w:t>
      </w:r>
    </w:p>
    <w:p w:rsidR="009C2DCF" w:rsidRPr="00D36381" w:rsidRDefault="009C2DCF" w:rsidP="009C2DCF">
      <w:pPr>
        <w:spacing w:line="240" w:lineRule="auto"/>
        <w:contextualSpacing/>
        <w:jc w:val="both"/>
        <w:rPr>
          <w:rFonts w:ascii="Times New Roman" w:hAnsi="Times New Roman"/>
          <w:sz w:val="26"/>
          <w:szCs w:val="26"/>
        </w:rPr>
      </w:pPr>
      <w:r w:rsidRPr="007730BE">
        <w:rPr>
          <w:rFonts w:ascii="Times New Roman" w:eastAsia="Times New Roman" w:hAnsi="Times New Roman" w:cs="Times New Roman"/>
          <w:sz w:val="26"/>
          <w:szCs w:val="26"/>
          <w:lang w:eastAsia="ru-RU"/>
        </w:rPr>
        <w:t xml:space="preserve">- </w:t>
      </w:r>
      <w:r w:rsidRPr="00D36381">
        <w:rPr>
          <w:rFonts w:ascii="Times New Roman" w:hAnsi="Times New Roman"/>
          <w:sz w:val="26"/>
          <w:szCs w:val="26"/>
        </w:rPr>
        <w:t>подготовку</w:t>
      </w:r>
      <w:r>
        <w:rPr>
          <w:rFonts w:ascii="Times New Roman" w:hAnsi="Times New Roman"/>
          <w:sz w:val="26"/>
          <w:szCs w:val="26"/>
        </w:rPr>
        <w:t xml:space="preserve"> ежеквартальных, годовых</w:t>
      </w:r>
      <w:r w:rsidRPr="00D36381">
        <w:rPr>
          <w:rFonts w:ascii="Times New Roman" w:hAnsi="Times New Roman"/>
          <w:sz w:val="26"/>
          <w:szCs w:val="26"/>
        </w:rPr>
        <w:t xml:space="preserve"> отчетов о реализации подпрограммы</w:t>
      </w:r>
      <w:r>
        <w:rPr>
          <w:rFonts w:ascii="Times New Roman" w:hAnsi="Times New Roman"/>
          <w:sz w:val="26"/>
          <w:szCs w:val="26"/>
        </w:rPr>
        <w:t xml:space="preserve"> в срок установленный Порядком (№880 от 27.11.2015г)</w:t>
      </w:r>
      <w:r w:rsidRPr="00D36381">
        <w:rPr>
          <w:rFonts w:ascii="Times New Roman" w:hAnsi="Times New Roman"/>
          <w:sz w:val="26"/>
          <w:szCs w:val="26"/>
        </w:rPr>
        <w:t>;</w:t>
      </w:r>
    </w:p>
    <w:p w:rsidR="009C2DCF" w:rsidRPr="007730BE" w:rsidRDefault="009C2DCF" w:rsidP="009C2DCF">
      <w:pPr>
        <w:spacing w:after="0" w:line="240" w:lineRule="auto"/>
        <w:jc w:val="both"/>
        <w:rPr>
          <w:rFonts w:ascii="Times New Roman" w:eastAsia="Times New Roman" w:hAnsi="Times New Roman" w:cs="Times New Roman"/>
          <w:sz w:val="26"/>
          <w:szCs w:val="26"/>
          <w:lang w:eastAsia="ru-RU"/>
        </w:rPr>
      </w:pPr>
      <w:r w:rsidRPr="007730BE">
        <w:rPr>
          <w:rFonts w:ascii="Times New Roman" w:eastAsia="Times New Roman" w:hAnsi="Times New Roman" w:cs="Times New Roman"/>
          <w:sz w:val="26"/>
          <w:szCs w:val="26"/>
          <w:lang w:eastAsia="ru-RU"/>
        </w:rPr>
        <w:t>-  контроль за достижением конечного результата подпрограммы.</w:t>
      </w:r>
    </w:p>
    <w:p w:rsidR="009C2DCF" w:rsidRPr="007730BE" w:rsidRDefault="009C2DCF" w:rsidP="009C2D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C2DCF" w:rsidRDefault="009C2DCF" w:rsidP="009C2DCF">
      <w:pPr>
        <w:autoSpaceDE w:val="0"/>
        <w:autoSpaceDN w:val="0"/>
        <w:adjustRightInd w:val="0"/>
        <w:spacing w:after="0" w:line="240" w:lineRule="auto"/>
        <w:outlineLvl w:val="1"/>
        <w:rPr>
          <w:rFonts w:ascii="Times New Roman" w:eastAsia="Times New Roman" w:hAnsi="Times New Roman" w:cs="Times New Roman"/>
          <w:sz w:val="24"/>
          <w:szCs w:val="24"/>
          <w:lang w:eastAsia="ru-RU"/>
        </w:rPr>
        <w:sectPr w:rsidR="009C2DCF" w:rsidSect="000B7AAB">
          <w:pgSz w:w="11906" w:h="16838"/>
          <w:pgMar w:top="851" w:right="1134" w:bottom="1701" w:left="1134" w:header="709" w:footer="709" w:gutter="0"/>
          <w:pgNumType w:start="1"/>
          <w:cols w:space="708"/>
          <w:docGrid w:linePitch="360"/>
        </w:sectPr>
      </w:pPr>
    </w:p>
    <w:p w:rsidR="009C2DCF" w:rsidRPr="007B56DE" w:rsidRDefault="009C2DCF" w:rsidP="009C2DC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lastRenderedPageBreak/>
        <w:t xml:space="preserve">                                                                                          Приложение N 1</w:t>
      </w:r>
    </w:p>
    <w:p w:rsidR="009C2DCF" w:rsidRPr="007B56DE" w:rsidRDefault="009C2DCF" w:rsidP="009C2DC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 xml:space="preserve">к подпрограмме </w:t>
      </w:r>
      <w:r>
        <w:rPr>
          <w:rFonts w:ascii="Times New Roman" w:eastAsia="Times New Roman" w:hAnsi="Times New Roman" w:cs="Times New Roman"/>
          <w:sz w:val="24"/>
          <w:szCs w:val="24"/>
          <w:lang w:eastAsia="ru-RU"/>
        </w:rPr>
        <w:t>6</w:t>
      </w:r>
      <w:r w:rsidRPr="007B56DE">
        <w:rPr>
          <w:rFonts w:ascii="Times New Roman" w:eastAsia="Times New Roman" w:hAnsi="Times New Roman" w:cs="Times New Roman"/>
          <w:sz w:val="24"/>
          <w:szCs w:val="24"/>
          <w:lang w:eastAsia="ru-RU"/>
        </w:rPr>
        <w:t xml:space="preserve"> «Развитие кадрового потенциала»,</w:t>
      </w:r>
    </w:p>
    <w:p w:rsidR="009C2DCF" w:rsidRPr="007B56DE" w:rsidRDefault="009C2DCF" w:rsidP="009C2DC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 xml:space="preserve">                                                                                                                                                    реализуемой в рамках муниципальной программы</w:t>
      </w:r>
    </w:p>
    <w:p w:rsidR="009C2DCF" w:rsidRPr="007B56DE" w:rsidRDefault="009C2DCF" w:rsidP="009C2DC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 xml:space="preserve">                                                                                                                                                     «Развитие образования </w:t>
      </w:r>
      <w:proofErr w:type="spellStart"/>
      <w:r w:rsidRPr="007B56DE">
        <w:rPr>
          <w:rFonts w:ascii="Times New Roman" w:eastAsia="Times New Roman" w:hAnsi="Times New Roman" w:cs="Times New Roman"/>
          <w:sz w:val="24"/>
          <w:szCs w:val="24"/>
          <w:lang w:eastAsia="ru-RU"/>
        </w:rPr>
        <w:t>Нижнеингашского</w:t>
      </w:r>
      <w:proofErr w:type="spellEnd"/>
      <w:r w:rsidRPr="007B56DE">
        <w:rPr>
          <w:rFonts w:ascii="Times New Roman" w:eastAsia="Times New Roman" w:hAnsi="Times New Roman" w:cs="Times New Roman"/>
          <w:sz w:val="24"/>
          <w:szCs w:val="24"/>
          <w:lang w:eastAsia="ru-RU"/>
        </w:rPr>
        <w:t xml:space="preserve"> района»</w:t>
      </w:r>
    </w:p>
    <w:p w:rsidR="009C2DCF" w:rsidRPr="007B56DE" w:rsidRDefault="009C2DCF" w:rsidP="009C2DC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C2DCF" w:rsidRPr="00417A1B" w:rsidRDefault="009C2DCF" w:rsidP="009C2DC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bookmarkStart w:id="27" w:name="Par56"/>
      <w:bookmarkEnd w:id="27"/>
      <w:r w:rsidRPr="00417A1B">
        <w:rPr>
          <w:rFonts w:ascii="Times New Roman" w:eastAsia="Times New Roman" w:hAnsi="Times New Roman" w:cs="Times New Roman"/>
          <w:b/>
          <w:sz w:val="26"/>
          <w:szCs w:val="26"/>
          <w:lang w:eastAsia="ru-RU"/>
        </w:rPr>
        <w:t>Перечень</w:t>
      </w:r>
    </w:p>
    <w:p w:rsidR="009C2DCF" w:rsidRPr="00417A1B" w:rsidRDefault="009C2DCF" w:rsidP="009C2DC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417A1B">
        <w:rPr>
          <w:rFonts w:ascii="Times New Roman" w:eastAsia="Times New Roman" w:hAnsi="Times New Roman" w:cs="Times New Roman"/>
          <w:b/>
          <w:sz w:val="26"/>
          <w:szCs w:val="26"/>
          <w:lang w:eastAsia="ru-RU"/>
        </w:rPr>
        <w:t xml:space="preserve">и значения показателей результативности подпрограммы </w:t>
      </w:r>
      <w:r>
        <w:rPr>
          <w:rFonts w:ascii="Times New Roman" w:eastAsia="Times New Roman" w:hAnsi="Times New Roman" w:cs="Times New Roman"/>
          <w:b/>
          <w:sz w:val="26"/>
          <w:szCs w:val="26"/>
          <w:lang w:eastAsia="ru-RU"/>
        </w:rPr>
        <w:t>6</w:t>
      </w:r>
    </w:p>
    <w:p w:rsidR="009C2DCF" w:rsidRPr="007B56DE" w:rsidRDefault="009C2DCF" w:rsidP="009C2DC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6302" w:type="dxa"/>
        <w:tblInd w:w="-789" w:type="dxa"/>
        <w:tblLayout w:type="fixed"/>
        <w:tblCellMar>
          <w:top w:w="102" w:type="dxa"/>
          <w:left w:w="62" w:type="dxa"/>
          <w:bottom w:w="102" w:type="dxa"/>
          <w:right w:w="62" w:type="dxa"/>
        </w:tblCellMar>
        <w:tblLook w:val="0000" w:firstRow="0" w:lastRow="0" w:firstColumn="0" w:lastColumn="0" w:noHBand="0" w:noVBand="0"/>
      </w:tblPr>
      <w:tblGrid>
        <w:gridCol w:w="1134"/>
        <w:gridCol w:w="3403"/>
        <w:gridCol w:w="853"/>
        <w:gridCol w:w="850"/>
        <w:gridCol w:w="1418"/>
        <w:gridCol w:w="1984"/>
        <w:gridCol w:w="1635"/>
        <w:gridCol w:w="66"/>
        <w:gridCol w:w="2552"/>
        <w:gridCol w:w="2407"/>
      </w:tblGrid>
      <w:tr w:rsidR="009C2DCF" w:rsidRPr="007B56DE" w:rsidTr="00F32695">
        <w:trPr>
          <w:trHeight w:val="205"/>
        </w:trPr>
        <w:tc>
          <w:tcPr>
            <w:tcW w:w="1134" w:type="dxa"/>
            <w:vMerge w:val="restart"/>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ind w:left="-52" w:hanging="42"/>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N п/п</w:t>
            </w:r>
          </w:p>
        </w:tc>
        <w:tc>
          <w:tcPr>
            <w:tcW w:w="3403" w:type="dxa"/>
            <w:vMerge w:val="restart"/>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Цель, показатели результативности</w:t>
            </w:r>
          </w:p>
        </w:tc>
        <w:tc>
          <w:tcPr>
            <w:tcW w:w="853" w:type="dxa"/>
            <w:vMerge w:val="restart"/>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Вес пока</w:t>
            </w:r>
          </w:p>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B56DE">
              <w:rPr>
                <w:rFonts w:ascii="Times New Roman" w:eastAsia="Times New Roman" w:hAnsi="Times New Roman" w:cs="Times New Roman"/>
                <w:sz w:val="24"/>
                <w:szCs w:val="24"/>
                <w:lang w:eastAsia="ru-RU"/>
              </w:rPr>
              <w:t>зателя</w:t>
            </w:r>
            <w:proofErr w:type="spellEnd"/>
          </w:p>
        </w:tc>
        <w:tc>
          <w:tcPr>
            <w:tcW w:w="850" w:type="dxa"/>
            <w:vMerge w:val="restart"/>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Источник информации</w:t>
            </w:r>
          </w:p>
        </w:tc>
        <w:tc>
          <w:tcPr>
            <w:tcW w:w="8644" w:type="dxa"/>
            <w:gridSpan w:val="5"/>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Годы реализации подпрограммы</w:t>
            </w:r>
          </w:p>
        </w:tc>
      </w:tr>
      <w:tr w:rsidR="009C2DCF" w:rsidRPr="007B56DE" w:rsidTr="00F32695">
        <w:trPr>
          <w:trHeight w:val="566"/>
        </w:trPr>
        <w:tc>
          <w:tcPr>
            <w:tcW w:w="1134" w:type="dxa"/>
            <w:vMerge/>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3" w:type="dxa"/>
            <w:vMerge/>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3" w:type="dxa"/>
            <w:vMerge/>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C2DCF" w:rsidRPr="00656F18" w:rsidRDefault="009C2DCF" w:rsidP="00F3269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текущий финансовый год</w:t>
            </w:r>
          </w:p>
          <w:p w:rsidR="009C2DCF" w:rsidRPr="00656F18" w:rsidRDefault="009C2DCF" w:rsidP="00F3269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2020г.</w:t>
            </w:r>
          </w:p>
        </w:tc>
        <w:tc>
          <w:tcPr>
            <w:tcW w:w="1635" w:type="dxa"/>
            <w:tcBorders>
              <w:top w:val="single" w:sz="4" w:space="0" w:color="auto"/>
              <w:left w:val="single" w:sz="4" w:space="0" w:color="auto"/>
              <w:bottom w:val="single" w:sz="4" w:space="0" w:color="auto"/>
              <w:right w:val="single" w:sz="4" w:space="0" w:color="auto"/>
            </w:tcBorders>
          </w:tcPr>
          <w:p w:rsidR="009C2DCF" w:rsidRPr="00656F18" w:rsidRDefault="009C2DCF" w:rsidP="00F3269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 xml:space="preserve">очередной финансовый год </w:t>
            </w:r>
          </w:p>
          <w:p w:rsidR="009C2DCF" w:rsidRPr="00656F18" w:rsidRDefault="009C2DCF" w:rsidP="00F3269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2021г.</w:t>
            </w:r>
          </w:p>
        </w:tc>
        <w:tc>
          <w:tcPr>
            <w:tcW w:w="2618" w:type="dxa"/>
            <w:gridSpan w:val="2"/>
            <w:tcBorders>
              <w:top w:val="single" w:sz="4" w:space="0" w:color="auto"/>
              <w:left w:val="single" w:sz="4" w:space="0" w:color="auto"/>
              <w:bottom w:val="single" w:sz="4" w:space="0" w:color="auto"/>
              <w:right w:val="single" w:sz="4" w:space="0" w:color="auto"/>
            </w:tcBorders>
          </w:tcPr>
          <w:p w:rsidR="009C2DCF" w:rsidRPr="00656F18" w:rsidRDefault="009C2DCF" w:rsidP="00F3269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 xml:space="preserve">1-й год планового периода 2022г. </w:t>
            </w:r>
          </w:p>
        </w:tc>
        <w:tc>
          <w:tcPr>
            <w:tcW w:w="2407" w:type="dxa"/>
            <w:tcBorders>
              <w:top w:val="single" w:sz="4" w:space="0" w:color="auto"/>
              <w:left w:val="single" w:sz="4" w:space="0" w:color="auto"/>
              <w:bottom w:val="single" w:sz="4" w:space="0" w:color="auto"/>
              <w:right w:val="single" w:sz="4" w:space="0" w:color="auto"/>
            </w:tcBorders>
          </w:tcPr>
          <w:p w:rsidR="009C2DCF" w:rsidRPr="00656F18" w:rsidRDefault="009C2DCF" w:rsidP="00F3269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2-й год планового периода</w:t>
            </w:r>
          </w:p>
          <w:p w:rsidR="009C2DCF" w:rsidRPr="00656F18" w:rsidRDefault="009C2DCF" w:rsidP="00F3269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2023г.</w:t>
            </w:r>
          </w:p>
        </w:tc>
      </w:tr>
      <w:tr w:rsidR="009C2DCF" w:rsidRPr="007B56DE" w:rsidTr="00F32695">
        <w:trPr>
          <w:trHeight w:val="231"/>
        </w:trPr>
        <w:tc>
          <w:tcPr>
            <w:tcW w:w="113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1</w:t>
            </w:r>
          </w:p>
        </w:tc>
        <w:tc>
          <w:tcPr>
            <w:tcW w:w="340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6</w:t>
            </w:r>
          </w:p>
        </w:tc>
        <w:tc>
          <w:tcPr>
            <w:tcW w:w="1635"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7</w:t>
            </w:r>
          </w:p>
        </w:tc>
        <w:tc>
          <w:tcPr>
            <w:tcW w:w="2618" w:type="dxa"/>
            <w:gridSpan w:val="2"/>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8</w:t>
            </w:r>
          </w:p>
        </w:tc>
        <w:tc>
          <w:tcPr>
            <w:tcW w:w="2407"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9</w:t>
            </w:r>
          </w:p>
        </w:tc>
      </w:tr>
      <w:tr w:rsidR="009C2DCF" w:rsidRPr="007B56DE" w:rsidTr="00F32695">
        <w:tc>
          <w:tcPr>
            <w:tcW w:w="113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1</w:t>
            </w:r>
          </w:p>
        </w:tc>
        <w:tc>
          <w:tcPr>
            <w:tcW w:w="340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Цель подпрограммы</w:t>
            </w:r>
          </w:p>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65" w:type="dxa"/>
            <w:gridSpan w:val="8"/>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Развитие кадрового потенциала отрасли, обеспечивающего необходимое качество образования обучающихся, соответствующее потребностям граждан</w:t>
            </w:r>
          </w:p>
        </w:tc>
      </w:tr>
      <w:tr w:rsidR="009C2DCF" w:rsidRPr="007B56DE" w:rsidTr="00F32695">
        <w:tc>
          <w:tcPr>
            <w:tcW w:w="113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2</w:t>
            </w:r>
          </w:p>
        </w:tc>
        <w:tc>
          <w:tcPr>
            <w:tcW w:w="340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 xml:space="preserve">Задача 1  </w:t>
            </w:r>
          </w:p>
        </w:tc>
        <w:tc>
          <w:tcPr>
            <w:tcW w:w="11765" w:type="dxa"/>
            <w:gridSpan w:val="8"/>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Совершенствовать организацию профессиональной подготовки, переподготовки, повышения квалификации педагогических и руководящих кадров</w:t>
            </w:r>
          </w:p>
        </w:tc>
      </w:tr>
      <w:tr w:rsidR="009C2DCF" w:rsidRPr="007B56DE" w:rsidTr="00F32695">
        <w:trPr>
          <w:trHeight w:val="740"/>
        </w:trPr>
        <w:tc>
          <w:tcPr>
            <w:tcW w:w="113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3</w:t>
            </w:r>
          </w:p>
        </w:tc>
        <w:tc>
          <w:tcPr>
            <w:tcW w:w="3403" w:type="dxa"/>
            <w:tcBorders>
              <w:top w:val="single" w:sz="4" w:space="0" w:color="auto"/>
              <w:left w:val="single" w:sz="4" w:space="0" w:color="auto"/>
              <w:bottom w:val="single" w:sz="4" w:space="0" w:color="auto"/>
              <w:right w:val="single" w:sz="4" w:space="0" w:color="auto"/>
            </w:tcBorders>
          </w:tcPr>
          <w:p w:rsidR="009C2DCF" w:rsidRPr="00C01C38"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C01C38">
              <w:rPr>
                <w:rFonts w:ascii="Times New Roman" w:eastAsia="Times New Roman" w:hAnsi="Times New Roman" w:cs="Times New Roman"/>
                <w:sz w:val="24"/>
                <w:szCs w:val="24"/>
                <w:lang w:eastAsia="ru-RU"/>
              </w:rPr>
              <w:t xml:space="preserve">Показатель результативности 1 </w:t>
            </w:r>
          </w:p>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A07E0E">
              <w:rPr>
                <w:rFonts w:ascii="Times New Roman" w:eastAsia="Times New Roman" w:hAnsi="Times New Roman" w:cs="Times New Roman"/>
                <w:sz w:val="24"/>
                <w:szCs w:val="24"/>
                <w:lang w:eastAsia="ru-RU"/>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w:t>
            </w:r>
            <w:r w:rsidRPr="00A07E0E">
              <w:rPr>
                <w:rFonts w:ascii="Times New Roman" w:eastAsia="Times New Roman" w:hAnsi="Times New Roman" w:cs="Times New Roman"/>
                <w:sz w:val="24"/>
                <w:szCs w:val="24"/>
                <w:lang w:eastAsia="ru-RU"/>
              </w:rPr>
              <w:lastRenderedPageBreak/>
              <w:t>среда в РФ»), в общем числе педагогических работников общего образования</w:t>
            </w:r>
          </w:p>
        </w:tc>
        <w:tc>
          <w:tcPr>
            <w:tcW w:w="85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lastRenderedPageBreak/>
              <w:t>0,004</w:t>
            </w:r>
          </w:p>
        </w:tc>
        <w:tc>
          <w:tcPr>
            <w:tcW w:w="850"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B56DE">
              <w:rPr>
                <w:rFonts w:ascii="Times New Roman" w:eastAsia="Times New Roman" w:hAnsi="Times New Roman" w:cs="Times New Roman"/>
                <w:sz w:val="24"/>
                <w:szCs w:val="24"/>
                <w:lang w:eastAsia="ru-RU"/>
              </w:rPr>
              <w:t>Статотчёт</w:t>
            </w:r>
            <w:proofErr w:type="spellEnd"/>
            <w:r w:rsidRPr="007B56DE">
              <w:rPr>
                <w:rFonts w:ascii="Times New Roman" w:eastAsia="Times New Roman" w:hAnsi="Times New Roman" w:cs="Times New Roman"/>
                <w:sz w:val="24"/>
                <w:szCs w:val="24"/>
                <w:lang w:eastAsia="ru-RU"/>
              </w:rPr>
              <w:t xml:space="preserve"> форма 85-к, </w:t>
            </w:r>
            <w:proofErr w:type="spellStart"/>
            <w:r w:rsidRPr="007B56DE">
              <w:rPr>
                <w:rFonts w:ascii="Times New Roman" w:eastAsia="Times New Roman" w:hAnsi="Times New Roman" w:cs="Times New Roman"/>
                <w:sz w:val="24"/>
                <w:szCs w:val="24"/>
                <w:lang w:eastAsia="ru-RU"/>
              </w:rPr>
              <w:t>аналитиче-ские</w:t>
            </w:r>
            <w:proofErr w:type="spellEnd"/>
            <w:r w:rsidRPr="007B56DE">
              <w:rPr>
                <w:rFonts w:ascii="Times New Roman" w:eastAsia="Times New Roman" w:hAnsi="Times New Roman" w:cs="Times New Roman"/>
                <w:sz w:val="24"/>
                <w:szCs w:val="24"/>
                <w:lang w:eastAsia="ru-RU"/>
              </w:rPr>
              <w:t xml:space="preserve"> данные</w:t>
            </w:r>
          </w:p>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управления образования</w:t>
            </w:r>
          </w:p>
        </w:tc>
        <w:tc>
          <w:tcPr>
            <w:tcW w:w="1984" w:type="dxa"/>
            <w:tcBorders>
              <w:top w:val="single" w:sz="4" w:space="0" w:color="auto"/>
              <w:left w:val="single" w:sz="4" w:space="0" w:color="auto"/>
              <w:bottom w:val="single" w:sz="4" w:space="0" w:color="auto"/>
              <w:right w:val="single" w:sz="4" w:space="0" w:color="auto"/>
            </w:tcBorders>
          </w:tcPr>
          <w:p w:rsidR="009C2DCF" w:rsidRPr="00BF4AF7"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635"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18" w:type="dxa"/>
            <w:gridSpan w:val="2"/>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407"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9C2DCF" w:rsidRPr="007B56DE" w:rsidTr="00F32695">
        <w:tc>
          <w:tcPr>
            <w:tcW w:w="113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4</w:t>
            </w:r>
          </w:p>
        </w:tc>
        <w:tc>
          <w:tcPr>
            <w:tcW w:w="340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Показатель  результативности 2</w:t>
            </w:r>
          </w:p>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A07E0E">
              <w:rPr>
                <w:rFonts w:ascii="Times New Roman" w:eastAsia="Times New Roman" w:hAnsi="Times New Roman" w:cs="Times New Roman"/>
                <w:sz w:val="24"/>
                <w:szCs w:val="24"/>
                <w:lang w:eastAsia="ru-RU"/>
              </w:rPr>
              <w:t>Доля руководителей муниципальных общеобразовательных организаций, прошедших аттестацию в соответствии с новой единой моделью аттестации руководителей</w:t>
            </w:r>
          </w:p>
        </w:tc>
        <w:tc>
          <w:tcPr>
            <w:tcW w:w="85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9C2DCF" w:rsidRPr="00444261"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44261">
              <w:rPr>
                <w:rFonts w:ascii="Times New Roman" w:eastAsia="Times New Roman" w:hAnsi="Times New Roman" w:cs="Times New Roman"/>
                <w:sz w:val="24"/>
                <w:szCs w:val="24"/>
                <w:lang w:eastAsia="ru-RU"/>
              </w:rPr>
              <w:t>Статотчёт</w:t>
            </w:r>
            <w:proofErr w:type="spellEnd"/>
            <w:r w:rsidRPr="00444261">
              <w:rPr>
                <w:rFonts w:ascii="Times New Roman" w:eastAsia="Times New Roman" w:hAnsi="Times New Roman" w:cs="Times New Roman"/>
                <w:sz w:val="24"/>
                <w:szCs w:val="24"/>
                <w:lang w:eastAsia="ru-RU"/>
              </w:rPr>
              <w:t xml:space="preserve"> форма 85-к, </w:t>
            </w:r>
            <w:proofErr w:type="spellStart"/>
            <w:r w:rsidRPr="00444261">
              <w:rPr>
                <w:rFonts w:ascii="Times New Roman" w:eastAsia="Times New Roman" w:hAnsi="Times New Roman" w:cs="Times New Roman"/>
                <w:sz w:val="24"/>
                <w:szCs w:val="24"/>
                <w:lang w:eastAsia="ru-RU"/>
              </w:rPr>
              <w:t>аналитиче-ские</w:t>
            </w:r>
            <w:proofErr w:type="spellEnd"/>
            <w:r w:rsidRPr="00444261">
              <w:rPr>
                <w:rFonts w:ascii="Times New Roman" w:eastAsia="Times New Roman" w:hAnsi="Times New Roman" w:cs="Times New Roman"/>
                <w:sz w:val="24"/>
                <w:szCs w:val="24"/>
                <w:lang w:eastAsia="ru-RU"/>
              </w:rPr>
              <w:t xml:space="preserve"> данные</w:t>
            </w:r>
          </w:p>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444261">
              <w:rPr>
                <w:rFonts w:ascii="Times New Roman" w:eastAsia="Times New Roman" w:hAnsi="Times New Roman" w:cs="Times New Roman"/>
                <w:sz w:val="24"/>
                <w:szCs w:val="24"/>
                <w:lang w:eastAsia="ru-RU"/>
              </w:rPr>
              <w:t>управления образования</w:t>
            </w:r>
          </w:p>
        </w:tc>
        <w:tc>
          <w:tcPr>
            <w:tcW w:w="1984" w:type="dxa"/>
            <w:tcBorders>
              <w:top w:val="single" w:sz="4" w:space="0" w:color="auto"/>
              <w:left w:val="single" w:sz="4" w:space="0" w:color="auto"/>
              <w:bottom w:val="single" w:sz="4" w:space="0" w:color="auto"/>
              <w:right w:val="single" w:sz="4" w:space="0" w:color="auto"/>
            </w:tcBorders>
          </w:tcPr>
          <w:p w:rsidR="009C2DCF" w:rsidRPr="002B012A"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3,3</w:t>
            </w:r>
          </w:p>
        </w:tc>
        <w:tc>
          <w:tcPr>
            <w:tcW w:w="1635"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618" w:type="dxa"/>
            <w:gridSpan w:val="2"/>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2407"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9C2DCF" w:rsidRPr="007B56DE" w:rsidTr="00F32695">
        <w:trPr>
          <w:trHeight w:val="915"/>
        </w:trPr>
        <w:tc>
          <w:tcPr>
            <w:tcW w:w="113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5</w:t>
            </w:r>
          </w:p>
        </w:tc>
        <w:tc>
          <w:tcPr>
            <w:tcW w:w="340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Показатель результативности 3</w:t>
            </w:r>
          </w:p>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BD3C8F">
              <w:rPr>
                <w:rFonts w:ascii="Times New Roman" w:eastAsia="Times New Roman" w:hAnsi="Times New Roman" w:cs="Times New Roman"/>
                <w:sz w:val="24"/>
                <w:szCs w:val="24"/>
                <w:lang w:eastAsia="ru-RU"/>
              </w:rPr>
              <w:t xml:space="preserve">Доля учителей общеобразовательных организаций, вовлеченных в национальную систему профессионального роста педагогических работников </w:t>
            </w:r>
          </w:p>
        </w:tc>
        <w:tc>
          <w:tcPr>
            <w:tcW w:w="85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B56DE">
              <w:rPr>
                <w:rFonts w:ascii="Times New Roman" w:eastAsia="Times New Roman" w:hAnsi="Times New Roman" w:cs="Times New Roman"/>
                <w:sz w:val="24"/>
                <w:szCs w:val="24"/>
                <w:lang w:eastAsia="ru-RU"/>
              </w:rPr>
              <w:t>Статотчёт</w:t>
            </w:r>
            <w:proofErr w:type="spellEnd"/>
            <w:r w:rsidRPr="007B56DE">
              <w:rPr>
                <w:rFonts w:ascii="Times New Roman" w:eastAsia="Times New Roman" w:hAnsi="Times New Roman" w:cs="Times New Roman"/>
                <w:sz w:val="24"/>
                <w:szCs w:val="24"/>
                <w:lang w:eastAsia="ru-RU"/>
              </w:rPr>
              <w:t xml:space="preserve"> форма 85-к</w:t>
            </w:r>
          </w:p>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C2DCF" w:rsidRPr="00BF4AF7"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635"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18" w:type="dxa"/>
            <w:gridSpan w:val="2"/>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07"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B56DE">
              <w:rPr>
                <w:rFonts w:ascii="Times New Roman" w:eastAsia="Times New Roman" w:hAnsi="Times New Roman" w:cs="Times New Roman"/>
                <w:sz w:val="24"/>
                <w:szCs w:val="24"/>
                <w:lang w:eastAsia="ru-RU"/>
              </w:rPr>
              <w:t>0</w:t>
            </w:r>
          </w:p>
        </w:tc>
      </w:tr>
      <w:tr w:rsidR="009C2DCF" w:rsidRPr="007B56DE" w:rsidTr="00F32695">
        <w:trPr>
          <w:trHeight w:val="2232"/>
        </w:trPr>
        <w:tc>
          <w:tcPr>
            <w:tcW w:w="113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403" w:type="dxa"/>
            <w:tcBorders>
              <w:top w:val="single" w:sz="4" w:space="0" w:color="auto"/>
              <w:left w:val="single" w:sz="4" w:space="0" w:color="auto"/>
              <w:bottom w:val="single" w:sz="4" w:space="0" w:color="auto"/>
              <w:right w:val="single" w:sz="4" w:space="0" w:color="auto"/>
            </w:tcBorders>
          </w:tcPr>
          <w:p w:rsidR="009C2DCF" w:rsidRPr="00444261"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результативности 4</w:t>
            </w:r>
          </w:p>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444261">
              <w:rPr>
                <w:rFonts w:ascii="Times New Roman" w:eastAsia="Times New Roman" w:hAnsi="Times New Roman" w:cs="Times New Roman"/>
                <w:sz w:val="24"/>
                <w:szCs w:val="24"/>
                <w:lang w:eastAsia="ru-RU"/>
              </w:rPr>
              <w:t xml:space="preserve">Доля педагогических работников, прошедших аттестацию </w:t>
            </w:r>
          </w:p>
        </w:tc>
        <w:tc>
          <w:tcPr>
            <w:tcW w:w="85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9C2DCF" w:rsidRPr="00444261"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44261">
              <w:rPr>
                <w:rFonts w:ascii="Times New Roman" w:eastAsia="Times New Roman" w:hAnsi="Times New Roman" w:cs="Times New Roman"/>
                <w:sz w:val="24"/>
                <w:szCs w:val="24"/>
                <w:lang w:eastAsia="ru-RU"/>
              </w:rPr>
              <w:t>Статотчёт</w:t>
            </w:r>
            <w:proofErr w:type="spellEnd"/>
            <w:r w:rsidRPr="00444261">
              <w:rPr>
                <w:rFonts w:ascii="Times New Roman" w:eastAsia="Times New Roman" w:hAnsi="Times New Roman" w:cs="Times New Roman"/>
                <w:sz w:val="24"/>
                <w:szCs w:val="24"/>
                <w:lang w:eastAsia="ru-RU"/>
              </w:rPr>
              <w:t xml:space="preserve"> форма 85-к, аналитические данные </w:t>
            </w:r>
            <w:proofErr w:type="spellStart"/>
            <w:r w:rsidRPr="00444261">
              <w:rPr>
                <w:rFonts w:ascii="Times New Roman" w:eastAsia="Times New Roman" w:hAnsi="Times New Roman" w:cs="Times New Roman"/>
                <w:sz w:val="24"/>
                <w:szCs w:val="24"/>
                <w:lang w:eastAsia="ru-RU"/>
              </w:rPr>
              <w:t>автоматизи</w:t>
            </w:r>
            <w:proofErr w:type="spellEnd"/>
          </w:p>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44261">
              <w:rPr>
                <w:rFonts w:ascii="Times New Roman" w:eastAsia="Times New Roman" w:hAnsi="Times New Roman" w:cs="Times New Roman"/>
                <w:sz w:val="24"/>
                <w:szCs w:val="24"/>
                <w:lang w:eastAsia="ru-RU"/>
              </w:rPr>
              <w:t>рованной</w:t>
            </w:r>
            <w:proofErr w:type="spellEnd"/>
            <w:r w:rsidRPr="00444261">
              <w:rPr>
                <w:rFonts w:ascii="Times New Roman" w:eastAsia="Times New Roman" w:hAnsi="Times New Roman" w:cs="Times New Roman"/>
                <w:sz w:val="24"/>
                <w:szCs w:val="24"/>
                <w:lang w:eastAsia="ru-RU"/>
              </w:rPr>
              <w:t xml:space="preserve"> программы «Педагог»</w:t>
            </w:r>
          </w:p>
        </w:tc>
        <w:tc>
          <w:tcPr>
            <w:tcW w:w="1984" w:type="dxa"/>
            <w:tcBorders>
              <w:top w:val="single" w:sz="4" w:space="0" w:color="auto"/>
              <w:left w:val="single" w:sz="4" w:space="0" w:color="auto"/>
              <w:bottom w:val="single" w:sz="4" w:space="0" w:color="auto"/>
              <w:right w:val="single" w:sz="4" w:space="0" w:color="auto"/>
            </w:tcBorders>
          </w:tcPr>
          <w:p w:rsidR="009C2DCF" w:rsidRPr="00BD4BEF"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4BEF">
              <w:rPr>
                <w:rFonts w:ascii="Times New Roman" w:eastAsia="Times New Roman" w:hAnsi="Times New Roman" w:cs="Times New Roman"/>
                <w:sz w:val="24"/>
                <w:szCs w:val="24"/>
                <w:lang w:eastAsia="ru-RU"/>
              </w:rPr>
              <w:t>79</w:t>
            </w:r>
          </w:p>
        </w:tc>
        <w:tc>
          <w:tcPr>
            <w:tcW w:w="1635"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2618" w:type="dxa"/>
            <w:gridSpan w:val="2"/>
            <w:tcBorders>
              <w:top w:val="single" w:sz="4" w:space="0" w:color="auto"/>
              <w:left w:val="single" w:sz="4" w:space="0" w:color="auto"/>
              <w:bottom w:val="single" w:sz="4" w:space="0" w:color="auto"/>
              <w:right w:val="single" w:sz="4" w:space="0" w:color="auto"/>
            </w:tcBorders>
          </w:tcPr>
          <w:p w:rsidR="009C2DCF" w:rsidRPr="002B012A"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w:t>
            </w:r>
          </w:p>
        </w:tc>
        <w:tc>
          <w:tcPr>
            <w:tcW w:w="2407"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9C2DCF" w:rsidRPr="007B56DE" w:rsidTr="00F32695">
        <w:tc>
          <w:tcPr>
            <w:tcW w:w="113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0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 xml:space="preserve">Задача 2   </w:t>
            </w:r>
          </w:p>
        </w:tc>
        <w:tc>
          <w:tcPr>
            <w:tcW w:w="11765" w:type="dxa"/>
            <w:gridSpan w:val="8"/>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lang w:eastAsia="ru-RU"/>
              </w:rPr>
              <w:t>Способствовать профессиональному развитию педагогов посредством участия в конкурсах школьного, муниципального, регионального, федерального уровней</w:t>
            </w:r>
          </w:p>
        </w:tc>
      </w:tr>
      <w:tr w:rsidR="009C2DCF" w:rsidRPr="007B56DE" w:rsidTr="00F32695">
        <w:tc>
          <w:tcPr>
            <w:tcW w:w="113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40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Показатель результативности 5</w:t>
            </w:r>
          </w:p>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lastRenderedPageBreak/>
              <w:t>Рост количества педагогических и руководящих работников, принимающих участие в ежегодных конкурсах профессионального мастерства</w:t>
            </w:r>
          </w:p>
        </w:tc>
        <w:tc>
          <w:tcPr>
            <w:tcW w:w="85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lastRenderedPageBreak/>
              <w:t>0,004</w:t>
            </w:r>
          </w:p>
        </w:tc>
        <w:tc>
          <w:tcPr>
            <w:tcW w:w="850"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B56DE">
              <w:rPr>
                <w:rFonts w:ascii="Times New Roman" w:eastAsia="Times New Roman" w:hAnsi="Times New Roman" w:cs="Times New Roman"/>
                <w:sz w:val="24"/>
                <w:szCs w:val="24"/>
                <w:lang w:eastAsia="ru-RU"/>
              </w:rPr>
              <w:t>Аналитиче-</w:t>
            </w:r>
            <w:r w:rsidRPr="007B56DE">
              <w:rPr>
                <w:rFonts w:ascii="Times New Roman" w:eastAsia="Times New Roman" w:hAnsi="Times New Roman" w:cs="Times New Roman"/>
                <w:sz w:val="24"/>
                <w:szCs w:val="24"/>
                <w:lang w:eastAsia="ru-RU"/>
              </w:rPr>
              <w:lastRenderedPageBreak/>
              <w:t>ские</w:t>
            </w:r>
            <w:proofErr w:type="spellEnd"/>
            <w:r w:rsidRPr="007B56DE">
              <w:rPr>
                <w:rFonts w:ascii="Times New Roman" w:eastAsia="Times New Roman" w:hAnsi="Times New Roman" w:cs="Times New Roman"/>
                <w:sz w:val="24"/>
                <w:szCs w:val="24"/>
                <w:lang w:eastAsia="ru-RU"/>
              </w:rPr>
              <w:t xml:space="preserve"> данные управления образования</w:t>
            </w:r>
          </w:p>
        </w:tc>
        <w:tc>
          <w:tcPr>
            <w:tcW w:w="198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1701" w:type="dxa"/>
            <w:gridSpan w:val="2"/>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552"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20</w:t>
            </w:r>
          </w:p>
        </w:tc>
        <w:tc>
          <w:tcPr>
            <w:tcW w:w="2407"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p>
        </w:tc>
      </w:tr>
      <w:tr w:rsidR="009C2DCF" w:rsidRPr="007B56DE" w:rsidTr="00F32695">
        <w:tc>
          <w:tcPr>
            <w:tcW w:w="113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8</w:t>
            </w:r>
          </w:p>
        </w:tc>
        <w:tc>
          <w:tcPr>
            <w:tcW w:w="340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 xml:space="preserve">Задача 3 </w:t>
            </w:r>
          </w:p>
        </w:tc>
        <w:tc>
          <w:tcPr>
            <w:tcW w:w="11765" w:type="dxa"/>
            <w:gridSpan w:val="8"/>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lang w:eastAsia="ru-RU"/>
              </w:rPr>
              <w:t xml:space="preserve">Стимулировать профессиональную деятельность педагогических и управленческих кадров системы образования </w:t>
            </w:r>
            <w:proofErr w:type="spellStart"/>
            <w:r w:rsidRPr="007B56DE">
              <w:rPr>
                <w:rFonts w:ascii="Times New Roman" w:eastAsia="Times New Roman" w:hAnsi="Times New Roman" w:cs="Times New Roman"/>
                <w:sz w:val="24"/>
                <w:lang w:eastAsia="ru-RU"/>
              </w:rPr>
              <w:t>Нижнеингашского</w:t>
            </w:r>
            <w:proofErr w:type="spellEnd"/>
            <w:r w:rsidRPr="007B56DE">
              <w:rPr>
                <w:rFonts w:ascii="Times New Roman" w:eastAsia="Times New Roman" w:hAnsi="Times New Roman" w:cs="Times New Roman"/>
                <w:sz w:val="24"/>
                <w:lang w:eastAsia="ru-RU"/>
              </w:rPr>
              <w:t xml:space="preserve"> района</w:t>
            </w:r>
          </w:p>
        </w:tc>
      </w:tr>
      <w:tr w:rsidR="009C2DCF" w:rsidRPr="007B56DE" w:rsidTr="00F32695">
        <w:tc>
          <w:tcPr>
            <w:tcW w:w="113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9</w:t>
            </w:r>
          </w:p>
        </w:tc>
        <w:tc>
          <w:tcPr>
            <w:tcW w:w="340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Показатель результативности 6</w:t>
            </w:r>
          </w:p>
          <w:p w:rsidR="009C2DCF" w:rsidRPr="007B56DE" w:rsidRDefault="009C2DCF" w:rsidP="00F32695">
            <w:pPr>
              <w:spacing w:after="0" w:line="240" w:lineRule="auto"/>
              <w:ind w:right="-5"/>
              <w:rPr>
                <w:rFonts w:ascii="Calibri" w:eastAsia="Calibri" w:hAnsi="Calibri" w:cs="Times New Roman"/>
                <w:sz w:val="24"/>
                <w:szCs w:val="24"/>
              </w:rPr>
            </w:pPr>
            <w:r>
              <w:rPr>
                <w:rFonts w:ascii="Times New Roman" w:eastAsia="Calibri" w:hAnsi="Times New Roman" w:cs="Times New Roman"/>
                <w:sz w:val="24"/>
                <w:szCs w:val="24"/>
              </w:rPr>
              <w:t xml:space="preserve">Доля </w:t>
            </w:r>
            <w:r w:rsidRPr="007B56DE">
              <w:rPr>
                <w:rFonts w:ascii="Times New Roman" w:eastAsia="Calibri" w:hAnsi="Times New Roman" w:cs="Times New Roman"/>
                <w:sz w:val="24"/>
                <w:szCs w:val="24"/>
              </w:rPr>
              <w:t xml:space="preserve">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w:t>
            </w:r>
            <w:proofErr w:type="spellStart"/>
            <w:r w:rsidRPr="007B56DE">
              <w:rPr>
                <w:rFonts w:ascii="Times New Roman" w:eastAsia="Calibri" w:hAnsi="Times New Roman" w:cs="Times New Roman"/>
                <w:sz w:val="24"/>
                <w:szCs w:val="24"/>
              </w:rPr>
              <w:t>Нижнеингашского</w:t>
            </w:r>
            <w:proofErr w:type="spellEnd"/>
            <w:r w:rsidRPr="007B56DE">
              <w:rPr>
                <w:rFonts w:ascii="Times New Roman" w:eastAsia="Calibri" w:hAnsi="Times New Roman" w:cs="Times New Roman"/>
                <w:sz w:val="24"/>
                <w:szCs w:val="24"/>
              </w:rPr>
              <w:t xml:space="preserve"> района</w:t>
            </w:r>
          </w:p>
        </w:tc>
        <w:tc>
          <w:tcPr>
            <w:tcW w:w="85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B56DE">
              <w:rPr>
                <w:rFonts w:ascii="Times New Roman" w:eastAsia="Times New Roman" w:hAnsi="Times New Roman" w:cs="Times New Roman"/>
                <w:sz w:val="24"/>
                <w:szCs w:val="24"/>
                <w:lang w:eastAsia="ru-RU"/>
              </w:rPr>
              <w:t>Статотчёт</w:t>
            </w:r>
            <w:proofErr w:type="spellEnd"/>
            <w:r w:rsidRPr="007B56DE">
              <w:rPr>
                <w:rFonts w:ascii="Times New Roman" w:eastAsia="Times New Roman" w:hAnsi="Times New Roman" w:cs="Times New Roman"/>
                <w:sz w:val="24"/>
                <w:szCs w:val="24"/>
                <w:lang w:eastAsia="ru-RU"/>
              </w:rPr>
              <w:t xml:space="preserve"> форма 85-к</w:t>
            </w:r>
          </w:p>
        </w:tc>
        <w:tc>
          <w:tcPr>
            <w:tcW w:w="198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701" w:type="dxa"/>
            <w:gridSpan w:val="2"/>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14</w:t>
            </w:r>
          </w:p>
        </w:tc>
        <w:tc>
          <w:tcPr>
            <w:tcW w:w="2552"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15</w:t>
            </w:r>
          </w:p>
        </w:tc>
        <w:tc>
          <w:tcPr>
            <w:tcW w:w="2407"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15</w:t>
            </w:r>
          </w:p>
        </w:tc>
      </w:tr>
      <w:tr w:rsidR="009C2DCF" w:rsidRPr="007B56DE" w:rsidTr="00F32695">
        <w:tc>
          <w:tcPr>
            <w:tcW w:w="113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10</w:t>
            </w:r>
          </w:p>
        </w:tc>
        <w:tc>
          <w:tcPr>
            <w:tcW w:w="3403" w:type="dxa"/>
            <w:tcBorders>
              <w:top w:val="single" w:sz="4" w:space="0" w:color="auto"/>
              <w:left w:val="single" w:sz="4" w:space="0" w:color="auto"/>
              <w:bottom w:val="single" w:sz="4" w:space="0" w:color="auto"/>
              <w:right w:val="single" w:sz="4" w:space="0" w:color="auto"/>
            </w:tcBorders>
          </w:tcPr>
          <w:p w:rsidR="009C2DCF" w:rsidRPr="00444261"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444261">
              <w:rPr>
                <w:rFonts w:ascii="Times New Roman" w:eastAsia="Times New Roman" w:hAnsi="Times New Roman" w:cs="Times New Roman"/>
                <w:sz w:val="24"/>
                <w:szCs w:val="24"/>
                <w:lang w:eastAsia="ru-RU"/>
              </w:rPr>
              <w:t xml:space="preserve">Показатель результативности </w:t>
            </w:r>
            <w:r>
              <w:rPr>
                <w:rFonts w:ascii="Times New Roman" w:eastAsia="Times New Roman" w:hAnsi="Times New Roman" w:cs="Times New Roman"/>
                <w:sz w:val="24"/>
                <w:szCs w:val="24"/>
                <w:lang w:eastAsia="ru-RU"/>
              </w:rPr>
              <w:t>7</w:t>
            </w:r>
          </w:p>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Доля вновь прибывших молодых учителей</w:t>
            </w:r>
          </w:p>
        </w:tc>
        <w:tc>
          <w:tcPr>
            <w:tcW w:w="853"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B56DE">
              <w:rPr>
                <w:rFonts w:ascii="Times New Roman" w:eastAsia="Times New Roman" w:hAnsi="Times New Roman" w:cs="Times New Roman"/>
                <w:sz w:val="24"/>
                <w:szCs w:val="24"/>
                <w:lang w:eastAsia="ru-RU"/>
              </w:rPr>
              <w:t>Статотчёт</w:t>
            </w:r>
            <w:proofErr w:type="spellEnd"/>
            <w:r w:rsidRPr="007B56DE">
              <w:rPr>
                <w:rFonts w:ascii="Times New Roman" w:eastAsia="Times New Roman" w:hAnsi="Times New Roman" w:cs="Times New Roman"/>
                <w:sz w:val="24"/>
                <w:szCs w:val="24"/>
                <w:lang w:eastAsia="ru-RU"/>
              </w:rPr>
              <w:t xml:space="preserve"> форма 85-к</w:t>
            </w:r>
          </w:p>
        </w:tc>
        <w:tc>
          <w:tcPr>
            <w:tcW w:w="1984"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01" w:type="dxa"/>
            <w:gridSpan w:val="2"/>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6</w:t>
            </w:r>
          </w:p>
        </w:tc>
        <w:tc>
          <w:tcPr>
            <w:tcW w:w="2552"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56DE">
              <w:rPr>
                <w:rFonts w:ascii="Times New Roman" w:eastAsia="Times New Roman" w:hAnsi="Times New Roman" w:cs="Times New Roman"/>
                <w:sz w:val="24"/>
                <w:szCs w:val="24"/>
                <w:lang w:eastAsia="ru-RU"/>
              </w:rPr>
              <w:t>7</w:t>
            </w:r>
          </w:p>
        </w:tc>
        <w:tc>
          <w:tcPr>
            <w:tcW w:w="2407" w:type="dxa"/>
            <w:tcBorders>
              <w:top w:val="single" w:sz="4" w:space="0" w:color="auto"/>
              <w:left w:val="single" w:sz="4" w:space="0" w:color="auto"/>
              <w:bottom w:val="single" w:sz="4" w:space="0" w:color="auto"/>
              <w:right w:val="single" w:sz="4" w:space="0" w:color="auto"/>
            </w:tcBorders>
          </w:tcPr>
          <w:p w:rsidR="009C2DCF" w:rsidRPr="007B56DE"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9C2DCF" w:rsidTr="00F32695">
        <w:tc>
          <w:tcPr>
            <w:tcW w:w="1134"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403" w:type="dxa"/>
            <w:tcBorders>
              <w:top w:val="single" w:sz="4" w:space="0" w:color="auto"/>
              <w:left w:val="single" w:sz="4" w:space="0" w:color="auto"/>
              <w:bottom w:val="single" w:sz="4" w:space="0" w:color="auto"/>
              <w:right w:val="single" w:sz="4" w:space="0" w:color="auto"/>
            </w:tcBorders>
          </w:tcPr>
          <w:p w:rsidR="009C2DCF" w:rsidRPr="00444261"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444261">
              <w:rPr>
                <w:rFonts w:ascii="Times New Roman" w:eastAsia="Times New Roman" w:hAnsi="Times New Roman" w:cs="Times New Roman"/>
                <w:sz w:val="24"/>
                <w:szCs w:val="24"/>
                <w:lang w:eastAsia="ru-RU"/>
              </w:rPr>
              <w:t xml:space="preserve">Показатель результативности </w:t>
            </w:r>
            <w:r>
              <w:rPr>
                <w:rFonts w:ascii="Times New Roman" w:eastAsia="Times New Roman" w:hAnsi="Times New Roman" w:cs="Times New Roman"/>
                <w:sz w:val="24"/>
                <w:szCs w:val="24"/>
                <w:lang w:eastAsia="ru-RU"/>
              </w:rPr>
              <w:t>8</w:t>
            </w:r>
          </w:p>
          <w:p w:rsidR="009C2DCF"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444261">
              <w:rPr>
                <w:rFonts w:ascii="Times New Roman" w:eastAsia="Times New Roman" w:hAnsi="Times New Roman" w:cs="Times New Roman"/>
                <w:sz w:val="24"/>
                <w:szCs w:val="24"/>
                <w:lang w:eastAsia="ru-RU"/>
              </w:rPr>
              <w:t>Доля педагогических работников, прошедших добровольную независимую оценку квалификации</w:t>
            </w:r>
          </w:p>
        </w:tc>
        <w:tc>
          <w:tcPr>
            <w:tcW w:w="853"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444261">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9C2DCF" w:rsidRPr="00444261"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44261">
              <w:rPr>
                <w:rFonts w:ascii="Times New Roman" w:eastAsia="Times New Roman" w:hAnsi="Times New Roman" w:cs="Times New Roman"/>
                <w:sz w:val="24"/>
                <w:szCs w:val="24"/>
                <w:lang w:eastAsia="ru-RU"/>
              </w:rPr>
              <w:t>Аналитиче-ские</w:t>
            </w:r>
            <w:proofErr w:type="spellEnd"/>
            <w:r w:rsidRPr="00444261">
              <w:rPr>
                <w:rFonts w:ascii="Times New Roman" w:eastAsia="Times New Roman" w:hAnsi="Times New Roman" w:cs="Times New Roman"/>
                <w:sz w:val="24"/>
                <w:szCs w:val="24"/>
                <w:lang w:eastAsia="ru-RU"/>
              </w:rPr>
              <w:t xml:space="preserve"> данные управления образования</w:t>
            </w:r>
          </w:p>
          <w:p w:rsidR="009C2DCF"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C2DCF" w:rsidRPr="00BF4AF7"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701" w:type="dxa"/>
            <w:gridSpan w:val="2"/>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552"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7"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9C2DCF" w:rsidTr="00F32695">
        <w:tc>
          <w:tcPr>
            <w:tcW w:w="1134" w:type="dxa"/>
            <w:tcBorders>
              <w:top w:val="single" w:sz="4" w:space="0" w:color="auto"/>
              <w:left w:val="single" w:sz="4" w:space="0" w:color="auto"/>
              <w:bottom w:val="single" w:sz="4" w:space="0" w:color="auto"/>
              <w:right w:val="single" w:sz="4" w:space="0" w:color="auto"/>
            </w:tcBorders>
          </w:tcPr>
          <w:p w:rsidR="009C2DCF" w:rsidRDefault="00F32695"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3" w:type="dxa"/>
            <w:tcBorders>
              <w:top w:val="single" w:sz="4" w:space="0" w:color="auto"/>
              <w:left w:val="single" w:sz="4" w:space="0" w:color="auto"/>
              <w:bottom w:val="single" w:sz="4" w:space="0" w:color="auto"/>
              <w:right w:val="single" w:sz="4" w:space="0" w:color="auto"/>
            </w:tcBorders>
          </w:tcPr>
          <w:p w:rsidR="009C2DCF" w:rsidRPr="005E65FF"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результативности 9</w:t>
            </w:r>
          </w:p>
          <w:p w:rsidR="009C2DCF" w:rsidRPr="002B012A"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sidRPr="005E65FF">
              <w:rPr>
                <w:rFonts w:ascii="Times New Roman" w:eastAsia="Times New Roman" w:hAnsi="Times New Roman" w:cs="Times New Roman"/>
                <w:sz w:val="24"/>
                <w:szCs w:val="24"/>
                <w:lang w:eastAsia="ru-RU"/>
              </w:rPr>
              <w:t xml:space="preserve">Доля учителей в возрасте до 35 лет, вовлеченных в различные формы поддержки и сопровождения в первые три </w:t>
            </w:r>
            <w:r w:rsidRPr="005E65FF">
              <w:rPr>
                <w:rFonts w:ascii="Times New Roman" w:eastAsia="Times New Roman" w:hAnsi="Times New Roman" w:cs="Times New Roman"/>
                <w:sz w:val="24"/>
                <w:szCs w:val="24"/>
                <w:lang w:eastAsia="ru-RU"/>
              </w:rPr>
              <w:lastRenderedPageBreak/>
              <w:t>года работы</w:t>
            </w:r>
            <w:r w:rsidRPr="002B012A">
              <w:rPr>
                <w:rFonts w:ascii="Times New Roman" w:eastAsia="Times New Roman" w:hAnsi="Times New Roman" w:cs="Times New Roman"/>
                <w:sz w:val="24"/>
                <w:szCs w:val="24"/>
                <w:lang w:eastAsia="ru-RU"/>
              </w:rPr>
              <w:t>.</w:t>
            </w:r>
          </w:p>
          <w:p w:rsidR="009C2DCF"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0,004</w:t>
            </w:r>
          </w:p>
        </w:tc>
        <w:tc>
          <w:tcPr>
            <w:tcW w:w="850"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E65FF">
              <w:rPr>
                <w:rFonts w:ascii="Times New Roman" w:eastAsia="Times New Roman" w:hAnsi="Times New Roman" w:cs="Times New Roman"/>
                <w:sz w:val="24"/>
                <w:szCs w:val="24"/>
                <w:lang w:eastAsia="ru-RU"/>
              </w:rPr>
              <w:t>Аналитиче-ские</w:t>
            </w:r>
            <w:proofErr w:type="spellEnd"/>
            <w:r w:rsidRPr="005E65FF">
              <w:rPr>
                <w:rFonts w:ascii="Times New Roman" w:eastAsia="Times New Roman" w:hAnsi="Times New Roman" w:cs="Times New Roman"/>
                <w:sz w:val="24"/>
                <w:szCs w:val="24"/>
                <w:lang w:eastAsia="ru-RU"/>
              </w:rPr>
              <w:t xml:space="preserve"> данные управления образования</w:t>
            </w:r>
          </w:p>
        </w:tc>
        <w:tc>
          <w:tcPr>
            <w:tcW w:w="1984" w:type="dxa"/>
            <w:tcBorders>
              <w:top w:val="single" w:sz="4" w:space="0" w:color="auto"/>
              <w:left w:val="single" w:sz="4" w:space="0" w:color="auto"/>
              <w:bottom w:val="single" w:sz="4" w:space="0" w:color="auto"/>
              <w:right w:val="single" w:sz="4" w:space="0" w:color="auto"/>
            </w:tcBorders>
          </w:tcPr>
          <w:p w:rsidR="009C2DCF" w:rsidRPr="00BF4AF7"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gridSpan w:val="2"/>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552"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407"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bl>
    <w:p w:rsidR="009C2DCF" w:rsidRDefault="009C2DCF" w:rsidP="009C2DCF">
      <w:pPr>
        <w:autoSpaceDE w:val="0"/>
        <w:autoSpaceDN w:val="0"/>
        <w:adjustRightInd w:val="0"/>
        <w:spacing w:after="0" w:line="240" w:lineRule="auto"/>
        <w:jc w:val="right"/>
        <w:outlineLvl w:val="1"/>
        <w:rPr>
          <w:rFonts w:ascii="Times New Roman" w:eastAsia="Times New Roman" w:hAnsi="Times New Roman" w:cs="Times New Roman"/>
          <w:lang w:eastAsia="ru-RU"/>
        </w:rPr>
      </w:pPr>
      <w:bookmarkStart w:id="28" w:name="Par134"/>
      <w:bookmarkEnd w:id="28"/>
    </w:p>
    <w:p w:rsidR="009C2DCF" w:rsidRPr="00520024" w:rsidRDefault="009C2DCF" w:rsidP="009C2DCF">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br w:type="page"/>
      </w:r>
      <w:r w:rsidRPr="00520024">
        <w:rPr>
          <w:rFonts w:ascii="Times New Roman" w:eastAsia="Times New Roman" w:hAnsi="Times New Roman" w:cs="Times New Roman"/>
          <w:lang w:eastAsia="ru-RU"/>
        </w:rPr>
        <w:lastRenderedPageBreak/>
        <w:t>Приложение № 2</w:t>
      </w:r>
    </w:p>
    <w:p w:rsidR="009C2DCF" w:rsidRPr="00520024" w:rsidRDefault="009C2DCF" w:rsidP="009C2DCF">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520024">
        <w:rPr>
          <w:rFonts w:ascii="Times New Roman" w:eastAsia="Times New Roman" w:hAnsi="Times New Roman" w:cs="Times New Roman"/>
          <w:lang w:eastAsia="ru-RU"/>
        </w:rPr>
        <w:t>к подпрограмме 6 «</w:t>
      </w:r>
      <w:bookmarkStart w:id="29" w:name="_Hlk8995884"/>
      <w:r w:rsidRPr="00520024">
        <w:rPr>
          <w:rFonts w:ascii="Times New Roman" w:eastAsia="Times New Roman" w:hAnsi="Times New Roman" w:cs="Times New Roman"/>
          <w:lang w:eastAsia="ru-RU"/>
        </w:rPr>
        <w:t>Развитие кадрового потенциала</w:t>
      </w:r>
      <w:bookmarkEnd w:id="29"/>
      <w:r w:rsidRPr="00520024">
        <w:rPr>
          <w:rFonts w:ascii="Times New Roman" w:eastAsia="Times New Roman" w:hAnsi="Times New Roman" w:cs="Times New Roman"/>
          <w:lang w:eastAsia="ru-RU"/>
        </w:rPr>
        <w:t>»,</w:t>
      </w:r>
    </w:p>
    <w:p w:rsidR="009C2DCF" w:rsidRPr="00520024" w:rsidRDefault="009C2DCF" w:rsidP="009C2DCF">
      <w:pPr>
        <w:autoSpaceDE w:val="0"/>
        <w:autoSpaceDN w:val="0"/>
        <w:adjustRightInd w:val="0"/>
        <w:spacing w:after="0" w:line="240" w:lineRule="auto"/>
        <w:jc w:val="righ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w:t>
      </w:r>
      <w:r w:rsidRPr="00520024">
        <w:rPr>
          <w:rFonts w:ascii="Times New Roman" w:eastAsia="Times New Roman" w:hAnsi="Times New Roman" w:cs="Times New Roman"/>
          <w:lang w:eastAsia="ru-RU"/>
        </w:rPr>
        <w:t>еализуемой в рамках муниципальной программы</w:t>
      </w:r>
    </w:p>
    <w:p w:rsidR="009C2DCF" w:rsidRPr="00520024" w:rsidRDefault="009C2DCF" w:rsidP="009C2DCF">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520024">
        <w:rPr>
          <w:rFonts w:ascii="Times New Roman" w:eastAsia="Times New Roman" w:hAnsi="Times New Roman" w:cs="Times New Roman"/>
          <w:lang w:eastAsia="ru-RU"/>
        </w:rPr>
        <w:tab/>
      </w:r>
      <w:r w:rsidRPr="00520024">
        <w:rPr>
          <w:rFonts w:ascii="Times New Roman" w:eastAsia="Times New Roman" w:hAnsi="Times New Roman" w:cs="Times New Roman"/>
          <w:lang w:eastAsia="ru-RU"/>
        </w:rPr>
        <w:tab/>
      </w:r>
      <w:r w:rsidRPr="00520024">
        <w:rPr>
          <w:rFonts w:ascii="Times New Roman" w:eastAsia="Times New Roman" w:hAnsi="Times New Roman" w:cs="Times New Roman"/>
          <w:lang w:eastAsia="ru-RU"/>
        </w:rPr>
        <w:tab/>
        <w:t xml:space="preserve">                                                                                 «Развитие образования </w:t>
      </w:r>
      <w:proofErr w:type="spellStart"/>
      <w:r w:rsidRPr="00520024">
        <w:rPr>
          <w:rFonts w:ascii="Times New Roman" w:eastAsia="Times New Roman" w:hAnsi="Times New Roman" w:cs="Times New Roman"/>
          <w:lang w:eastAsia="ru-RU"/>
        </w:rPr>
        <w:t>Нижнеингашского</w:t>
      </w:r>
      <w:proofErr w:type="spellEnd"/>
      <w:r w:rsidRPr="00520024">
        <w:rPr>
          <w:rFonts w:ascii="Times New Roman" w:eastAsia="Times New Roman" w:hAnsi="Times New Roman" w:cs="Times New Roman"/>
          <w:lang w:eastAsia="ru-RU"/>
        </w:rPr>
        <w:t xml:space="preserve"> района»</w:t>
      </w:r>
    </w:p>
    <w:p w:rsidR="009C2DCF" w:rsidRPr="000B7AAB" w:rsidRDefault="009C2DCF" w:rsidP="009C2DC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C2DCF" w:rsidRPr="00417A1B" w:rsidRDefault="009C2DCF" w:rsidP="009C2DCF">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bookmarkStart w:id="30" w:name="Par146"/>
      <w:bookmarkEnd w:id="30"/>
      <w:r w:rsidRPr="00417A1B">
        <w:rPr>
          <w:rFonts w:ascii="Times New Roman" w:eastAsia="Times New Roman" w:hAnsi="Times New Roman" w:cs="Times New Roman"/>
          <w:b/>
          <w:sz w:val="26"/>
          <w:szCs w:val="26"/>
          <w:lang w:eastAsia="ru-RU"/>
        </w:rPr>
        <w:t>Пер</w:t>
      </w:r>
      <w:r>
        <w:rPr>
          <w:rFonts w:ascii="Times New Roman" w:eastAsia="Times New Roman" w:hAnsi="Times New Roman" w:cs="Times New Roman"/>
          <w:b/>
          <w:sz w:val="26"/>
          <w:szCs w:val="26"/>
          <w:lang w:eastAsia="ru-RU"/>
        </w:rPr>
        <w:t>ечень мероприятий подпрограммы 6</w:t>
      </w:r>
    </w:p>
    <w:p w:rsidR="009C2DCF" w:rsidRPr="000B7AAB" w:rsidRDefault="009C2DCF" w:rsidP="009C2DC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bl>
      <w:tblPr>
        <w:tblW w:w="15804" w:type="dxa"/>
        <w:tblInd w:w="-931" w:type="dxa"/>
        <w:tblLayout w:type="fixed"/>
        <w:tblCellMar>
          <w:top w:w="102" w:type="dxa"/>
          <w:left w:w="62" w:type="dxa"/>
          <w:bottom w:w="102" w:type="dxa"/>
          <w:right w:w="62" w:type="dxa"/>
        </w:tblCellMar>
        <w:tblLook w:val="0000" w:firstRow="0" w:lastRow="0" w:firstColumn="0" w:lastColumn="0" w:noHBand="0" w:noVBand="0"/>
      </w:tblPr>
      <w:tblGrid>
        <w:gridCol w:w="567"/>
        <w:gridCol w:w="2269"/>
        <w:gridCol w:w="1134"/>
        <w:gridCol w:w="284"/>
        <w:gridCol w:w="992"/>
        <w:gridCol w:w="850"/>
        <w:gridCol w:w="1418"/>
        <w:gridCol w:w="992"/>
        <w:gridCol w:w="15"/>
        <w:gridCol w:w="36"/>
        <w:gridCol w:w="1165"/>
        <w:gridCol w:w="13"/>
        <w:gridCol w:w="1291"/>
        <w:gridCol w:w="13"/>
        <w:gridCol w:w="1291"/>
        <w:gridCol w:w="13"/>
        <w:gridCol w:w="1549"/>
        <w:gridCol w:w="36"/>
        <w:gridCol w:w="1807"/>
        <w:gridCol w:w="69"/>
      </w:tblGrid>
      <w:tr w:rsidR="009C2DCF" w:rsidRPr="000B7AAB" w:rsidTr="00F32695">
        <w:trPr>
          <w:trHeight w:val="2315"/>
        </w:trPr>
        <w:tc>
          <w:tcPr>
            <w:tcW w:w="567" w:type="dxa"/>
            <w:vMerge w:val="restart"/>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N п/п</w:t>
            </w:r>
          </w:p>
        </w:tc>
        <w:tc>
          <w:tcPr>
            <w:tcW w:w="2269" w:type="dxa"/>
            <w:vMerge w:val="restart"/>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ГРБС</w:t>
            </w:r>
          </w:p>
        </w:tc>
        <w:tc>
          <w:tcPr>
            <w:tcW w:w="4551" w:type="dxa"/>
            <w:gridSpan w:val="6"/>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Код бюджетной классификации</w:t>
            </w:r>
          </w:p>
        </w:tc>
        <w:tc>
          <w:tcPr>
            <w:tcW w:w="5407" w:type="dxa"/>
            <w:gridSpan w:val="9"/>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Расходы по годам реализации программы (тыс. руб.)</w:t>
            </w:r>
          </w:p>
        </w:tc>
        <w:tc>
          <w:tcPr>
            <w:tcW w:w="1876"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C2DCF" w:rsidRPr="000B7AAB" w:rsidTr="00F32695">
        <w:trPr>
          <w:gridAfter w:val="1"/>
          <w:wAfter w:w="69" w:type="dxa"/>
          <w:trHeight w:val="1482"/>
        </w:trPr>
        <w:tc>
          <w:tcPr>
            <w:tcW w:w="567" w:type="dxa"/>
            <w:vMerge/>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c>
        <w:tc>
          <w:tcPr>
            <w:tcW w:w="2269" w:type="dxa"/>
            <w:vMerge/>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ГРБС</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roofErr w:type="spellStart"/>
            <w:r w:rsidRPr="000B7AAB">
              <w:rPr>
                <w:rFonts w:ascii="Times New Roman" w:eastAsia="Times New Roman" w:hAnsi="Times New Roman" w:cs="Times New Roman"/>
                <w:sz w:val="24"/>
                <w:szCs w:val="24"/>
                <w:lang w:eastAsia="ru-RU"/>
              </w:rPr>
              <w:t>РзПр</w:t>
            </w:r>
            <w:proofErr w:type="spellEnd"/>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0B7AAB">
              <w:rPr>
                <w:rFonts w:ascii="Times New Roman" w:eastAsia="Times New Roman" w:hAnsi="Times New Roman" w:cs="Times New Roman"/>
                <w:sz w:val="24"/>
                <w:szCs w:val="24"/>
                <w:lang w:eastAsia="ru-RU"/>
              </w:rPr>
              <w:t>ЦСР</w:t>
            </w: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0B7AAB">
              <w:rPr>
                <w:rFonts w:ascii="Times New Roman" w:eastAsia="Times New Roman" w:hAnsi="Times New Roman" w:cs="Times New Roman"/>
                <w:sz w:val="24"/>
                <w:szCs w:val="24"/>
                <w:lang w:eastAsia="ru-RU"/>
              </w:rPr>
              <w:t>ВР</w:t>
            </w:r>
          </w:p>
        </w:tc>
        <w:tc>
          <w:tcPr>
            <w:tcW w:w="1216" w:type="dxa"/>
            <w:gridSpan w:val="3"/>
            <w:tcBorders>
              <w:top w:val="single" w:sz="4" w:space="0" w:color="auto"/>
              <w:left w:val="single" w:sz="4" w:space="0" w:color="auto"/>
              <w:bottom w:val="single" w:sz="4" w:space="0" w:color="auto"/>
              <w:right w:val="single" w:sz="4" w:space="0" w:color="auto"/>
            </w:tcBorders>
          </w:tcPr>
          <w:p w:rsidR="009C2DCF" w:rsidRPr="00656F18" w:rsidRDefault="009C2DCF" w:rsidP="00F3269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очередной финансовый год</w:t>
            </w:r>
          </w:p>
          <w:p w:rsidR="009C2DCF" w:rsidRPr="00656F18" w:rsidRDefault="009C2DCF" w:rsidP="00F3269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2021г.</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656F18" w:rsidRDefault="009C2DCF" w:rsidP="00F3269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1-й год планового периода</w:t>
            </w:r>
          </w:p>
          <w:p w:rsidR="009C2DCF" w:rsidRPr="00656F18" w:rsidRDefault="009C2DCF" w:rsidP="00F3269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2022г.</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656F18" w:rsidRDefault="009C2DCF" w:rsidP="00F3269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2-й год планового периода</w:t>
            </w:r>
          </w:p>
          <w:p w:rsidR="009C2DCF" w:rsidRPr="00656F18" w:rsidRDefault="009C2DCF" w:rsidP="00F3269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2023г.</w:t>
            </w:r>
          </w:p>
        </w:tc>
        <w:tc>
          <w:tcPr>
            <w:tcW w:w="1562"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итого на очередной финансовый год и плановый период</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9C2DCF" w:rsidRPr="000B7AAB" w:rsidTr="00F32695">
        <w:trPr>
          <w:gridAfter w:val="1"/>
          <w:wAfter w:w="69" w:type="dxa"/>
          <w:trHeight w:val="318"/>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3</w:t>
            </w:r>
          </w:p>
        </w:tc>
        <w:tc>
          <w:tcPr>
            <w:tcW w:w="1276"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7</w:t>
            </w:r>
          </w:p>
        </w:tc>
        <w:tc>
          <w:tcPr>
            <w:tcW w:w="1216"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8</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9</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10</w:t>
            </w:r>
          </w:p>
        </w:tc>
        <w:tc>
          <w:tcPr>
            <w:tcW w:w="1562"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11</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12</w:t>
            </w:r>
          </w:p>
        </w:tc>
      </w:tr>
      <w:tr w:rsidR="009C2DCF" w:rsidRPr="000B7AAB" w:rsidTr="00F32695">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sidRPr="000B7AAB">
              <w:rPr>
                <w:rFonts w:ascii="Times New Roman" w:eastAsia="Times New Roman" w:hAnsi="Times New Roman" w:cs="Times New Roman"/>
                <w:b/>
                <w:sz w:val="24"/>
                <w:szCs w:val="24"/>
                <w:lang w:eastAsia="ru-RU"/>
              </w:rPr>
              <w:t>Цель подпрограммы</w:t>
            </w:r>
          </w:p>
        </w:tc>
        <w:tc>
          <w:tcPr>
            <w:tcW w:w="12968" w:type="dxa"/>
            <w:gridSpan w:val="18"/>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sidRPr="000B7AAB">
              <w:rPr>
                <w:rFonts w:ascii="Times New Roman" w:eastAsia="Times New Roman" w:hAnsi="Times New Roman" w:cs="Times New Roman"/>
                <w:b/>
                <w:sz w:val="24"/>
                <w:szCs w:val="24"/>
                <w:lang w:eastAsia="ru-RU"/>
              </w:rPr>
              <w:t>Развитие кадрового потенциала отрасли, обеспечивающего необходимое качество образования обучающихся, соответствующее потребностям граждан</w:t>
            </w:r>
          </w:p>
        </w:tc>
      </w:tr>
      <w:tr w:rsidR="009C2DCF" w:rsidRPr="000B7AAB" w:rsidTr="00F32695">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sidRPr="000B7AAB">
              <w:rPr>
                <w:rFonts w:ascii="Times New Roman" w:eastAsia="Times New Roman" w:hAnsi="Times New Roman" w:cs="Times New Roman"/>
                <w:b/>
                <w:sz w:val="24"/>
                <w:szCs w:val="24"/>
                <w:lang w:eastAsia="ru-RU"/>
              </w:rPr>
              <w:t>Задача 1</w:t>
            </w:r>
          </w:p>
        </w:tc>
        <w:tc>
          <w:tcPr>
            <w:tcW w:w="12968" w:type="dxa"/>
            <w:gridSpan w:val="18"/>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sidRPr="000B7AAB">
              <w:rPr>
                <w:rFonts w:ascii="Times New Roman" w:eastAsia="Times New Roman" w:hAnsi="Times New Roman" w:cs="Times New Roman"/>
                <w:b/>
                <w:sz w:val="24"/>
                <w:szCs w:val="24"/>
                <w:lang w:eastAsia="ru-RU"/>
              </w:rPr>
              <w:t xml:space="preserve">Совершенствовать организацию профессиональной подготовки, переподготовки, повышения квалификации педагогических и руководящих кадров                                                         </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3</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1.1. Проведение мониторинга среди родительской общественности с целью выявления удовлетворенности населения качеством профессионализма педагогических и руководящих кадров</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Доведение уровня удовлетворенности родителей качеством профессионализма педагогических  и руководящих кадров  до 70% ежегодно </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r>
      <w:tr w:rsidR="009C2DCF" w:rsidRPr="000B7AAB" w:rsidTr="00F32695">
        <w:trPr>
          <w:gridAfter w:val="1"/>
          <w:wAfter w:w="69" w:type="dxa"/>
          <w:trHeight w:val="2604"/>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4</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1.2. Организация и проведение курсов повышения квалификации педагогов (не менее 1 раза в 3 года)</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 ОУ</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Повышение квалификационного уровня педагогов от общего числа педагогических и руководящих работников в 20</w:t>
            </w:r>
            <w:r>
              <w:rPr>
                <w:rFonts w:ascii="Times New Roman" w:eastAsia="Times New Roman" w:hAnsi="Times New Roman" w:cs="Times New Roman"/>
                <w:sz w:val="24"/>
                <w:szCs w:val="24"/>
                <w:lang w:eastAsia="ru-RU"/>
              </w:rPr>
              <w:t>21 г.-62</w:t>
            </w:r>
            <w:r w:rsidRPr="000B7AAB">
              <w:rPr>
                <w:rFonts w:ascii="Times New Roman" w:eastAsia="Times New Roman" w:hAnsi="Times New Roman" w:cs="Times New Roman"/>
                <w:sz w:val="24"/>
                <w:szCs w:val="24"/>
                <w:lang w:eastAsia="ru-RU"/>
              </w:rPr>
              <w:t xml:space="preserve"> чел., 20</w:t>
            </w:r>
            <w:r>
              <w:rPr>
                <w:rFonts w:ascii="Times New Roman" w:eastAsia="Times New Roman" w:hAnsi="Times New Roman" w:cs="Times New Roman"/>
                <w:sz w:val="24"/>
                <w:szCs w:val="24"/>
                <w:lang w:eastAsia="ru-RU"/>
              </w:rPr>
              <w:t xml:space="preserve">22 </w:t>
            </w:r>
            <w:r w:rsidRPr="000B7AAB">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62 чел., 2023</w:t>
            </w:r>
            <w:r w:rsidRPr="000B7AAB">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.-64</w:t>
            </w:r>
            <w:r w:rsidRPr="000B7AAB">
              <w:rPr>
                <w:rFonts w:ascii="Times New Roman" w:eastAsia="Times New Roman" w:hAnsi="Times New Roman" w:cs="Times New Roman"/>
                <w:sz w:val="24"/>
                <w:szCs w:val="24"/>
                <w:lang w:eastAsia="ru-RU"/>
              </w:rPr>
              <w:t xml:space="preserve"> чел.</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5</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1.3.</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профессиональных выставок, мастер - классов по вопросам совершенствования уровня профессионализма</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 ОУ</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Выявление педагогов, активно использующих в своей работе инновационные способы организации </w:t>
            </w:r>
            <w:r w:rsidRPr="000B7AAB">
              <w:rPr>
                <w:rFonts w:ascii="Times New Roman" w:eastAsia="Times New Roman" w:hAnsi="Times New Roman" w:cs="Times New Roman"/>
                <w:sz w:val="24"/>
                <w:szCs w:val="24"/>
                <w:lang w:eastAsia="ru-RU"/>
              </w:rPr>
              <w:lastRenderedPageBreak/>
              <w:t>общего образования 20</w:t>
            </w:r>
            <w:r>
              <w:rPr>
                <w:rFonts w:ascii="Times New Roman" w:eastAsia="Times New Roman" w:hAnsi="Times New Roman" w:cs="Times New Roman"/>
                <w:sz w:val="24"/>
                <w:szCs w:val="24"/>
                <w:lang w:eastAsia="ru-RU"/>
              </w:rPr>
              <w:t>21г.- 26</w:t>
            </w:r>
            <w:r w:rsidRPr="000B7AAB">
              <w:rPr>
                <w:rFonts w:ascii="Times New Roman" w:eastAsia="Times New Roman" w:hAnsi="Times New Roman" w:cs="Times New Roman"/>
                <w:sz w:val="24"/>
                <w:szCs w:val="24"/>
                <w:lang w:eastAsia="ru-RU"/>
              </w:rPr>
              <w:t xml:space="preserve"> чел., 20</w:t>
            </w:r>
            <w:r>
              <w:rPr>
                <w:rFonts w:ascii="Times New Roman" w:eastAsia="Times New Roman" w:hAnsi="Times New Roman" w:cs="Times New Roman"/>
                <w:sz w:val="24"/>
                <w:szCs w:val="24"/>
                <w:lang w:eastAsia="ru-RU"/>
              </w:rPr>
              <w:t>22</w:t>
            </w:r>
            <w:r w:rsidRPr="000B7AAB">
              <w:rPr>
                <w:rFonts w:ascii="Times New Roman" w:eastAsia="Times New Roman" w:hAnsi="Times New Roman" w:cs="Times New Roman"/>
                <w:sz w:val="24"/>
                <w:szCs w:val="24"/>
                <w:lang w:eastAsia="ru-RU"/>
              </w:rPr>
              <w:t>г.-2</w:t>
            </w:r>
            <w:r>
              <w:rPr>
                <w:rFonts w:ascii="Times New Roman" w:eastAsia="Times New Roman" w:hAnsi="Times New Roman" w:cs="Times New Roman"/>
                <w:sz w:val="24"/>
                <w:szCs w:val="24"/>
                <w:lang w:eastAsia="ru-RU"/>
              </w:rPr>
              <w:t>7</w:t>
            </w:r>
            <w:r w:rsidRPr="000B7AAB">
              <w:rPr>
                <w:rFonts w:ascii="Times New Roman" w:eastAsia="Times New Roman" w:hAnsi="Times New Roman" w:cs="Times New Roman"/>
                <w:sz w:val="24"/>
                <w:szCs w:val="24"/>
                <w:lang w:eastAsia="ru-RU"/>
              </w:rPr>
              <w:t xml:space="preserve"> чел.,</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0B7AAB">
              <w:rPr>
                <w:rFonts w:ascii="Times New Roman" w:eastAsia="Times New Roman" w:hAnsi="Times New Roman" w:cs="Times New Roman"/>
                <w:sz w:val="24"/>
                <w:szCs w:val="24"/>
                <w:lang w:eastAsia="ru-RU"/>
              </w:rPr>
              <w:t>г. – 2</w:t>
            </w:r>
            <w:r>
              <w:rPr>
                <w:rFonts w:ascii="Times New Roman" w:eastAsia="Times New Roman" w:hAnsi="Times New Roman" w:cs="Times New Roman"/>
                <w:sz w:val="24"/>
                <w:szCs w:val="24"/>
                <w:lang w:eastAsia="ru-RU"/>
              </w:rPr>
              <w:t>7</w:t>
            </w:r>
            <w:r w:rsidRPr="000B7AAB">
              <w:rPr>
                <w:rFonts w:ascii="Times New Roman" w:eastAsia="Times New Roman" w:hAnsi="Times New Roman" w:cs="Times New Roman"/>
                <w:sz w:val="24"/>
                <w:szCs w:val="24"/>
                <w:lang w:eastAsia="ru-RU"/>
              </w:rPr>
              <w:t xml:space="preserve"> чел.</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6</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1.4.</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работы районных профессиональных объединений педагогов, творческих групп педагогов по проблемам совершенствования качества общего образования</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 «Раду</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га»</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вовлечения педагогов в процесс инноваций в общем образовании   в 20</w:t>
            </w:r>
            <w:r>
              <w:rPr>
                <w:rFonts w:ascii="Times New Roman" w:eastAsia="Times New Roman" w:hAnsi="Times New Roman" w:cs="Times New Roman"/>
                <w:sz w:val="24"/>
                <w:szCs w:val="24"/>
                <w:lang w:eastAsia="ru-RU"/>
              </w:rPr>
              <w:t>21г.- 26 чел.,    2022</w:t>
            </w:r>
            <w:r w:rsidRPr="000B7AAB">
              <w:rPr>
                <w:rFonts w:ascii="Times New Roman" w:eastAsia="Times New Roman" w:hAnsi="Times New Roman" w:cs="Times New Roman"/>
                <w:sz w:val="24"/>
                <w:szCs w:val="24"/>
                <w:lang w:eastAsia="ru-RU"/>
              </w:rPr>
              <w:t xml:space="preserve"> г.-2</w:t>
            </w:r>
            <w:r>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 xml:space="preserve"> чел.,  202</w:t>
            </w:r>
            <w:r>
              <w:rPr>
                <w:rFonts w:ascii="Times New Roman" w:eastAsia="Times New Roman" w:hAnsi="Times New Roman" w:cs="Times New Roman"/>
                <w:sz w:val="24"/>
                <w:szCs w:val="24"/>
                <w:lang w:eastAsia="ru-RU"/>
              </w:rPr>
              <w:t>3</w:t>
            </w:r>
            <w:r w:rsidRPr="000B7AAB">
              <w:rPr>
                <w:rFonts w:ascii="Times New Roman" w:eastAsia="Times New Roman" w:hAnsi="Times New Roman" w:cs="Times New Roman"/>
                <w:sz w:val="24"/>
                <w:szCs w:val="24"/>
                <w:lang w:eastAsia="ru-RU"/>
              </w:rPr>
              <w:t xml:space="preserve"> г.- 2</w:t>
            </w:r>
            <w:r>
              <w:rPr>
                <w:rFonts w:ascii="Times New Roman" w:eastAsia="Times New Roman" w:hAnsi="Times New Roman" w:cs="Times New Roman"/>
                <w:sz w:val="24"/>
                <w:szCs w:val="24"/>
                <w:lang w:eastAsia="ru-RU"/>
              </w:rPr>
              <w:t>7</w:t>
            </w:r>
            <w:r w:rsidRPr="000B7AAB">
              <w:rPr>
                <w:rFonts w:ascii="Times New Roman" w:eastAsia="Times New Roman" w:hAnsi="Times New Roman" w:cs="Times New Roman"/>
                <w:sz w:val="24"/>
                <w:szCs w:val="24"/>
                <w:lang w:eastAsia="ru-RU"/>
              </w:rPr>
              <w:t xml:space="preserve"> чел.</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7</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1.5.</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Прогнозирование потребностей в педагогических  и руководящих кадрах</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Планирование закрытия образовавшихся вакансий, формирование резерва руководящих </w:t>
            </w:r>
            <w:proofErr w:type="spellStart"/>
            <w:r w:rsidRPr="000B7AAB">
              <w:rPr>
                <w:rFonts w:ascii="Times New Roman" w:eastAsia="Times New Roman" w:hAnsi="Times New Roman" w:cs="Times New Roman"/>
                <w:sz w:val="24"/>
                <w:szCs w:val="24"/>
                <w:lang w:eastAsia="ru-RU"/>
              </w:rPr>
              <w:t>кадровв</w:t>
            </w:r>
            <w:proofErr w:type="spellEnd"/>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Pr="000B7AAB">
              <w:rPr>
                <w:rFonts w:ascii="Times New Roman" w:eastAsia="Times New Roman" w:hAnsi="Times New Roman" w:cs="Times New Roman"/>
                <w:sz w:val="24"/>
                <w:szCs w:val="24"/>
                <w:lang w:eastAsia="ru-RU"/>
              </w:rPr>
              <w:t>г.- 100 %.,    20</w:t>
            </w:r>
            <w:r>
              <w:rPr>
                <w:rFonts w:ascii="Times New Roman" w:eastAsia="Times New Roman" w:hAnsi="Times New Roman" w:cs="Times New Roman"/>
                <w:sz w:val="24"/>
                <w:szCs w:val="24"/>
                <w:lang w:eastAsia="ru-RU"/>
              </w:rPr>
              <w:t>22 г.-100%,  2023</w:t>
            </w:r>
            <w:r w:rsidRPr="000B7AAB">
              <w:rPr>
                <w:rFonts w:ascii="Times New Roman" w:eastAsia="Times New Roman" w:hAnsi="Times New Roman" w:cs="Times New Roman"/>
                <w:sz w:val="24"/>
                <w:szCs w:val="24"/>
                <w:lang w:eastAsia="ru-RU"/>
              </w:rPr>
              <w:t xml:space="preserve"> г.- 100%.</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8</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1.6.</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Проведение анализа </w:t>
            </w:r>
            <w:r w:rsidRPr="000B7AAB">
              <w:rPr>
                <w:rFonts w:ascii="Times New Roman" w:eastAsia="Times New Roman" w:hAnsi="Times New Roman" w:cs="Times New Roman"/>
                <w:sz w:val="24"/>
                <w:szCs w:val="24"/>
                <w:lang w:eastAsia="ru-RU"/>
              </w:rPr>
              <w:lastRenderedPageBreak/>
              <w:t>уровня профессиональной компетентности педагогов в условиях повышения квалификации. Создание базы данных о потребностях педагогов в расширении образовательного пространства</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Управление образования</w:t>
            </w:r>
            <w:r w:rsidRPr="000B7AAB">
              <w:rPr>
                <w:rFonts w:ascii="Times New Roman" w:eastAsia="Times New Roman" w:hAnsi="Times New Roman" w:cs="Times New Roman"/>
                <w:sz w:val="24"/>
                <w:szCs w:val="24"/>
                <w:lang w:eastAsia="ru-RU"/>
              </w:rPr>
              <w:lastRenderedPageBreak/>
              <w:t>, ОУ</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Формирование заявки на курсы </w:t>
            </w:r>
            <w:r w:rsidRPr="000B7AAB">
              <w:rPr>
                <w:rFonts w:ascii="Times New Roman" w:eastAsia="Times New Roman" w:hAnsi="Times New Roman" w:cs="Times New Roman"/>
                <w:sz w:val="24"/>
                <w:szCs w:val="24"/>
                <w:lang w:eastAsia="ru-RU"/>
              </w:rPr>
              <w:lastRenderedPageBreak/>
              <w:t xml:space="preserve">повышения квалификации ежегодно на I полугодие и на II полугодие  каждого текущего года в Красноярский краевой институт повышения квалификации </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9</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1.7.</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Заключение договоров о целевом обучении с организациями на подготовку специалистов в соответствии с прогнозом социально-экономического развития</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 ОУ</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Ежегодное заключение не менее 5 договоров о целевом обучении с КГПУ им. В.П. Астафьева</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10</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1.8.</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Прогнозирование численности кадров в связи с состоянием муниципальной </w:t>
            </w:r>
            <w:r w:rsidRPr="000B7AAB">
              <w:rPr>
                <w:rFonts w:ascii="Times New Roman" w:eastAsia="Times New Roman" w:hAnsi="Times New Roman" w:cs="Times New Roman"/>
                <w:sz w:val="24"/>
                <w:szCs w:val="24"/>
                <w:lang w:eastAsia="ru-RU"/>
              </w:rPr>
              <w:lastRenderedPageBreak/>
              <w:t>образовательной  сети</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 xml:space="preserve"> 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Трудоустройство высвободившихся педагогов в муниципальные </w:t>
            </w:r>
            <w:r w:rsidRPr="000B7AAB">
              <w:rPr>
                <w:rFonts w:ascii="Times New Roman" w:eastAsia="Times New Roman" w:hAnsi="Times New Roman" w:cs="Times New Roman"/>
                <w:sz w:val="24"/>
                <w:szCs w:val="24"/>
                <w:lang w:eastAsia="ru-RU"/>
              </w:rPr>
              <w:lastRenderedPageBreak/>
              <w:t>образовательные учреждения 100 %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11</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1.9.</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Отработка различных моделей организации повышения квалификации педагогов ОУ, руководителей ОУ</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 ОУ</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Проведение  выездных форм повышения квалификации по проблемным темам в районе – не менее 2 ежегодно, дистанционной формы, очно-заочной переподготовки, заочного обучения в образовательных организациях – не менее 10 % от общего количества форм повышения квалификации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12</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1.10.</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Организация и проведение районного августовского </w:t>
            </w:r>
            <w:r w:rsidRPr="000B7AAB">
              <w:rPr>
                <w:rFonts w:ascii="Times New Roman" w:eastAsia="Times New Roman" w:hAnsi="Times New Roman" w:cs="Times New Roman"/>
                <w:sz w:val="24"/>
                <w:szCs w:val="24"/>
                <w:lang w:eastAsia="ru-RU"/>
              </w:rPr>
              <w:lastRenderedPageBreak/>
              <w:t>педагогического  совета работников системы образования</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Участие  ежегодно не менее 200 педагогов в анализе и </w:t>
            </w:r>
            <w:r w:rsidRPr="000B7AAB">
              <w:rPr>
                <w:rFonts w:ascii="Times New Roman" w:eastAsia="Times New Roman" w:hAnsi="Times New Roman" w:cs="Times New Roman"/>
                <w:sz w:val="24"/>
                <w:szCs w:val="24"/>
                <w:lang w:eastAsia="ru-RU"/>
              </w:rPr>
              <w:lastRenderedPageBreak/>
              <w:t xml:space="preserve">подведении итогов работы за год, определении целей на предстоящий год </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13</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1.11.</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и проведение проблемных курсов на договорной основе с КК ИПК РО по инновационным направлениям модернизации образования</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Проведение 1 раз в год проблемных курсов на базе района на договорной основе с КК ИПК РО по инновационным направлениям модернизации образования </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14</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1.12</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и проведение проблемных курсов по подготовке к ГИА</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Овладение методикой подготовки учащихся к ГИА 100% учителей, выступление на заседании предметного ШМО, РМО 25% учителей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15</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1.13.</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практикумов, курсов ПК в области применения ИКТ, образовательных и воспитательных технологий</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Овладение ИКТ-компетентностью 95 % педагогов</w:t>
            </w:r>
            <w:r>
              <w:rPr>
                <w:rFonts w:ascii="Times New Roman" w:eastAsia="Times New Roman" w:hAnsi="Times New Roman" w:cs="Times New Roman"/>
                <w:sz w:val="24"/>
                <w:szCs w:val="24"/>
                <w:lang w:eastAsia="ru-RU"/>
              </w:rPr>
              <w:t xml:space="preserve">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16</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Мероприятие 1.14.Организация базовых курсов в КК ИПК РО по </w:t>
            </w:r>
            <w:proofErr w:type="spellStart"/>
            <w:r w:rsidRPr="000B7AAB">
              <w:rPr>
                <w:rFonts w:ascii="Times New Roman" w:eastAsia="Times New Roman" w:hAnsi="Times New Roman" w:cs="Times New Roman"/>
                <w:sz w:val="24"/>
                <w:szCs w:val="24"/>
                <w:lang w:eastAsia="ru-RU"/>
              </w:rPr>
              <w:t>пробемам</w:t>
            </w:r>
            <w:proofErr w:type="spellEnd"/>
            <w:r w:rsidRPr="000B7AAB">
              <w:rPr>
                <w:rFonts w:ascii="Times New Roman" w:eastAsia="Times New Roman" w:hAnsi="Times New Roman" w:cs="Times New Roman"/>
                <w:sz w:val="24"/>
                <w:szCs w:val="24"/>
                <w:lang w:eastAsia="ru-RU"/>
              </w:rPr>
              <w:t xml:space="preserve"> аттестации педагогов ОУ, ДОУ, УДО</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Успешное прохождение аттестации до 95% педагогов</w:t>
            </w:r>
            <w:r>
              <w:rPr>
                <w:rFonts w:ascii="Times New Roman" w:eastAsia="Times New Roman" w:hAnsi="Times New Roman" w:cs="Times New Roman"/>
                <w:sz w:val="24"/>
                <w:szCs w:val="24"/>
                <w:lang w:eastAsia="ru-RU"/>
              </w:rPr>
              <w:t xml:space="preserve">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17</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1.15.</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курсовой подготовки резерва и вновь назначенных руководящих кадров</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Обязательная переподготовка </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резерва и вновь назначенных руководящих кадров по менеджменту ( по работе с персоналом,  гос. и </w:t>
            </w:r>
            <w:proofErr w:type="spellStart"/>
            <w:r w:rsidRPr="000B7AAB">
              <w:rPr>
                <w:rFonts w:ascii="Times New Roman" w:eastAsia="Times New Roman" w:hAnsi="Times New Roman" w:cs="Times New Roman"/>
                <w:sz w:val="24"/>
                <w:szCs w:val="24"/>
                <w:lang w:eastAsia="ru-RU"/>
              </w:rPr>
              <w:t>мун</w:t>
            </w:r>
            <w:proofErr w:type="spellEnd"/>
            <w:r w:rsidRPr="000B7AAB">
              <w:rPr>
                <w:rFonts w:ascii="Times New Roman" w:eastAsia="Times New Roman" w:hAnsi="Times New Roman" w:cs="Times New Roman"/>
                <w:sz w:val="24"/>
                <w:szCs w:val="24"/>
                <w:lang w:eastAsia="ru-RU"/>
              </w:rPr>
              <w:t>. управлению) -100%  вновь назначенных руководителей</w:t>
            </w:r>
            <w:r>
              <w:rPr>
                <w:rFonts w:ascii="Times New Roman" w:eastAsia="Times New Roman" w:hAnsi="Times New Roman" w:cs="Times New Roman"/>
                <w:sz w:val="24"/>
                <w:szCs w:val="24"/>
                <w:lang w:eastAsia="ru-RU"/>
              </w:rPr>
              <w:t xml:space="preserve">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18</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1.16.</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Проведение системы консультаций для резерва руководящих кадров</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Проведение  не менее 2-х семинаров-консультаций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19</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1.17.</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практической деятельности резерва во время замещения руководящих кадров</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Назначение педагогов из резерва временно замещающими директоров и заведующих на период их отсутствия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20</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1.18.</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диагностики профессиональной ориентации школьников</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Проведение тестирования и анкетирования учащихся 8-11 классов на профпригодность к педагогической профессии – 100%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21</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1.19.</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Организация  профессиональной ориентации </w:t>
            </w:r>
            <w:r w:rsidRPr="000B7AAB">
              <w:rPr>
                <w:rFonts w:ascii="Times New Roman" w:eastAsia="Times New Roman" w:hAnsi="Times New Roman" w:cs="Times New Roman"/>
                <w:sz w:val="24"/>
                <w:szCs w:val="24"/>
                <w:lang w:eastAsia="ru-RU"/>
              </w:rPr>
              <w:lastRenderedPageBreak/>
              <w:t>школьников на педагогические профессии</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Организация профориентационной работы со 100 % </w:t>
            </w:r>
            <w:r w:rsidRPr="000B7AAB">
              <w:rPr>
                <w:rFonts w:ascii="Times New Roman" w:eastAsia="Times New Roman" w:hAnsi="Times New Roman" w:cs="Times New Roman"/>
                <w:sz w:val="24"/>
                <w:szCs w:val="24"/>
                <w:lang w:eastAsia="ru-RU"/>
              </w:rPr>
              <w:lastRenderedPageBreak/>
              <w:t>школьников, ориентированных на педагогические профессии в ОУ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22</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1.20.</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Формирование целевого направления для подготовки педагогов в вузы и </w:t>
            </w:r>
            <w:proofErr w:type="spellStart"/>
            <w:r w:rsidRPr="000B7AAB">
              <w:rPr>
                <w:rFonts w:ascii="Times New Roman" w:eastAsia="Times New Roman" w:hAnsi="Times New Roman" w:cs="Times New Roman"/>
                <w:sz w:val="24"/>
                <w:szCs w:val="24"/>
                <w:lang w:eastAsia="ru-RU"/>
              </w:rPr>
              <w:t>ссузы</w:t>
            </w:r>
            <w:proofErr w:type="spellEnd"/>
            <w:r w:rsidRPr="000B7AAB">
              <w:rPr>
                <w:rFonts w:ascii="Times New Roman" w:eastAsia="Times New Roman" w:hAnsi="Times New Roman" w:cs="Times New Roman"/>
                <w:sz w:val="24"/>
                <w:szCs w:val="24"/>
                <w:lang w:eastAsia="ru-RU"/>
              </w:rPr>
              <w:t xml:space="preserve"> из числа выпускников школ района</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 ОУ</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Заключение не менее 5 договоров на целевое обучение в вузах и </w:t>
            </w:r>
            <w:proofErr w:type="spellStart"/>
            <w:r w:rsidRPr="000B7AAB">
              <w:rPr>
                <w:rFonts w:ascii="Times New Roman" w:eastAsia="Times New Roman" w:hAnsi="Times New Roman" w:cs="Times New Roman"/>
                <w:sz w:val="24"/>
                <w:szCs w:val="24"/>
                <w:lang w:eastAsia="ru-RU"/>
              </w:rPr>
              <w:t>ссузах</w:t>
            </w:r>
            <w:proofErr w:type="spellEnd"/>
            <w:r w:rsidRPr="000B7AAB">
              <w:rPr>
                <w:rFonts w:ascii="Times New Roman" w:eastAsia="Times New Roman" w:hAnsi="Times New Roman" w:cs="Times New Roman"/>
                <w:sz w:val="24"/>
                <w:szCs w:val="24"/>
                <w:lang w:eastAsia="ru-RU"/>
              </w:rPr>
              <w:t xml:space="preserve"> с выпускниками школ района</w:t>
            </w:r>
            <w:r>
              <w:rPr>
                <w:rFonts w:ascii="Times New Roman" w:eastAsia="Times New Roman" w:hAnsi="Times New Roman" w:cs="Times New Roman"/>
                <w:sz w:val="24"/>
                <w:szCs w:val="24"/>
                <w:lang w:eastAsia="ru-RU"/>
              </w:rPr>
              <w:t xml:space="preserve">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23</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1.21.</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Проектирование модели стажировки студентов из числа выпускников во время прохождения практики в школах района</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 ОУ</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практики 2-х студентов под руководством учителя-наставника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1.22.</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участия (по потребности) в краевом конкурсе на замещение вакансий в сельских школах</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 ОУ</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Закрытие 2-х вакансий по потребности </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в сельских школах  ежегодно</w:t>
            </w:r>
          </w:p>
        </w:tc>
      </w:tr>
      <w:tr w:rsidR="009C2DCF" w:rsidRPr="000B7AAB" w:rsidTr="00F32695">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25</w:t>
            </w:r>
          </w:p>
        </w:tc>
        <w:tc>
          <w:tcPr>
            <w:tcW w:w="2269" w:type="dxa"/>
            <w:tcBorders>
              <w:top w:val="single" w:sz="4" w:space="0" w:color="auto"/>
              <w:left w:val="single" w:sz="4" w:space="0" w:color="auto"/>
              <w:bottom w:val="single" w:sz="4" w:space="0" w:color="auto"/>
              <w:right w:val="single" w:sz="4" w:space="0" w:color="auto"/>
            </w:tcBorders>
          </w:tcPr>
          <w:p w:rsidR="009C2DCF" w:rsidRPr="007640FC" w:rsidRDefault="009C2DCF" w:rsidP="00F32695">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sidRPr="007640FC">
              <w:rPr>
                <w:rFonts w:ascii="Times New Roman" w:eastAsia="Times New Roman" w:hAnsi="Times New Roman" w:cs="Times New Roman"/>
                <w:b/>
                <w:sz w:val="24"/>
                <w:szCs w:val="24"/>
                <w:lang w:eastAsia="ru-RU"/>
              </w:rPr>
              <w:t>Задача 2</w:t>
            </w:r>
          </w:p>
        </w:tc>
        <w:tc>
          <w:tcPr>
            <w:tcW w:w="12968" w:type="dxa"/>
            <w:gridSpan w:val="18"/>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b/>
                <w:sz w:val="24"/>
                <w:szCs w:val="24"/>
                <w:lang w:eastAsia="ru-RU"/>
              </w:rPr>
              <w:t>Способствовать профессиональному развитию педагогов посредством участия в конкурсах школьного, муниципального, регионального, федерального уровней</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26</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2.1.</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Организация и проведение конкурса профессионального мастерства «Воспитатель года </w:t>
            </w:r>
            <w:proofErr w:type="spellStart"/>
            <w:r w:rsidRPr="000B7AAB">
              <w:rPr>
                <w:rFonts w:ascii="Times New Roman" w:eastAsia="Times New Roman" w:hAnsi="Times New Roman" w:cs="Times New Roman"/>
                <w:sz w:val="24"/>
                <w:szCs w:val="24"/>
                <w:lang w:eastAsia="ru-RU"/>
              </w:rPr>
              <w:t>Нижнеингашского</w:t>
            </w:r>
            <w:proofErr w:type="spellEnd"/>
            <w:r w:rsidRPr="000B7AAB">
              <w:rPr>
                <w:rFonts w:ascii="Times New Roman" w:eastAsia="Times New Roman" w:hAnsi="Times New Roman" w:cs="Times New Roman"/>
                <w:sz w:val="24"/>
                <w:szCs w:val="24"/>
                <w:lang w:eastAsia="ru-RU"/>
              </w:rPr>
              <w:t xml:space="preserve"> района»</w:t>
            </w:r>
          </w:p>
        </w:tc>
        <w:tc>
          <w:tcPr>
            <w:tcW w:w="1134"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30,0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Вовлечение не менее 5% педагогических работников в конкурс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27</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2.2.</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Организация и проведение конкурса профессионального мастерства «Учитель года </w:t>
            </w:r>
            <w:proofErr w:type="spellStart"/>
            <w:r w:rsidRPr="000B7AAB">
              <w:rPr>
                <w:rFonts w:ascii="Times New Roman" w:eastAsia="Times New Roman" w:hAnsi="Times New Roman" w:cs="Times New Roman"/>
                <w:sz w:val="24"/>
                <w:szCs w:val="24"/>
                <w:lang w:eastAsia="ru-RU"/>
              </w:rPr>
              <w:t>Нижнеингашского</w:t>
            </w:r>
            <w:proofErr w:type="spellEnd"/>
            <w:r w:rsidRPr="000B7AAB">
              <w:rPr>
                <w:rFonts w:ascii="Times New Roman" w:eastAsia="Times New Roman" w:hAnsi="Times New Roman" w:cs="Times New Roman"/>
                <w:sz w:val="24"/>
                <w:szCs w:val="24"/>
                <w:lang w:eastAsia="ru-RU"/>
              </w:rPr>
              <w:t xml:space="preserve"> района»</w:t>
            </w:r>
          </w:p>
        </w:tc>
        <w:tc>
          <w:tcPr>
            <w:tcW w:w="1134"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Вовлечение не менее 5% педагогических  работников в конкурс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28</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2.3. Организация участия в ежегодном профессиональном конкурсе «Воспитатель года Красноярского края»</w:t>
            </w:r>
          </w:p>
        </w:tc>
        <w:tc>
          <w:tcPr>
            <w:tcW w:w="1134"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00,0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Вовлечение не менее 1 педагогического работника -победителя районного уровня в конкурс ежегодно</w:t>
            </w:r>
          </w:p>
        </w:tc>
      </w:tr>
      <w:tr w:rsidR="009C2DCF" w:rsidRPr="000B7AAB" w:rsidTr="00F32695">
        <w:trPr>
          <w:gridAfter w:val="1"/>
          <w:wAfter w:w="69" w:type="dxa"/>
          <w:trHeight w:val="1285"/>
        </w:trPr>
        <w:tc>
          <w:tcPr>
            <w:tcW w:w="567" w:type="dxa"/>
            <w:vMerge w:val="restart"/>
            <w:tcBorders>
              <w:top w:val="single" w:sz="4" w:space="0" w:color="auto"/>
              <w:left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29</w:t>
            </w:r>
          </w:p>
        </w:tc>
        <w:tc>
          <w:tcPr>
            <w:tcW w:w="2269" w:type="dxa"/>
            <w:vMerge w:val="restart"/>
            <w:tcBorders>
              <w:top w:val="single" w:sz="4" w:space="0" w:color="auto"/>
              <w:left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2.4. Организация участия в ежегодном профессиональном конкурсе «Учитель года Красноярского края»</w:t>
            </w:r>
          </w:p>
        </w:tc>
        <w:tc>
          <w:tcPr>
            <w:tcW w:w="1134" w:type="dxa"/>
            <w:vMerge w:val="restart"/>
            <w:tcBorders>
              <w:top w:val="single" w:sz="4" w:space="0" w:color="auto"/>
              <w:left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10,0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B7AAB">
              <w:rPr>
                <w:rFonts w:ascii="Times New Roman" w:eastAsia="Times New Roman" w:hAnsi="Times New Roman" w:cs="Times New Roman"/>
                <w:sz w:val="24"/>
                <w:szCs w:val="24"/>
                <w:lang w:eastAsia="ru-RU"/>
              </w:rPr>
              <w:t>0,0</w:t>
            </w:r>
          </w:p>
        </w:tc>
        <w:tc>
          <w:tcPr>
            <w:tcW w:w="1843" w:type="dxa"/>
            <w:gridSpan w:val="2"/>
            <w:vMerge w:val="restart"/>
            <w:tcBorders>
              <w:top w:val="single" w:sz="4" w:space="0" w:color="auto"/>
              <w:left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 Вовлечение не менее 1 педагогического  работника – победителя районного уровня  в конкурс ежегодно</w:t>
            </w:r>
          </w:p>
        </w:tc>
      </w:tr>
      <w:tr w:rsidR="009C2DCF" w:rsidRPr="000B7AAB" w:rsidTr="00F32695">
        <w:trPr>
          <w:gridAfter w:val="1"/>
          <w:wAfter w:w="69" w:type="dxa"/>
          <w:trHeight w:val="1074"/>
        </w:trPr>
        <w:tc>
          <w:tcPr>
            <w:tcW w:w="567" w:type="dxa"/>
            <w:vMerge/>
            <w:tcBorders>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c>
        <w:tc>
          <w:tcPr>
            <w:tcW w:w="2269" w:type="dxa"/>
            <w:vMerge/>
            <w:tcBorders>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122</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vMerge/>
            <w:tcBorders>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269" w:type="dxa"/>
            <w:tcBorders>
              <w:top w:val="single" w:sz="4" w:space="0" w:color="auto"/>
              <w:left w:val="single" w:sz="4" w:space="0" w:color="auto"/>
              <w:bottom w:val="single" w:sz="4" w:space="0" w:color="auto"/>
              <w:right w:val="single" w:sz="4" w:space="0" w:color="auto"/>
            </w:tcBorders>
          </w:tcPr>
          <w:p w:rsidR="009C2DCF" w:rsidRPr="008F6EF0" w:rsidRDefault="009C2DCF" w:rsidP="00F32695">
            <w:pPr>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lang w:eastAsia="ru-RU"/>
              </w:rPr>
            </w:pPr>
            <w:r w:rsidRPr="008F6EF0">
              <w:rPr>
                <w:rFonts w:ascii="Times New Roman" w:eastAsia="Times New Roman" w:hAnsi="Times New Roman" w:cs="Times New Roman"/>
                <w:color w:val="000000" w:themeColor="text1"/>
                <w:sz w:val="24"/>
                <w:szCs w:val="24"/>
                <w:lang w:eastAsia="ru-RU"/>
              </w:rPr>
              <w:t xml:space="preserve">Мероприятие 2.5. Организация участия в профессиональном конкурсе «Лучший руководитель образовательного учреждения </w:t>
            </w:r>
            <w:proofErr w:type="spellStart"/>
            <w:r w:rsidRPr="008F6EF0">
              <w:rPr>
                <w:rFonts w:ascii="Times New Roman" w:eastAsia="Times New Roman" w:hAnsi="Times New Roman" w:cs="Times New Roman"/>
                <w:color w:val="000000" w:themeColor="text1"/>
                <w:sz w:val="24"/>
                <w:szCs w:val="24"/>
                <w:lang w:eastAsia="ru-RU"/>
              </w:rPr>
              <w:t>Нижнеингашского</w:t>
            </w:r>
            <w:proofErr w:type="spellEnd"/>
            <w:r w:rsidRPr="008F6EF0">
              <w:rPr>
                <w:rFonts w:ascii="Times New Roman" w:eastAsia="Times New Roman" w:hAnsi="Times New Roman" w:cs="Times New Roman"/>
                <w:color w:val="000000" w:themeColor="text1"/>
                <w:sz w:val="24"/>
                <w:szCs w:val="24"/>
                <w:lang w:eastAsia="ru-RU"/>
              </w:rPr>
              <w:t xml:space="preserve"> района»</w:t>
            </w:r>
          </w:p>
        </w:tc>
        <w:tc>
          <w:tcPr>
            <w:tcW w:w="1134" w:type="dxa"/>
            <w:tcBorders>
              <w:top w:val="single" w:sz="4" w:space="0" w:color="auto"/>
              <w:left w:val="single" w:sz="4" w:space="0" w:color="auto"/>
              <w:bottom w:val="single" w:sz="4" w:space="0" w:color="auto"/>
              <w:right w:val="single" w:sz="4" w:space="0" w:color="auto"/>
            </w:tcBorders>
          </w:tcPr>
          <w:p w:rsidR="009C2DCF" w:rsidRPr="008F6EF0" w:rsidRDefault="009C2DCF" w:rsidP="00F32695">
            <w:pPr>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lang w:eastAsia="ru-RU"/>
              </w:rPr>
            </w:pPr>
            <w:r w:rsidRPr="008F6EF0">
              <w:rPr>
                <w:rFonts w:ascii="Times New Roman" w:eastAsia="Times New Roman" w:hAnsi="Times New Roman" w:cs="Times New Roman"/>
                <w:color w:val="000000" w:themeColor="text1"/>
                <w:sz w:val="24"/>
                <w:szCs w:val="24"/>
                <w:lang w:eastAsia="ru-RU"/>
              </w:rPr>
              <w:t>Управление образования</w:t>
            </w:r>
          </w:p>
          <w:p w:rsidR="009C2DCF" w:rsidRPr="008F6EF0" w:rsidRDefault="009C2DCF" w:rsidP="00F32695">
            <w:pPr>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C2DCF" w:rsidRPr="008F6EF0" w:rsidRDefault="009C2DCF" w:rsidP="00F32695">
            <w:pPr>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8F6EF0">
              <w:rPr>
                <w:rFonts w:ascii="Times New Roman" w:eastAsia="Times New Roman" w:hAnsi="Times New Roman" w:cs="Times New Roman"/>
                <w:color w:val="000000" w:themeColor="text1"/>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8F6EF0" w:rsidRDefault="009C2DCF" w:rsidP="00F32695">
            <w:pPr>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8F6EF0">
              <w:rPr>
                <w:rFonts w:ascii="Times New Roman" w:eastAsia="Times New Roman" w:hAnsi="Times New Roman" w:cs="Times New Roman"/>
                <w:color w:val="000000" w:themeColor="text1"/>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8F6EF0" w:rsidRDefault="009C2DCF" w:rsidP="00F32695">
            <w:pPr>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8F6EF0">
              <w:rPr>
                <w:rFonts w:ascii="Times New Roman" w:eastAsia="Times New Roman" w:hAnsi="Times New Roman" w:cs="Times New Roman"/>
                <w:color w:val="000000" w:themeColor="text1"/>
                <w:sz w:val="24"/>
                <w:szCs w:val="24"/>
                <w:lang w:eastAsia="ru-RU"/>
              </w:rPr>
              <w:t>02</w:t>
            </w:r>
            <w:r w:rsidR="006F1A98">
              <w:rPr>
                <w:rFonts w:ascii="Times New Roman" w:eastAsia="Times New Roman" w:hAnsi="Times New Roman" w:cs="Times New Roman"/>
                <w:color w:val="000000" w:themeColor="text1"/>
                <w:sz w:val="24"/>
                <w:szCs w:val="24"/>
                <w:lang w:eastAsia="ru-RU"/>
              </w:rPr>
              <w:t>6</w:t>
            </w:r>
            <w:r w:rsidRPr="008F6EF0">
              <w:rPr>
                <w:rFonts w:ascii="Times New Roman" w:eastAsia="Times New Roman" w:hAnsi="Times New Roman" w:cs="Times New Roman"/>
                <w:color w:val="000000" w:themeColor="text1"/>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8F6EF0" w:rsidRDefault="009C2DCF" w:rsidP="00F32695">
            <w:pPr>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8F6EF0">
              <w:rPr>
                <w:rFonts w:ascii="Times New Roman" w:eastAsia="Times New Roman" w:hAnsi="Times New Roman" w:cs="Times New Roman"/>
                <w:color w:val="000000" w:themeColor="text1"/>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A17B48">
              <w:rPr>
                <w:rFonts w:ascii="Times New Roman" w:eastAsia="Times New Roman" w:hAnsi="Times New Roman" w:cs="Times New Roman"/>
                <w:color w:val="000000" w:themeColor="text1"/>
                <w:sz w:val="24"/>
                <w:szCs w:val="24"/>
                <w:lang w:eastAsia="ru-RU"/>
              </w:rPr>
              <w:t>35,0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A17B48">
              <w:rPr>
                <w:rFonts w:ascii="Times New Roman" w:eastAsia="Times New Roman" w:hAnsi="Times New Roman" w:cs="Times New Roman"/>
                <w:color w:val="000000" w:themeColor="text1"/>
                <w:sz w:val="24"/>
                <w:szCs w:val="24"/>
                <w:lang w:eastAsia="ru-RU"/>
              </w:rPr>
              <w:t>35,0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A17B48">
              <w:rPr>
                <w:rFonts w:ascii="Times New Roman" w:eastAsia="Times New Roman" w:hAnsi="Times New Roman" w:cs="Times New Roman"/>
                <w:color w:val="000000" w:themeColor="text1"/>
                <w:sz w:val="24"/>
                <w:szCs w:val="24"/>
                <w:lang w:eastAsia="ru-RU"/>
              </w:rPr>
              <w:t>35,0</w:t>
            </w:r>
          </w:p>
        </w:tc>
        <w:tc>
          <w:tcPr>
            <w:tcW w:w="1549" w:type="dxa"/>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A17B48">
              <w:rPr>
                <w:rFonts w:ascii="Times New Roman" w:eastAsia="Times New Roman" w:hAnsi="Times New Roman" w:cs="Times New Roman"/>
                <w:color w:val="000000" w:themeColor="text1"/>
                <w:sz w:val="24"/>
                <w:szCs w:val="24"/>
                <w:lang w:eastAsia="ru-RU"/>
              </w:rPr>
              <w:t>105,0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8F6EF0" w:rsidRDefault="009C2DCF" w:rsidP="00F32695">
            <w:pPr>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lang w:eastAsia="ru-RU"/>
              </w:rPr>
            </w:pPr>
            <w:r w:rsidRPr="00452801">
              <w:rPr>
                <w:rFonts w:ascii="Times New Roman" w:eastAsia="Times New Roman" w:hAnsi="Times New Roman" w:cs="Times New Roman"/>
                <w:color w:val="000000" w:themeColor="text1"/>
                <w:sz w:val="24"/>
                <w:szCs w:val="24"/>
                <w:lang w:eastAsia="ru-RU"/>
              </w:rPr>
              <w:t>Вовлечение не менее 3 % руководителей в конкурс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Мероприятие 2.6</w:t>
            </w:r>
            <w:r w:rsidRPr="000B7AAB">
              <w:rPr>
                <w:rFonts w:ascii="Times New Roman" w:eastAsia="Times New Roman" w:hAnsi="Times New Roman" w:cs="Times New Roman"/>
                <w:sz w:val="24"/>
                <w:szCs w:val="24"/>
                <w:lang w:eastAsia="ru-RU"/>
              </w:rPr>
              <w:t>. Организация участия в ежегодном профессиональном конкурсе «Лучший заместитель директора школы Красноярского края»</w:t>
            </w:r>
          </w:p>
        </w:tc>
        <w:tc>
          <w:tcPr>
            <w:tcW w:w="1134"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Вовлечение не менее 1 заместителя директора-победителя районного уровня  в конкурс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sidRPr="000B7AAB">
              <w:rPr>
                <w:rFonts w:ascii="Times New Roman" w:eastAsia="Times New Roman" w:hAnsi="Times New Roman" w:cs="Times New Roman"/>
                <w:sz w:val="24"/>
                <w:szCs w:val="24"/>
                <w:lang w:eastAsia="ru-RU"/>
              </w:rPr>
              <w:t>Меро</w:t>
            </w:r>
            <w:r>
              <w:rPr>
                <w:rFonts w:ascii="Times New Roman" w:eastAsia="Times New Roman" w:hAnsi="Times New Roman" w:cs="Times New Roman"/>
                <w:sz w:val="24"/>
                <w:szCs w:val="24"/>
                <w:lang w:eastAsia="ru-RU"/>
              </w:rPr>
              <w:t xml:space="preserve">приятие </w:t>
            </w:r>
            <w:r>
              <w:rPr>
                <w:rFonts w:ascii="Times New Roman" w:eastAsia="Times New Roman" w:hAnsi="Times New Roman" w:cs="Times New Roman"/>
                <w:sz w:val="24"/>
                <w:szCs w:val="24"/>
                <w:lang w:eastAsia="ru-RU"/>
              </w:rPr>
              <w:lastRenderedPageBreak/>
              <w:t>2.7</w:t>
            </w:r>
            <w:r w:rsidRPr="000B7AAB">
              <w:rPr>
                <w:rFonts w:ascii="Times New Roman" w:eastAsia="Times New Roman" w:hAnsi="Times New Roman" w:cs="Times New Roman"/>
                <w:sz w:val="24"/>
                <w:szCs w:val="24"/>
                <w:lang w:eastAsia="ru-RU"/>
              </w:rPr>
              <w:t>.Организация участия в ежегодном федеральном конкурсе на получение денежного поощрения лучшими учителями</w:t>
            </w:r>
          </w:p>
        </w:tc>
        <w:tc>
          <w:tcPr>
            <w:tcW w:w="1134"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Управлен</w:t>
            </w:r>
            <w:r w:rsidRPr="000B7AAB">
              <w:rPr>
                <w:rFonts w:ascii="Times New Roman" w:eastAsia="Times New Roman" w:hAnsi="Times New Roman" w:cs="Times New Roman"/>
                <w:sz w:val="24"/>
                <w:szCs w:val="24"/>
                <w:lang w:eastAsia="ru-RU"/>
              </w:rPr>
              <w:lastRenderedPageBreak/>
              <w:t>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Вовлечение не </w:t>
            </w:r>
            <w:r w:rsidRPr="000B7AAB">
              <w:rPr>
                <w:rFonts w:ascii="Times New Roman" w:eastAsia="Times New Roman" w:hAnsi="Times New Roman" w:cs="Times New Roman"/>
                <w:sz w:val="24"/>
                <w:szCs w:val="24"/>
                <w:lang w:eastAsia="ru-RU"/>
              </w:rPr>
              <w:lastRenderedPageBreak/>
              <w:t>менее 5% педагогических работников в конкурс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w:t>
            </w:r>
            <w:r>
              <w:rPr>
                <w:rFonts w:ascii="Times New Roman" w:eastAsia="Times New Roman" w:hAnsi="Times New Roman" w:cs="Times New Roman"/>
                <w:sz w:val="24"/>
                <w:szCs w:val="24"/>
                <w:lang w:eastAsia="ru-RU"/>
              </w:rPr>
              <w:t xml:space="preserve"> 2.8</w:t>
            </w:r>
            <w:r w:rsidRPr="000B7AAB">
              <w:rPr>
                <w:rFonts w:ascii="Times New Roman" w:eastAsia="Times New Roman" w:hAnsi="Times New Roman" w:cs="Times New Roman"/>
                <w:sz w:val="24"/>
                <w:szCs w:val="24"/>
                <w:lang w:eastAsia="ru-RU"/>
              </w:rPr>
              <w:t>. Участие  педагогов в интернет-конкурсах профессионального мастерства</w:t>
            </w:r>
          </w:p>
        </w:tc>
        <w:tc>
          <w:tcPr>
            <w:tcW w:w="1134"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Вовлечение не менее 20% педагогических и руководящих работников в конкурс ежегодно</w:t>
            </w:r>
          </w:p>
        </w:tc>
      </w:tr>
      <w:tr w:rsidR="009C2DCF" w:rsidRPr="000B7AAB" w:rsidTr="00F32695">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sidRPr="000B7AAB">
              <w:rPr>
                <w:rFonts w:ascii="Times New Roman" w:eastAsia="Times New Roman" w:hAnsi="Times New Roman" w:cs="Times New Roman"/>
                <w:b/>
                <w:sz w:val="24"/>
                <w:szCs w:val="24"/>
                <w:lang w:eastAsia="ru-RU"/>
              </w:rPr>
              <w:t>Задача 3</w:t>
            </w:r>
          </w:p>
        </w:tc>
        <w:tc>
          <w:tcPr>
            <w:tcW w:w="12968" w:type="dxa"/>
            <w:gridSpan w:val="18"/>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b/>
                <w:sz w:val="24"/>
                <w:szCs w:val="24"/>
                <w:lang w:eastAsia="ru-RU"/>
              </w:rPr>
              <w:t xml:space="preserve">Стимулировать профессиональную деятельность педагогических и управленческих кадров системы образования </w:t>
            </w:r>
            <w:proofErr w:type="spellStart"/>
            <w:r w:rsidRPr="000B7AAB">
              <w:rPr>
                <w:rFonts w:ascii="Times New Roman" w:eastAsia="Times New Roman" w:hAnsi="Times New Roman" w:cs="Times New Roman"/>
                <w:b/>
                <w:sz w:val="24"/>
                <w:szCs w:val="24"/>
                <w:lang w:eastAsia="ru-RU"/>
              </w:rPr>
              <w:t>Нижнеингашского</w:t>
            </w:r>
            <w:proofErr w:type="spellEnd"/>
            <w:r w:rsidRPr="000B7AAB">
              <w:rPr>
                <w:rFonts w:ascii="Times New Roman" w:eastAsia="Times New Roman" w:hAnsi="Times New Roman" w:cs="Times New Roman"/>
                <w:b/>
                <w:sz w:val="24"/>
                <w:szCs w:val="24"/>
                <w:lang w:eastAsia="ru-RU"/>
              </w:rPr>
              <w:t xml:space="preserve"> района</w:t>
            </w:r>
          </w:p>
        </w:tc>
      </w:tr>
      <w:tr w:rsidR="009C2DCF" w:rsidRPr="000B7AAB" w:rsidTr="00F32695">
        <w:trPr>
          <w:gridAfter w:val="1"/>
          <w:wAfter w:w="69" w:type="dxa"/>
          <w:trHeight w:val="3348"/>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3.1. Организация награждения педагогических работников Почетными грамотами управления образования, Главы района за особые успехи</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 ОУ</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Награждение педагогических и   руководящих работников по решению педсоветов ОУ Почетными грамотами управления образования, Главы района за особые успехи 1 </w:t>
            </w:r>
            <w:r w:rsidRPr="000B7AAB">
              <w:rPr>
                <w:rFonts w:ascii="Times New Roman" w:eastAsia="Times New Roman" w:hAnsi="Times New Roman" w:cs="Times New Roman"/>
                <w:sz w:val="24"/>
                <w:szCs w:val="24"/>
                <w:lang w:eastAsia="ru-RU"/>
              </w:rPr>
              <w:lastRenderedPageBreak/>
              <w:t>раз в год</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3.2.Организация награждения педагогических и руководящих работников Почетными грамотами и благодарностями управления образования, Главы района за особые заслуги и в связи с юбилейными торжествами</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Управление </w:t>
            </w:r>
            <w:proofErr w:type="spellStart"/>
            <w:r w:rsidRPr="000B7AAB">
              <w:rPr>
                <w:rFonts w:ascii="Times New Roman" w:eastAsia="Times New Roman" w:hAnsi="Times New Roman" w:cs="Times New Roman"/>
                <w:sz w:val="24"/>
                <w:szCs w:val="24"/>
                <w:lang w:eastAsia="ru-RU"/>
              </w:rPr>
              <w:t>образования,ОУ</w:t>
            </w:r>
            <w:proofErr w:type="spellEnd"/>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15,0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15,0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15,0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45,0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Награждение педагогических  и руководящих работников по решению педсоветов ОУ</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Почетными грамотами и благодарностями управления образования, Главы района за особые заслуги и в связи с юбилейными торжествами 1 раз в год</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3.3.</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Проведение </w:t>
            </w:r>
            <w:r w:rsidRPr="000B7AAB">
              <w:rPr>
                <w:rFonts w:ascii="Times New Roman" w:eastAsia="Times New Roman" w:hAnsi="Times New Roman" w:cs="Times New Roman"/>
                <w:sz w:val="24"/>
                <w:szCs w:val="24"/>
                <w:lang w:eastAsia="ru-RU"/>
              </w:rPr>
              <w:lastRenderedPageBreak/>
              <w:t>организационных процедур по представлению к наградам регионального и федерального уровня педагогических и руководящих работников</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Представление в марте </w:t>
            </w:r>
            <w:r w:rsidRPr="000B7AAB">
              <w:rPr>
                <w:rFonts w:ascii="Times New Roman" w:eastAsia="Times New Roman" w:hAnsi="Times New Roman" w:cs="Times New Roman"/>
                <w:sz w:val="24"/>
                <w:szCs w:val="24"/>
                <w:lang w:eastAsia="ru-RU"/>
              </w:rPr>
              <w:lastRenderedPageBreak/>
              <w:t>наградных документов педагогических и руководящих работников  (1 от 100) к наградам регионального и федерального уровня соответственно квотам ежегодно</w:t>
            </w:r>
          </w:p>
        </w:tc>
      </w:tr>
      <w:tr w:rsidR="009C2DCF" w:rsidRPr="000B7AAB" w:rsidTr="00F32695">
        <w:trPr>
          <w:gridAfter w:val="1"/>
          <w:wAfter w:w="69" w:type="dxa"/>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3.4.</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награждения педагогических и руководящих работников Благодарственными письмами министерства образования Красноярского края, почетными грамотами Министерства образования и науки РФ, награждением знаком «Почетный работник общего образования» и др.</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 ОУ</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Награждение педагогических и руководящих работников (1от 100) Благодарственными письмами министерства образования Красноярского края, почетными грамотами Министерства образования и науки РФ, награждением знаком «Почетный </w:t>
            </w:r>
            <w:r w:rsidRPr="000B7AAB">
              <w:rPr>
                <w:rFonts w:ascii="Times New Roman" w:eastAsia="Times New Roman" w:hAnsi="Times New Roman" w:cs="Times New Roman"/>
                <w:sz w:val="24"/>
                <w:szCs w:val="24"/>
                <w:lang w:eastAsia="ru-RU"/>
              </w:rPr>
              <w:lastRenderedPageBreak/>
              <w:t>работник общего образования» в День учителя ежегодно</w:t>
            </w:r>
          </w:p>
        </w:tc>
      </w:tr>
      <w:tr w:rsidR="009C2DCF" w:rsidRPr="000B7AAB" w:rsidTr="00F32695">
        <w:trPr>
          <w:gridAfter w:val="1"/>
          <w:wAfter w:w="69" w:type="dxa"/>
          <w:trHeight w:val="880"/>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3.5.</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Организация и проведение слёта молодых педагогов на р. </w:t>
            </w:r>
            <w:proofErr w:type="spellStart"/>
            <w:r w:rsidRPr="000B7AAB">
              <w:rPr>
                <w:rFonts w:ascii="Times New Roman" w:eastAsia="Times New Roman" w:hAnsi="Times New Roman" w:cs="Times New Roman"/>
                <w:sz w:val="24"/>
                <w:szCs w:val="24"/>
                <w:lang w:eastAsia="ru-RU"/>
              </w:rPr>
              <w:t>Атагаш</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 Совет молодых</w:t>
            </w: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30,0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30,0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30,0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90,0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Реализация плана работы Совета молодых педагогов ежегодно</w:t>
            </w:r>
          </w:p>
        </w:tc>
      </w:tr>
      <w:tr w:rsidR="009C2DCF" w:rsidRPr="000B7AAB" w:rsidTr="00F32695">
        <w:trPr>
          <w:gridAfter w:val="1"/>
          <w:wAfter w:w="69" w:type="dxa"/>
          <w:trHeight w:val="1960"/>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3.6.</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Чествование молодых педагогов, впервые трудоустроившихся в </w:t>
            </w:r>
            <w:proofErr w:type="spellStart"/>
            <w:r w:rsidRPr="000B7AAB">
              <w:rPr>
                <w:rFonts w:ascii="Times New Roman" w:eastAsia="Times New Roman" w:hAnsi="Times New Roman" w:cs="Times New Roman"/>
                <w:sz w:val="24"/>
                <w:szCs w:val="24"/>
                <w:lang w:eastAsia="ru-RU"/>
              </w:rPr>
              <w:t>Нижнеингашский</w:t>
            </w:r>
            <w:proofErr w:type="spellEnd"/>
            <w:r w:rsidRPr="000B7AAB">
              <w:rPr>
                <w:rFonts w:ascii="Times New Roman" w:eastAsia="Times New Roman" w:hAnsi="Times New Roman" w:cs="Times New Roman"/>
                <w:sz w:val="24"/>
                <w:szCs w:val="24"/>
                <w:lang w:eastAsia="ru-RU"/>
              </w:rPr>
              <w:t xml:space="preserve"> район</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7,5</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7.5</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7,5</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22,5</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вручения памятных подарков</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молодым педагогам на августовском педсовете и Дне учителя -ежегодно</w:t>
            </w:r>
          </w:p>
        </w:tc>
      </w:tr>
      <w:tr w:rsidR="009C2DCF" w:rsidRPr="000B7AAB" w:rsidTr="00F32695">
        <w:trPr>
          <w:gridAfter w:val="1"/>
          <w:wAfter w:w="69" w:type="dxa"/>
          <w:trHeight w:val="1698"/>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3.7.</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Корректировка банка награжденных педагогических и руководящих работников</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Управление образования, ОУ</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Организация учёта награжденных педагогических и руководящих работников - постоянно</w:t>
            </w:r>
          </w:p>
        </w:tc>
      </w:tr>
      <w:tr w:rsidR="009C2DCF" w:rsidRPr="000B7AAB" w:rsidTr="00F32695">
        <w:trPr>
          <w:gridAfter w:val="1"/>
          <w:wAfter w:w="69" w:type="dxa"/>
          <w:trHeight w:val="2970"/>
        </w:trPr>
        <w:tc>
          <w:tcPr>
            <w:tcW w:w="567"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p>
        </w:tc>
        <w:tc>
          <w:tcPr>
            <w:tcW w:w="226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Мероприятие 3.8.</w:t>
            </w:r>
          </w:p>
          <w:p w:rsidR="009C2DCF"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Стимулирование педагогических и руководящих работников за исследовательскую и экспериментальную деятельность</w:t>
            </w:r>
          </w:p>
          <w:p w:rsidR="009C2DCF"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 xml:space="preserve">Управление </w:t>
            </w:r>
            <w:proofErr w:type="spellStart"/>
            <w:r w:rsidRPr="000B7AAB">
              <w:rPr>
                <w:rFonts w:ascii="Times New Roman" w:eastAsia="Times New Roman" w:hAnsi="Times New Roman" w:cs="Times New Roman"/>
                <w:sz w:val="24"/>
                <w:szCs w:val="24"/>
                <w:lang w:eastAsia="ru-RU"/>
              </w:rPr>
              <w:t>образования,ОУ</w:t>
            </w:r>
            <w:proofErr w:type="spellEnd"/>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sidR="006F1A98">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Награждение Почётной грамотой</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управления образования победителей и лауреатов научно-практических конференций - ежегодно</w:t>
            </w:r>
          </w:p>
        </w:tc>
      </w:tr>
      <w:tr w:rsidR="009C2DCF" w:rsidRPr="000B7AAB" w:rsidTr="00F32695">
        <w:trPr>
          <w:gridAfter w:val="1"/>
          <w:wAfter w:w="69" w:type="dxa"/>
          <w:trHeight w:val="2103"/>
        </w:trPr>
        <w:tc>
          <w:tcPr>
            <w:tcW w:w="567"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269"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3.9.</w:t>
            </w:r>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625256">
              <w:rPr>
                <w:rFonts w:ascii="Times New Roman" w:eastAsia="Times New Roman" w:hAnsi="Times New Roman" w:cs="Times New Roman"/>
                <w:sz w:val="24"/>
                <w:szCs w:val="24"/>
                <w:lang w:eastAsia="ru-RU"/>
              </w:rPr>
              <w:t>Аренда жилья для молодых специалистов и педагогов остродефицитных специальностей в сфере образования</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625256"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625256">
              <w:rPr>
                <w:rFonts w:ascii="Times New Roman" w:eastAsia="Times New Roman" w:hAnsi="Times New Roman" w:cs="Times New Roman"/>
                <w:sz w:val="24"/>
                <w:szCs w:val="24"/>
                <w:lang w:eastAsia="ru-RU"/>
              </w:rPr>
              <w:t xml:space="preserve">Управление </w:t>
            </w:r>
            <w:proofErr w:type="spellStart"/>
            <w:r w:rsidRPr="00625256">
              <w:rPr>
                <w:rFonts w:ascii="Times New Roman" w:eastAsia="Times New Roman" w:hAnsi="Times New Roman" w:cs="Times New Roman"/>
                <w:sz w:val="24"/>
                <w:szCs w:val="24"/>
                <w:lang w:eastAsia="ru-RU"/>
              </w:rPr>
              <w:t>образования,ОУ</w:t>
            </w:r>
            <w:proofErr w:type="spellEnd"/>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D3126" w:rsidRDefault="009C2DCF" w:rsidP="00F32695">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0D3126">
              <w:rPr>
                <w:rFonts w:ascii="Times New Roman" w:eastAsia="Calibri"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A17B48">
              <w:rPr>
                <w:rFonts w:ascii="Times New Roman" w:eastAsia="Calibri" w:hAnsi="Times New Roman" w:cs="Times New Roman"/>
                <w:sz w:val="24"/>
                <w:szCs w:val="24"/>
                <w:lang w:eastAsia="ru-RU"/>
              </w:rPr>
              <w:t>070</w:t>
            </w:r>
            <w:r>
              <w:rPr>
                <w:rFonts w:ascii="Times New Roman" w:eastAsia="Calibri" w:hAnsi="Times New Roman" w:cs="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0260000200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A17B48">
              <w:rPr>
                <w:rFonts w:ascii="Times New Roman" w:eastAsia="Calibri"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A17B48">
              <w:rPr>
                <w:rFonts w:ascii="Times New Roman" w:eastAsia="Calibri" w:hAnsi="Times New Roman" w:cs="Times New Roman"/>
                <w:sz w:val="24"/>
                <w:szCs w:val="24"/>
                <w:lang w:eastAsia="ru-RU"/>
              </w:rPr>
              <w:t>718,00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A17B48">
              <w:rPr>
                <w:rFonts w:ascii="Times New Roman" w:eastAsia="Calibri" w:hAnsi="Times New Roman" w:cs="Times New Roman"/>
                <w:sz w:val="24"/>
                <w:szCs w:val="24"/>
                <w:lang w:eastAsia="ru-RU"/>
              </w:rPr>
              <w:t>718,00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A17B48">
              <w:rPr>
                <w:rFonts w:ascii="Times New Roman" w:eastAsia="Calibri" w:hAnsi="Times New Roman" w:cs="Times New Roman"/>
                <w:sz w:val="24"/>
                <w:szCs w:val="24"/>
                <w:lang w:eastAsia="ru-RU"/>
              </w:rPr>
              <w:t>718,00</w:t>
            </w:r>
          </w:p>
        </w:tc>
        <w:tc>
          <w:tcPr>
            <w:tcW w:w="1549" w:type="dxa"/>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A17B48">
              <w:rPr>
                <w:rFonts w:ascii="Times New Roman" w:eastAsia="Calibri" w:hAnsi="Times New Roman" w:cs="Times New Roman"/>
                <w:sz w:val="24"/>
                <w:szCs w:val="24"/>
                <w:lang w:eastAsia="ru-RU"/>
              </w:rPr>
              <w:t>2 154,00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625256">
              <w:rPr>
                <w:rFonts w:ascii="Times New Roman" w:eastAsia="Times New Roman" w:hAnsi="Times New Roman" w:cs="Times New Roman"/>
                <w:sz w:val="24"/>
                <w:szCs w:val="24"/>
                <w:lang w:eastAsia="ru-RU"/>
              </w:rPr>
              <w:t>Оказана поддержка молодым педагогам: 2021 год - 11 человек; 2022 год - 10 человек; 2023 год - 9 человек</w:t>
            </w:r>
          </w:p>
        </w:tc>
      </w:tr>
      <w:tr w:rsidR="009C2DCF" w:rsidRPr="000B7AAB" w:rsidTr="00F32695">
        <w:trPr>
          <w:gridAfter w:val="1"/>
          <w:wAfter w:w="69" w:type="dxa"/>
          <w:trHeight w:val="456"/>
        </w:trPr>
        <w:tc>
          <w:tcPr>
            <w:tcW w:w="567"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269"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3.10.</w:t>
            </w:r>
          </w:p>
          <w:p w:rsidR="009C2DCF"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625256">
              <w:rPr>
                <w:rFonts w:ascii="Times New Roman" w:eastAsia="Times New Roman" w:hAnsi="Times New Roman" w:cs="Times New Roman"/>
                <w:sz w:val="24"/>
                <w:szCs w:val="24"/>
                <w:lang w:eastAsia="ru-RU"/>
              </w:rPr>
              <w:t>Доплата к стипендии студентам, обучающимся в педагогических вузах по договору о целевом обучении</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625256"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625256">
              <w:rPr>
                <w:rFonts w:ascii="Times New Roman" w:eastAsia="Times New Roman" w:hAnsi="Times New Roman" w:cs="Times New Roman"/>
                <w:sz w:val="24"/>
                <w:szCs w:val="24"/>
                <w:lang w:eastAsia="ru-RU"/>
              </w:rPr>
              <w:t xml:space="preserve">Управление </w:t>
            </w:r>
            <w:proofErr w:type="spellStart"/>
            <w:r w:rsidRPr="00625256">
              <w:rPr>
                <w:rFonts w:ascii="Times New Roman" w:eastAsia="Times New Roman" w:hAnsi="Times New Roman" w:cs="Times New Roman"/>
                <w:sz w:val="24"/>
                <w:szCs w:val="24"/>
                <w:lang w:eastAsia="ru-RU"/>
              </w:rPr>
              <w:t>образования,ОУ</w:t>
            </w:r>
            <w:proofErr w:type="spellEnd"/>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D3126" w:rsidRDefault="009C2DCF" w:rsidP="00F32695">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0D3126">
              <w:rPr>
                <w:rFonts w:ascii="Times New Roman" w:eastAsia="Calibri"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A17B48">
              <w:rPr>
                <w:rFonts w:ascii="Times New Roman" w:eastAsia="Calibri" w:hAnsi="Times New Roman" w:cs="Times New Roman"/>
                <w:sz w:val="24"/>
                <w:szCs w:val="24"/>
                <w:lang w:eastAsia="ru-RU"/>
              </w:rPr>
              <w:t>070</w:t>
            </w:r>
            <w:r>
              <w:rPr>
                <w:rFonts w:ascii="Times New Roman" w:eastAsia="Calibri" w:hAnsi="Times New Roman" w:cs="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0260003050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A17B48">
              <w:rPr>
                <w:rFonts w:ascii="Times New Roman" w:eastAsia="Calibri"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A17B48">
              <w:rPr>
                <w:rFonts w:ascii="Times New Roman" w:eastAsia="Calibri" w:hAnsi="Times New Roman" w:cs="Times New Roman"/>
                <w:sz w:val="24"/>
                <w:szCs w:val="24"/>
                <w:lang w:eastAsia="ru-RU"/>
              </w:rPr>
              <w:t>66,00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A17B48">
              <w:rPr>
                <w:rFonts w:ascii="Times New Roman" w:eastAsia="Calibri" w:hAnsi="Times New Roman" w:cs="Times New Roman"/>
                <w:sz w:val="24"/>
                <w:szCs w:val="24"/>
                <w:lang w:eastAsia="ru-RU"/>
              </w:rPr>
              <w:t>66,00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A17B48">
              <w:rPr>
                <w:rFonts w:ascii="Times New Roman" w:eastAsia="Calibri" w:hAnsi="Times New Roman" w:cs="Times New Roman"/>
                <w:sz w:val="24"/>
                <w:szCs w:val="24"/>
                <w:lang w:eastAsia="ru-RU"/>
              </w:rPr>
              <w:t>66,00</w:t>
            </w:r>
          </w:p>
        </w:tc>
        <w:tc>
          <w:tcPr>
            <w:tcW w:w="1549" w:type="dxa"/>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A17B48">
              <w:rPr>
                <w:rFonts w:ascii="Times New Roman" w:eastAsia="Calibri" w:hAnsi="Times New Roman" w:cs="Times New Roman"/>
                <w:sz w:val="24"/>
                <w:szCs w:val="24"/>
                <w:lang w:eastAsia="ru-RU"/>
              </w:rPr>
              <w:t>198,00</w:t>
            </w:r>
          </w:p>
        </w:tc>
        <w:tc>
          <w:tcPr>
            <w:tcW w:w="1843" w:type="dxa"/>
            <w:gridSpan w:val="2"/>
            <w:tcBorders>
              <w:top w:val="single" w:sz="4" w:space="0" w:color="auto"/>
              <w:left w:val="single" w:sz="4" w:space="0" w:color="auto"/>
              <w:bottom w:val="single" w:sz="4" w:space="0" w:color="auto"/>
              <w:right w:val="single" w:sz="4" w:space="0" w:color="auto"/>
            </w:tcBorders>
          </w:tcPr>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625256">
              <w:rPr>
                <w:rFonts w:ascii="Times New Roman" w:eastAsia="Times New Roman" w:hAnsi="Times New Roman" w:cs="Times New Roman"/>
                <w:sz w:val="24"/>
                <w:szCs w:val="24"/>
                <w:lang w:eastAsia="ru-RU"/>
              </w:rPr>
              <w:t xml:space="preserve">Оказана поддержка молодым педагогам: 2021 год - 6 человек; 2022 год - </w:t>
            </w:r>
            <w:r>
              <w:rPr>
                <w:rFonts w:ascii="Times New Roman" w:eastAsia="Times New Roman" w:hAnsi="Times New Roman" w:cs="Times New Roman"/>
                <w:sz w:val="24"/>
                <w:szCs w:val="24"/>
                <w:lang w:eastAsia="ru-RU"/>
              </w:rPr>
              <w:t>6</w:t>
            </w:r>
            <w:r w:rsidRPr="00625256">
              <w:rPr>
                <w:rFonts w:ascii="Times New Roman" w:eastAsia="Times New Roman" w:hAnsi="Times New Roman" w:cs="Times New Roman"/>
                <w:sz w:val="24"/>
                <w:szCs w:val="24"/>
                <w:lang w:eastAsia="ru-RU"/>
              </w:rPr>
              <w:t xml:space="preserve">человек; 2023 год – </w:t>
            </w:r>
            <w:r>
              <w:rPr>
                <w:rFonts w:ascii="Times New Roman" w:eastAsia="Times New Roman" w:hAnsi="Times New Roman" w:cs="Times New Roman"/>
                <w:sz w:val="24"/>
                <w:szCs w:val="24"/>
                <w:lang w:eastAsia="ru-RU"/>
              </w:rPr>
              <w:t>6</w:t>
            </w:r>
            <w:r w:rsidRPr="00625256">
              <w:rPr>
                <w:rFonts w:ascii="Times New Roman" w:eastAsia="Times New Roman" w:hAnsi="Times New Roman" w:cs="Times New Roman"/>
                <w:sz w:val="24"/>
                <w:szCs w:val="24"/>
                <w:lang w:eastAsia="ru-RU"/>
              </w:rPr>
              <w:t xml:space="preserve"> человек</w:t>
            </w:r>
          </w:p>
        </w:tc>
      </w:tr>
      <w:tr w:rsidR="009C2DCF" w:rsidRPr="000B7AAB" w:rsidTr="00F32695">
        <w:trPr>
          <w:gridAfter w:val="1"/>
          <w:wAfter w:w="69" w:type="dxa"/>
          <w:trHeight w:val="675"/>
        </w:trPr>
        <w:tc>
          <w:tcPr>
            <w:tcW w:w="567"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269" w:type="dxa"/>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3.11.</w:t>
            </w:r>
          </w:p>
          <w:p w:rsidR="009C2DCF"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A17B48">
              <w:rPr>
                <w:rFonts w:ascii="Times New Roman" w:eastAsia="Times New Roman" w:hAnsi="Times New Roman" w:cs="Times New Roman"/>
                <w:sz w:val="24"/>
                <w:szCs w:val="24"/>
                <w:lang w:eastAsia="ru-RU"/>
              </w:rPr>
              <w:t xml:space="preserve">Единовременная выплата за счет </w:t>
            </w:r>
            <w:r w:rsidRPr="00A17B48">
              <w:rPr>
                <w:rFonts w:ascii="Times New Roman" w:eastAsia="Times New Roman" w:hAnsi="Times New Roman" w:cs="Times New Roman"/>
                <w:sz w:val="24"/>
                <w:szCs w:val="24"/>
                <w:lang w:eastAsia="ru-RU"/>
              </w:rPr>
              <w:lastRenderedPageBreak/>
              <w:t>средств районного бюджета при устройстве на работу молодых специалистов в области образования</w:t>
            </w:r>
          </w:p>
        </w:tc>
        <w:tc>
          <w:tcPr>
            <w:tcW w:w="1418" w:type="dxa"/>
            <w:gridSpan w:val="2"/>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A17B48">
              <w:rPr>
                <w:rFonts w:ascii="Times New Roman" w:eastAsia="Times New Roman" w:hAnsi="Times New Roman" w:cs="Times New Roman"/>
                <w:sz w:val="24"/>
                <w:szCs w:val="24"/>
                <w:lang w:eastAsia="ru-RU"/>
              </w:rPr>
              <w:lastRenderedPageBreak/>
              <w:t xml:space="preserve">Управление </w:t>
            </w:r>
            <w:proofErr w:type="spellStart"/>
            <w:r w:rsidRPr="00A17B48">
              <w:rPr>
                <w:rFonts w:ascii="Times New Roman" w:eastAsia="Times New Roman" w:hAnsi="Times New Roman" w:cs="Times New Roman"/>
                <w:sz w:val="24"/>
                <w:szCs w:val="24"/>
                <w:lang w:eastAsia="ru-RU"/>
              </w:rPr>
              <w:t>образования,ОУ</w:t>
            </w:r>
            <w:proofErr w:type="spellEnd"/>
          </w:p>
          <w:p w:rsidR="009C2DCF" w:rsidRPr="000B7AAB"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C2DCF" w:rsidRPr="000D3126" w:rsidRDefault="009C2DCF" w:rsidP="00F32695">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0D3126">
              <w:rPr>
                <w:rFonts w:ascii="Times New Roman" w:eastAsia="Calibri" w:hAnsi="Times New Roman" w:cs="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9C2DCF" w:rsidRPr="000D3126" w:rsidRDefault="009C2DCF" w:rsidP="00F32695">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0D3126">
              <w:rPr>
                <w:rFonts w:ascii="Times New Roman" w:eastAsia="Calibri" w:hAnsi="Times New Roman" w:cs="Times New Roman"/>
                <w:sz w:val="24"/>
                <w:szCs w:val="24"/>
                <w:lang w:eastAsia="ru-RU"/>
              </w:rPr>
              <w:t>070</w:t>
            </w:r>
            <w:r>
              <w:rPr>
                <w:rFonts w:ascii="Times New Roman" w:eastAsia="Calibri" w:hAnsi="Times New Roman" w:cs="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9C2DCF" w:rsidRPr="000D3126" w:rsidRDefault="009C2DCF" w:rsidP="00F32695">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0260003060</w:t>
            </w:r>
          </w:p>
        </w:tc>
        <w:tc>
          <w:tcPr>
            <w:tcW w:w="1043" w:type="dxa"/>
            <w:gridSpan w:val="3"/>
            <w:tcBorders>
              <w:top w:val="single" w:sz="4" w:space="0" w:color="auto"/>
              <w:left w:val="single" w:sz="4" w:space="0" w:color="auto"/>
              <w:bottom w:val="single" w:sz="4" w:space="0" w:color="auto"/>
              <w:right w:val="single" w:sz="4" w:space="0" w:color="auto"/>
            </w:tcBorders>
          </w:tcPr>
          <w:p w:rsidR="009C2DCF" w:rsidRPr="000D3126" w:rsidRDefault="009C2DCF" w:rsidP="00F32695">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0D3126">
              <w:rPr>
                <w:rFonts w:ascii="Times New Roman" w:eastAsia="Calibri"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r w:rsidRPr="00A17B48">
              <w:rPr>
                <w:rFonts w:ascii="Times New Roman" w:eastAsia="Calibri" w:hAnsi="Times New Roman" w:cs="Times New Roman"/>
                <w:color w:val="000000" w:themeColor="text1"/>
                <w:sz w:val="24"/>
                <w:szCs w:val="24"/>
                <w:lang w:eastAsia="ru-RU"/>
              </w:rPr>
              <w:t>220,0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r w:rsidRPr="00A17B48">
              <w:rPr>
                <w:rFonts w:ascii="Times New Roman" w:eastAsia="Calibri" w:hAnsi="Times New Roman" w:cs="Times New Roman"/>
                <w:color w:val="000000" w:themeColor="text1"/>
                <w:sz w:val="24"/>
                <w:szCs w:val="24"/>
                <w:lang w:eastAsia="ru-RU"/>
              </w:rPr>
              <w:t>220,0</w:t>
            </w:r>
          </w:p>
        </w:tc>
        <w:tc>
          <w:tcPr>
            <w:tcW w:w="1304" w:type="dxa"/>
            <w:gridSpan w:val="2"/>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r w:rsidRPr="00A17B48">
              <w:rPr>
                <w:rFonts w:ascii="Times New Roman" w:eastAsia="Calibri" w:hAnsi="Times New Roman" w:cs="Times New Roman"/>
                <w:color w:val="000000" w:themeColor="text1"/>
                <w:sz w:val="24"/>
                <w:szCs w:val="24"/>
                <w:lang w:eastAsia="ru-RU"/>
              </w:rPr>
              <w:t>220,0</w:t>
            </w:r>
          </w:p>
        </w:tc>
        <w:tc>
          <w:tcPr>
            <w:tcW w:w="1549" w:type="dxa"/>
            <w:tcBorders>
              <w:top w:val="single" w:sz="4" w:space="0" w:color="auto"/>
              <w:left w:val="single" w:sz="4" w:space="0" w:color="auto"/>
              <w:bottom w:val="single" w:sz="4" w:space="0" w:color="auto"/>
              <w:right w:val="single" w:sz="4" w:space="0" w:color="auto"/>
            </w:tcBorders>
          </w:tcPr>
          <w:p w:rsidR="009C2DCF" w:rsidRPr="00A17B48" w:rsidRDefault="009C2DCF" w:rsidP="00F32695">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r w:rsidRPr="00A17B48">
              <w:rPr>
                <w:rFonts w:ascii="Times New Roman" w:eastAsia="Calibri" w:hAnsi="Times New Roman" w:cs="Times New Roman"/>
                <w:color w:val="000000" w:themeColor="text1"/>
                <w:sz w:val="24"/>
                <w:szCs w:val="24"/>
                <w:lang w:eastAsia="ru-RU"/>
              </w:rPr>
              <w:t>660,0</w:t>
            </w:r>
          </w:p>
        </w:tc>
        <w:tc>
          <w:tcPr>
            <w:tcW w:w="1843" w:type="dxa"/>
            <w:gridSpan w:val="2"/>
            <w:tcBorders>
              <w:top w:val="single" w:sz="4" w:space="0" w:color="auto"/>
              <w:left w:val="single" w:sz="4" w:space="0" w:color="auto"/>
              <w:bottom w:val="single" w:sz="4" w:space="0" w:color="auto"/>
              <w:right w:val="single" w:sz="4" w:space="0" w:color="auto"/>
            </w:tcBorders>
          </w:tcPr>
          <w:p w:rsidR="009C2DCF" w:rsidRDefault="009C2DCF"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A17B48">
              <w:rPr>
                <w:rFonts w:ascii="Times New Roman" w:eastAsia="Times New Roman" w:hAnsi="Times New Roman" w:cs="Times New Roman"/>
                <w:sz w:val="24"/>
                <w:szCs w:val="24"/>
                <w:lang w:eastAsia="ru-RU"/>
              </w:rPr>
              <w:t xml:space="preserve">Оказана поддержка молодым </w:t>
            </w:r>
            <w:r w:rsidRPr="00A17B48">
              <w:rPr>
                <w:rFonts w:ascii="Times New Roman" w:eastAsia="Times New Roman" w:hAnsi="Times New Roman" w:cs="Times New Roman"/>
                <w:sz w:val="24"/>
                <w:szCs w:val="24"/>
                <w:lang w:eastAsia="ru-RU"/>
              </w:rPr>
              <w:lastRenderedPageBreak/>
              <w:t>педагогам: 2021 год - 6 человек; 2022 год - 6 человек; 2023 год – 6 человек</w:t>
            </w:r>
          </w:p>
          <w:p w:rsidR="00083ACB" w:rsidRPr="000B7AAB" w:rsidRDefault="00083ACB" w:rsidP="00F326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r>
      <w:tr w:rsidR="000D4D78" w:rsidRPr="000B7AAB" w:rsidTr="00F32695">
        <w:trPr>
          <w:gridAfter w:val="1"/>
          <w:wAfter w:w="69" w:type="dxa"/>
          <w:trHeight w:val="675"/>
        </w:trPr>
        <w:tc>
          <w:tcPr>
            <w:tcW w:w="567" w:type="dxa"/>
            <w:tcBorders>
              <w:top w:val="single" w:sz="4" w:space="0" w:color="auto"/>
              <w:left w:val="single" w:sz="4" w:space="0" w:color="auto"/>
              <w:bottom w:val="single" w:sz="4" w:space="0" w:color="auto"/>
              <w:right w:val="single" w:sz="4" w:space="0" w:color="auto"/>
            </w:tcBorders>
          </w:tcPr>
          <w:p w:rsidR="000D4D78" w:rsidRDefault="000D4D78" w:rsidP="000D4D78">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269" w:type="dxa"/>
            <w:tcBorders>
              <w:top w:val="single" w:sz="4" w:space="0" w:color="auto"/>
              <w:left w:val="single" w:sz="4" w:space="0" w:color="auto"/>
              <w:bottom w:val="single" w:sz="4" w:space="0" w:color="auto"/>
              <w:right w:val="single" w:sz="4" w:space="0" w:color="auto"/>
            </w:tcBorders>
          </w:tcPr>
          <w:p w:rsidR="000D4D78" w:rsidRPr="006477E6" w:rsidRDefault="000D4D78" w:rsidP="000D4D78">
            <w:pPr>
              <w:spacing w:after="0" w:line="240" w:lineRule="auto"/>
              <w:rPr>
                <w:rFonts w:ascii="Times New Roman" w:hAnsi="Times New Roman"/>
                <w:sz w:val="24"/>
                <w:szCs w:val="24"/>
                <w:lang w:eastAsia="ru-RU"/>
              </w:rPr>
            </w:pPr>
            <w:r w:rsidRPr="006477E6">
              <w:rPr>
                <w:rFonts w:ascii="Times New Roman" w:hAnsi="Times New Roman"/>
                <w:sz w:val="24"/>
                <w:szCs w:val="24"/>
                <w:lang w:eastAsia="ru-RU"/>
              </w:rPr>
              <w:t xml:space="preserve">Мероприятие </w:t>
            </w:r>
            <w:r>
              <w:rPr>
                <w:rFonts w:ascii="Times New Roman" w:hAnsi="Times New Roman"/>
                <w:sz w:val="24"/>
                <w:szCs w:val="24"/>
                <w:lang w:eastAsia="ru-RU"/>
              </w:rPr>
              <w:t>3.</w:t>
            </w:r>
            <w:r w:rsidRPr="006477E6">
              <w:rPr>
                <w:rFonts w:ascii="Times New Roman" w:hAnsi="Times New Roman"/>
                <w:sz w:val="24"/>
                <w:szCs w:val="24"/>
                <w:lang w:eastAsia="ru-RU"/>
              </w:rPr>
              <w:t>1</w:t>
            </w:r>
            <w:r>
              <w:rPr>
                <w:rFonts w:ascii="Times New Roman" w:hAnsi="Times New Roman"/>
                <w:sz w:val="24"/>
                <w:szCs w:val="24"/>
                <w:lang w:eastAsia="ru-RU"/>
              </w:rPr>
              <w:t>2</w:t>
            </w:r>
            <w:r w:rsidRPr="006477E6">
              <w:rPr>
                <w:rFonts w:ascii="Times New Roman" w:hAnsi="Times New Roman"/>
                <w:sz w:val="24"/>
                <w:szCs w:val="24"/>
                <w:lang w:eastAsia="ru-RU"/>
              </w:rPr>
              <w:t>.</w:t>
            </w:r>
          </w:p>
          <w:p w:rsidR="000D4D78" w:rsidRPr="006477E6" w:rsidRDefault="000D4D78" w:rsidP="000D4D78">
            <w:pPr>
              <w:spacing w:after="0" w:line="240" w:lineRule="auto"/>
              <w:rPr>
                <w:rFonts w:ascii="Times New Roman" w:hAnsi="Times New Roman"/>
                <w:sz w:val="24"/>
                <w:szCs w:val="24"/>
                <w:lang w:eastAsia="ru-RU"/>
              </w:rPr>
            </w:pPr>
            <w:r w:rsidRPr="006477E6">
              <w:rPr>
                <w:rFonts w:ascii="Times New Roman" w:hAnsi="Times New Roman"/>
                <w:sz w:val="24"/>
                <w:szCs w:val="24"/>
                <w:lang w:eastAsia="ru-RU"/>
              </w:rPr>
              <w:t xml:space="preserve">Приобретение либо строительство жилья молодым педагогам и их семьям: </w:t>
            </w:r>
          </w:p>
          <w:p w:rsidR="000D4D78" w:rsidRPr="006477E6" w:rsidRDefault="000D4D78" w:rsidP="000D4D78">
            <w:pPr>
              <w:spacing w:after="0" w:line="240" w:lineRule="auto"/>
              <w:rPr>
                <w:rFonts w:ascii="Times New Roman" w:hAnsi="Times New Roman"/>
                <w:sz w:val="24"/>
                <w:szCs w:val="24"/>
              </w:rPr>
            </w:pPr>
            <w:r w:rsidRPr="006477E6">
              <w:rPr>
                <w:rFonts w:ascii="Times New Roman" w:hAnsi="Times New Roman"/>
                <w:sz w:val="24"/>
                <w:szCs w:val="24"/>
                <w:lang w:eastAsia="ru-RU"/>
              </w:rPr>
              <w:t xml:space="preserve">2 дома (квартиры) в п. Нижняя Пойма в 2021 году, </w:t>
            </w:r>
            <w:r>
              <w:rPr>
                <w:rFonts w:ascii="Times New Roman" w:hAnsi="Times New Roman"/>
                <w:sz w:val="24"/>
                <w:szCs w:val="24"/>
                <w:lang w:eastAsia="ru-RU"/>
              </w:rPr>
              <w:t xml:space="preserve">2 дом (квартиры) в п. Нижний Ингаш в 2022 г., </w:t>
            </w:r>
            <w:r w:rsidRPr="006477E6">
              <w:rPr>
                <w:rFonts w:ascii="Times New Roman" w:hAnsi="Times New Roman"/>
                <w:sz w:val="24"/>
                <w:szCs w:val="24"/>
                <w:lang w:eastAsia="ru-RU"/>
              </w:rPr>
              <w:t xml:space="preserve">2 дома (квартиры) в п. Канифольный в 2023 году, 2 дома (квартиры) в с. Соколовка и в п. </w:t>
            </w:r>
            <w:proofErr w:type="spellStart"/>
            <w:r w:rsidRPr="006477E6">
              <w:rPr>
                <w:rFonts w:ascii="Times New Roman" w:hAnsi="Times New Roman"/>
                <w:sz w:val="24"/>
                <w:szCs w:val="24"/>
                <w:lang w:eastAsia="ru-RU"/>
              </w:rPr>
              <w:t>Тинской</w:t>
            </w:r>
            <w:proofErr w:type="spellEnd"/>
            <w:r w:rsidRPr="006477E6">
              <w:rPr>
                <w:rFonts w:ascii="Times New Roman" w:hAnsi="Times New Roman"/>
                <w:sz w:val="24"/>
                <w:szCs w:val="24"/>
                <w:lang w:eastAsia="ru-RU"/>
              </w:rPr>
              <w:t xml:space="preserve"> в  2023 году</w:t>
            </w:r>
          </w:p>
        </w:tc>
        <w:tc>
          <w:tcPr>
            <w:tcW w:w="1418" w:type="dxa"/>
            <w:gridSpan w:val="2"/>
            <w:tcBorders>
              <w:top w:val="single" w:sz="4" w:space="0" w:color="auto"/>
              <w:left w:val="single" w:sz="4" w:space="0" w:color="auto"/>
              <w:bottom w:val="single" w:sz="4" w:space="0" w:color="auto"/>
              <w:right w:val="single" w:sz="4" w:space="0" w:color="auto"/>
            </w:tcBorders>
          </w:tcPr>
          <w:p w:rsidR="000D4D78" w:rsidRPr="00A17B48" w:rsidRDefault="000D4D78" w:rsidP="000D4D7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A17B48">
              <w:rPr>
                <w:rFonts w:ascii="Times New Roman" w:eastAsia="Times New Roman" w:hAnsi="Times New Roman" w:cs="Times New Roman"/>
                <w:sz w:val="24"/>
                <w:szCs w:val="24"/>
                <w:lang w:eastAsia="ru-RU"/>
              </w:rPr>
              <w:t xml:space="preserve">Управление </w:t>
            </w:r>
            <w:proofErr w:type="spellStart"/>
            <w:r w:rsidRPr="00A17B48">
              <w:rPr>
                <w:rFonts w:ascii="Times New Roman" w:eastAsia="Times New Roman" w:hAnsi="Times New Roman" w:cs="Times New Roman"/>
                <w:sz w:val="24"/>
                <w:szCs w:val="24"/>
                <w:lang w:eastAsia="ru-RU"/>
              </w:rPr>
              <w:t>образования,ОУ</w:t>
            </w:r>
            <w:proofErr w:type="spellEnd"/>
          </w:p>
          <w:p w:rsidR="000D4D78" w:rsidRPr="00A17B48" w:rsidRDefault="000D4D78" w:rsidP="000D4D7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4D78" w:rsidRPr="000D3126" w:rsidRDefault="000D4D78" w:rsidP="000D4D78">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D4D78" w:rsidRPr="000D3126" w:rsidRDefault="000D4D78" w:rsidP="000D4D78">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0707</w:t>
            </w:r>
          </w:p>
        </w:tc>
        <w:tc>
          <w:tcPr>
            <w:tcW w:w="1418" w:type="dxa"/>
            <w:tcBorders>
              <w:top w:val="single" w:sz="4" w:space="0" w:color="auto"/>
              <w:left w:val="single" w:sz="4" w:space="0" w:color="auto"/>
              <w:bottom w:val="single" w:sz="4" w:space="0" w:color="auto"/>
              <w:right w:val="single" w:sz="4" w:space="0" w:color="auto"/>
            </w:tcBorders>
          </w:tcPr>
          <w:p w:rsidR="000D4D78" w:rsidRDefault="000D4D78" w:rsidP="000D4D78">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0D4D78" w:rsidRPr="000D3126" w:rsidRDefault="000D4D78" w:rsidP="000D4D78">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D4D78" w:rsidRPr="00A17B48" w:rsidRDefault="000D4D78" w:rsidP="000D4D78">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p>
        </w:tc>
        <w:tc>
          <w:tcPr>
            <w:tcW w:w="1304" w:type="dxa"/>
            <w:gridSpan w:val="2"/>
            <w:tcBorders>
              <w:top w:val="single" w:sz="4" w:space="0" w:color="auto"/>
              <w:left w:val="single" w:sz="4" w:space="0" w:color="auto"/>
              <w:bottom w:val="single" w:sz="4" w:space="0" w:color="auto"/>
              <w:right w:val="single" w:sz="4" w:space="0" w:color="auto"/>
            </w:tcBorders>
          </w:tcPr>
          <w:p w:rsidR="000D4D78" w:rsidRPr="00A17B48" w:rsidRDefault="000D4D78" w:rsidP="000D4D78">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p>
        </w:tc>
        <w:tc>
          <w:tcPr>
            <w:tcW w:w="1304" w:type="dxa"/>
            <w:gridSpan w:val="2"/>
            <w:tcBorders>
              <w:top w:val="single" w:sz="4" w:space="0" w:color="auto"/>
              <w:left w:val="single" w:sz="4" w:space="0" w:color="auto"/>
              <w:bottom w:val="single" w:sz="4" w:space="0" w:color="auto"/>
              <w:right w:val="single" w:sz="4" w:space="0" w:color="auto"/>
            </w:tcBorders>
          </w:tcPr>
          <w:p w:rsidR="000D4D78" w:rsidRPr="00A17B48" w:rsidRDefault="000D4D78" w:rsidP="000D4D78">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tcPr>
          <w:p w:rsidR="000D4D78" w:rsidRPr="00A17B48" w:rsidRDefault="000D4D78" w:rsidP="000D4D78">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0D4D78" w:rsidRPr="000D4D78" w:rsidRDefault="000D4D78" w:rsidP="000D4D78">
            <w:pPr>
              <w:spacing w:after="0" w:line="240" w:lineRule="auto"/>
              <w:rPr>
                <w:rFonts w:ascii="Times New Roman" w:hAnsi="Times New Roman"/>
                <w:sz w:val="24"/>
                <w:szCs w:val="24"/>
                <w:lang w:eastAsia="ru-RU"/>
              </w:rPr>
            </w:pPr>
            <w:r w:rsidRPr="000D4D78">
              <w:rPr>
                <w:rFonts w:ascii="Times New Roman" w:hAnsi="Times New Roman"/>
                <w:sz w:val="24"/>
                <w:szCs w:val="24"/>
                <w:lang w:eastAsia="ru-RU"/>
              </w:rPr>
              <w:t xml:space="preserve">Будут обеспечены жильем 2 учителя русского языка в п. Нижняя Пойма, 2 учителя (математики и начальных классов) в п. Нижний Ингаш в 2021 году, 2 учителя русского языка и начальных классов в п. Канифольный в 2022 году, 1 учитель английского языка в п. </w:t>
            </w:r>
            <w:proofErr w:type="spellStart"/>
            <w:r w:rsidRPr="000D4D78">
              <w:rPr>
                <w:rFonts w:ascii="Times New Roman" w:hAnsi="Times New Roman"/>
                <w:sz w:val="24"/>
                <w:szCs w:val="24"/>
                <w:lang w:eastAsia="ru-RU"/>
              </w:rPr>
              <w:t>Тинской</w:t>
            </w:r>
            <w:proofErr w:type="spellEnd"/>
            <w:r w:rsidRPr="000D4D78">
              <w:rPr>
                <w:rFonts w:ascii="Times New Roman" w:hAnsi="Times New Roman"/>
                <w:sz w:val="24"/>
                <w:szCs w:val="24"/>
                <w:lang w:eastAsia="ru-RU"/>
              </w:rPr>
              <w:t xml:space="preserve">, 1 учитель русского языка  в с. Соколовка в  </w:t>
            </w:r>
          </w:p>
          <w:p w:rsidR="000D4D78" w:rsidRPr="000D4D78" w:rsidRDefault="000D4D78" w:rsidP="000D4D78">
            <w:pPr>
              <w:spacing w:line="256" w:lineRule="auto"/>
              <w:jc w:val="center"/>
              <w:rPr>
                <w:rFonts w:ascii="Times New Roman" w:hAnsi="Times New Roman"/>
                <w:sz w:val="24"/>
                <w:szCs w:val="24"/>
              </w:rPr>
            </w:pPr>
            <w:r w:rsidRPr="000D4D78">
              <w:rPr>
                <w:rFonts w:ascii="Times New Roman" w:hAnsi="Times New Roman"/>
                <w:sz w:val="24"/>
                <w:szCs w:val="24"/>
                <w:lang w:eastAsia="ru-RU"/>
              </w:rPr>
              <w:lastRenderedPageBreak/>
              <w:t>2023 году</w:t>
            </w:r>
          </w:p>
        </w:tc>
      </w:tr>
      <w:tr w:rsidR="000D4D78" w:rsidRPr="000B7AAB" w:rsidTr="00F32695">
        <w:trPr>
          <w:gridAfter w:val="1"/>
          <w:wAfter w:w="69" w:type="dxa"/>
          <w:trHeight w:val="675"/>
        </w:trPr>
        <w:tc>
          <w:tcPr>
            <w:tcW w:w="567" w:type="dxa"/>
            <w:tcBorders>
              <w:top w:val="single" w:sz="4" w:space="0" w:color="auto"/>
              <w:left w:val="single" w:sz="4" w:space="0" w:color="auto"/>
              <w:bottom w:val="single" w:sz="4" w:space="0" w:color="auto"/>
              <w:right w:val="single" w:sz="4" w:space="0" w:color="auto"/>
            </w:tcBorders>
          </w:tcPr>
          <w:p w:rsidR="000D4D78" w:rsidRDefault="000D4D78" w:rsidP="000D4D78">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269" w:type="dxa"/>
            <w:tcBorders>
              <w:top w:val="single" w:sz="4" w:space="0" w:color="auto"/>
              <w:left w:val="single" w:sz="4" w:space="0" w:color="auto"/>
              <w:bottom w:val="single" w:sz="4" w:space="0" w:color="auto"/>
              <w:right w:val="single" w:sz="4" w:space="0" w:color="auto"/>
            </w:tcBorders>
          </w:tcPr>
          <w:p w:rsidR="000D4D78" w:rsidRPr="006477E6" w:rsidRDefault="000D4D78" w:rsidP="000D4D78">
            <w:pPr>
              <w:spacing w:after="0" w:line="240" w:lineRule="auto"/>
              <w:rPr>
                <w:rFonts w:ascii="Times New Roman" w:hAnsi="Times New Roman"/>
                <w:sz w:val="24"/>
                <w:szCs w:val="24"/>
                <w:lang w:eastAsia="ru-RU"/>
              </w:rPr>
            </w:pPr>
            <w:r w:rsidRPr="006477E6">
              <w:rPr>
                <w:rFonts w:ascii="Times New Roman" w:hAnsi="Times New Roman"/>
                <w:sz w:val="24"/>
                <w:szCs w:val="24"/>
                <w:lang w:eastAsia="ru-RU"/>
              </w:rPr>
              <w:t xml:space="preserve">Мероприятие </w:t>
            </w:r>
            <w:r>
              <w:rPr>
                <w:rFonts w:ascii="Times New Roman" w:hAnsi="Times New Roman"/>
                <w:sz w:val="24"/>
                <w:szCs w:val="24"/>
                <w:lang w:eastAsia="ru-RU"/>
              </w:rPr>
              <w:t>3.</w:t>
            </w:r>
            <w:r w:rsidRPr="006477E6">
              <w:rPr>
                <w:rFonts w:ascii="Times New Roman" w:hAnsi="Times New Roman"/>
                <w:sz w:val="24"/>
                <w:szCs w:val="24"/>
                <w:lang w:eastAsia="ru-RU"/>
              </w:rPr>
              <w:t>1</w:t>
            </w:r>
            <w:r>
              <w:rPr>
                <w:rFonts w:ascii="Times New Roman" w:hAnsi="Times New Roman"/>
                <w:sz w:val="24"/>
                <w:szCs w:val="24"/>
                <w:lang w:eastAsia="ru-RU"/>
              </w:rPr>
              <w:t>3</w:t>
            </w:r>
            <w:r w:rsidRPr="006477E6">
              <w:rPr>
                <w:rFonts w:ascii="Times New Roman" w:hAnsi="Times New Roman"/>
                <w:sz w:val="24"/>
                <w:szCs w:val="24"/>
                <w:lang w:eastAsia="ru-RU"/>
              </w:rPr>
              <w:t>.</w:t>
            </w:r>
          </w:p>
          <w:p w:rsidR="000D4D78" w:rsidRPr="006477E6" w:rsidRDefault="000D4D78" w:rsidP="000D4D78">
            <w:pPr>
              <w:spacing w:after="0" w:line="240" w:lineRule="auto"/>
              <w:rPr>
                <w:rFonts w:ascii="Times New Roman" w:hAnsi="Times New Roman"/>
                <w:sz w:val="24"/>
                <w:szCs w:val="24"/>
                <w:lang w:eastAsia="ru-RU"/>
              </w:rPr>
            </w:pPr>
            <w:r w:rsidRPr="006477E6">
              <w:rPr>
                <w:rFonts w:ascii="Times New Roman" w:hAnsi="Times New Roman"/>
                <w:sz w:val="24"/>
                <w:szCs w:val="24"/>
                <w:lang w:eastAsia="ru-RU"/>
              </w:rPr>
              <w:t xml:space="preserve">Ремонт в 2021 году 1-ой квартиры в с. Павловка, в 2022 году, 1-ой квартиры в с. Новоалександровка, в 2023 году 1-ой квартиры в </w:t>
            </w:r>
            <w:proofErr w:type="spellStart"/>
            <w:r w:rsidRPr="006477E6">
              <w:rPr>
                <w:rFonts w:ascii="Times New Roman" w:hAnsi="Times New Roman"/>
                <w:sz w:val="24"/>
                <w:szCs w:val="24"/>
                <w:lang w:eastAsia="ru-RU"/>
              </w:rPr>
              <w:t>с.Кучерово</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0D4D78" w:rsidRPr="00A17B48" w:rsidRDefault="000D4D78" w:rsidP="000D4D7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A17B48">
              <w:rPr>
                <w:rFonts w:ascii="Times New Roman" w:eastAsia="Times New Roman" w:hAnsi="Times New Roman" w:cs="Times New Roman"/>
                <w:sz w:val="24"/>
                <w:szCs w:val="24"/>
                <w:lang w:eastAsia="ru-RU"/>
              </w:rPr>
              <w:t xml:space="preserve">Управление </w:t>
            </w:r>
            <w:proofErr w:type="spellStart"/>
            <w:r w:rsidRPr="00A17B48">
              <w:rPr>
                <w:rFonts w:ascii="Times New Roman" w:eastAsia="Times New Roman" w:hAnsi="Times New Roman" w:cs="Times New Roman"/>
                <w:sz w:val="24"/>
                <w:szCs w:val="24"/>
                <w:lang w:eastAsia="ru-RU"/>
              </w:rPr>
              <w:t>образования,ОУ</w:t>
            </w:r>
            <w:proofErr w:type="spellEnd"/>
          </w:p>
          <w:p w:rsidR="000D4D78" w:rsidRPr="00A17B48" w:rsidRDefault="000D4D78" w:rsidP="000D4D7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D4D78" w:rsidRDefault="000D4D78" w:rsidP="000D4D78">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D4D78" w:rsidRDefault="000D4D78" w:rsidP="000D4D78">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0707</w:t>
            </w:r>
          </w:p>
        </w:tc>
        <w:tc>
          <w:tcPr>
            <w:tcW w:w="1418" w:type="dxa"/>
            <w:tcBorders>
              <w:top w:val="single" w:sz="4" w:space="0" w:color="auto"/>
              <w:left w:val="single" w:sz="4" w:space="0" w:color="auto"/>
              <w:bottom w:val="single" w:sz="4" w:space="0" w:color="auto"/>
              <w:right w:val="single" w:sz="4" w:space="0" w:color="auto"/>
            </w:tcBorders>
          </w:tcPr>
          <w:p w:rsidR="000D4D78" w:rsidRPr="000B7AAB" w:rsidRDefault="000D4D78" w:rsidP="000D4D78">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6</w:t>
            </w:r>
            <w:r w:rsidRPr="000B7AAB">
              <w:rPr>
                <w:rFonts w:ascii="Times New Roman" w:eastAsia="Times New Roman" w:hAnsi="Times New Roman" w:cs="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0D4D78" w:rsidRDefault="000D4D78" w:rsidP="000D4D78">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D4D78" w:rsidRPr="00A17B48" w:rsidRDefault="000D4D78" w:rsidP="000D4D78">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p>
        </w:tc>
        <w:tc>
          <w:tcPr>
            <w:tcW w:w="1304" w:type="dxa"/>
            <w:gridSpan w:val="2"/>
            <w:tcBorders>
              <w:top w:val="single" w:sz="4" w:space="0" w:color="auto"/>
              <w:left w:val="single" w:sz="4" w:space="0" w:color="auto"/>
              <w:bottom w:val="single" w:sz="4" w:space="0" w:color="auto"/>
              <w:right w:val="single" w:sz="4" w:space="0" w:color="auto"/>
            </w:tcBorders>
          </w:tcPr>
          <w:p w:rsidR="000D4D78" w:rsidRPr="00A17B48" w:rsidRDefault="000D4D78" w:rsidP="000D4D78">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p>
        </w:tc>
        <w:tc>
          <w:tcPr>
            <w:tcW w:w="1304" w:type="dxa"/>
            <w:gridSpan w:val="2"/>
            <w:tcBorders>
              <w:top w:val="single" w:sz="4" w:space="0" w:color="auto"/>
              <w:left w:val="single" w:sz="4" w:space="0" w:color="auto"/>
              <w:bottom w:val="single" w:sz="4" w:space="0" w:color="auto"/>
              <w:right w:val="single" w:sz="4" w:space="0" w:color="auto"/>
            </w:tcBorders>
          </w:tcPr>
          <w:p w:rsidR="000D4D78" w:rsidRPr="00A17B48" w:rsidRDefault="000D4D78" w:rsidP="000D4D78">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tcPr>
          <w:p w:rsidR="000D4D78" w:rsidRPr="00A17B48" w:rsidRDefault="000D4D78" w:rsidP="000D4D78">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0D4D78" w:rsidRPr="000D4D78" w:rsidRDefault="000D4D78" w:rsidP="000D4D78">
            <w:pPr>
              <w:spacing w:after="0" w:line="240" w:lineRule="auto"/>
              <w:rPr>
                <w:rFonts w:ascii="Times New Roman" w:hAnsi="Times New Roman"/>
                <w:sz w:val="24"/>
                <w:szCs w:val="24"/>
                <w:lang w:eastAsia="ru-RU"/>
              </w:rPr>
            </w:pPr>
            <w:r w:rsidRPr="000D4D78">
              <w:rPr>
                <w:rFonts w:ascii="Times New Roman" w:hAnsi="Times New Roman"/>
                <w:sz w:val="24"/>
                <w:szCs w:val="24"/>
                <w:lang w:eastAsia="ru-RU"/>
              </w:rPr>
              <w:t xml:space="preserve">Будут обеспечены жильём в 2021 году учитель математики в </w:t>
            </w:r>
            <w:proofErr w:type="spellStart"/>
            <w:r w:rsidRPr="000D4D78">
              <w:rPr>
                <w:rFonts w:ascii="Times New Roman" w:hAnsi="Times New Roman"/>
                <w:sz w:val="24"/>
                <w:szCs w:val="24"/>
                <w:lang w:eastAsia="ru-RU"/>
              </w:rPr>
              <w:t>с.Павловка</w:t>
            </w:r>
            <w:proofErr w:type="spellEnd"/>
            <w:r w:rsidRPr="000D4D78">
              <w:rPr>
                <w:rFonts w:ascii="Times New Roman" w:hAnsi="Times New Roman"/>
                <w:sz w:val="24"/>
                <w:szCs w:val="24"/>
                <w:lang w:eastAsia="ru-RU"/>
              </w:rPr>
              <w:t xml:space="preserve">, в 2022 году учитель русского языка -  в с. </w:t>
            </w:r>
            <w:proofErr w:type="spellStart"/>
            <w:r w:rsidRPr="000D4D78">
              <w:rPr>
                <w:rFonts w:ascii="Times New Roman" w:hAnsi="Times New Roman"/>
                <w:sz w:val="24"/>
                <w:szCs w:val="24"/>
                <w:lang w:eastAsia="ru-RU"/>
              </w:rPr>
              <w:t>Новоалек-сандровка</w:t>
            </w:r>
            <w:proofErr w:type="spellEnd"/>
            <w:r w:rsidRPr="000D4D78">
              <w:rPr>
                <w:rFonts w:ascii="Times New Roman" w:hAnsi="Times New Roman"/>
                <w:sz w:val="24"/>
                <w:szCs w:val="24"/>
                <w:lang w:eastAsia="ru-RU"/>
              </w:rPr>
              <w:t xml:space="preserve">, в 2023 году – учитель математики – в  </w:t>
            </w:r>
            <w:proofErr w:type="spellStart"/>
            <w:r w:rsidRPr="000D4D78">
              <w:rPr>
                <w:rFonts w:ascii="Times New Roman" w:hAnsi="Times New Roman"/>
                <w:sz w:val="24"/>
                <w:szCs w:val="24"/>
                <w:lang w:eastAsia="ru-RU"/>
              </w:rPr>
              <w:t>с.Кучерово</w:t>
            </w:r>
            <w:proofErr w:type="spellEnd"/>
          </w:p>
        </w:tc>
      </w:tr>
      <w:tr w:rsidR="007E7DF2" w:rsidRPr="000B7AAB" w:rsidTr="00F32695">
        <w:trPr>
          <w:gridAfter w:val="1"/>
          <w:wAfter w:w="69" w:type="dxa"/>
          <w:trHeight w:val="675"/>
        </w:trPr>
        <w:tc>
          <w:tcPr>
            <w:tcW w:w="567" w:type="dxa"/>
            <w:tcBorders>
              <w:top w:val="single" w:sz="4" w:space="0" w:color="auto"/>
              <w:left w:val="single" w:sz="4" w:space="0" w:color="auto"/>
              <w:bottom w:val="single" w:sz="4" w:space="0" w:color="auto"/>
              <w:right w:val="single" w:sz="4" w:space="0" w:color="auto"/>
            </w:tcBorders>
          </w:tcPr>
          <w:p w:rsidR="007E7DF2" w:rsidRDefault="007E7DF2" w:rsidP="000D4D78">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269" w:type="dxa"/>
            <w:tcBorders>
              <w:top w:val="single" w:sz="4" w:space="0" w:color="auto"/>
              <w:left w:val="single" w:sz="4" w:space="0" w:color="auto"/>
              <w:bottom w:val="single" w:sz="4" w:space="0" w:color="auto"/>
              <w:right w:val="single" w:sz="4" w:space="0" w:color="auto"/>
            </w:tcBorders>
          </w:tcPr>
          <w:p w:rsidR="00200A58" w:rsidRDefault="00200A58" w:rsidP="00200A58">
            <w:pPr>
              <w:spacing w:after="0" w:line="240" w:lineRule="auto"/>
              <w:rPr>
                <w:rFonts w:ascii="Times New Roman" w:hAnsi="Times New Roman"/>
                <w:sz w:val="24"/>
                <w:szCs w:val="24"/>
                <w:lang w:eastAsia="ru-RU"/>
              </w:rPr>
            </w:pPr>
            <w:r>
              <w:rPr>
                <w:rFonts w:ascii="Times New Roman" w:hAnsi="Times New Roman"/>
                <w:sz w:val="24"/>
                <w:szCs w:val="24"/>
                <w:lang w:eastAsia="ru-RU"/>
              </w:rPr>
              <w:t>Мероприятие 3.14.</w:t>
            </w:r>
          </w:p>
          <w:p w:rsidR="007E7DF2" w:rsidRPr="006477E6" w:rsidRDefault="007E7DF2" w:rsidP="00200A58">
            <w:pPr>
              <w:spacing w:after="0" w:line="240" w:lineRule="auto"/>
              <w:rPr>
                <w:rFonts w:ascii="Times New Roman" w:hAnsi="Times New Roman"/>
                <w:sz w:val="24"/>
                <w:szCs w:val="24"/>
                <w:lang w:eastAsia="ru-RU"/>
              </w:rPr>
            </w:pPr>
            <w:r>
              <w:rPr>
                <w:rFonts w:ascii="Times New Roman" w:hAnsi="Times New Roman"/>
                <w:sz w:val="24"/>
                <w:szCs w:val="24"/>
                <w:lang w:eastAsia="ru-RU"/>
              </w:rPr>
              <w:t>Выделение бесплатного земельного участка под строи</w:t>
            </w:r>
            <w:r w:rsidR="00200A58">
              <w:rPr>
                <w:rFonts w:ascii="Times New Roman" w:hAnsi="Times New Roman"/>
                <w:sz w:val="24"/>
                <w:szCs w:val="24"/>
                <w:lang w:eastAsia="ru-RU"/>
              </w:rPr>
              <w:t>тельство индивидуального жилья и денежных средств на заливку фундамента</w:t>
            </w:r>
          </w:p>
        </w:tc>
        <w:tc>
          <w:tcPr>
            <w:tcW w:w="1418" w:type="dxa"/>
            <w:gridSpan w:val="2"/>
            <w:tcBorders>
              <w:top w:val="single" w:sz="4" w:space="0" w:color="auto"/>
              <w:left w:val="single" w:sz="4" w:space="0" w:color="auto"/>
              <w:bottom w:val="single" w:sz="4" w:space="0" w:color="auto"/>
              <w:right w:val="single" w:sz="4" w:space="0" w:color="auto"/>
            </w:tcBorders>
          </w:tcPr>
          <w:p w:rsidR="00200A58" w:rsidRPr="00A17B48" w:rsidRDefault="00200A58" w:rsidP="00200A5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A17B48">
              <w:rPr>
                <w:rFonts w:ascii="Times New Roman" w:eastAsia="Times New Roman" w:hAnsi="Times New Roman" w:cs="Times New Roman"/>
                <w:sz w:val="24"/>
                <w:szCs w:val="24"/>
                <w:lang w:eastAsia="ru-RU"/>
              </w:rPr>
              <w:t xml:space="preserve">Управление </w:t>
            </w:r>
            <w:proofErr w:type="spellStart"/>
            <w:r w:rsidRPr="00A17B48">
              <w:rPr>
                <w:rFonts w:ascii="Times New Roman" w:eastAsia="Times New Roman" w:hAnsi="Times New Roman" w:cs="Times New Roman"/>
                <w:sz w:val="24"/>
                <w:szCs w:val="24"/>
                <w:lang w:eastAsia="ru-RU"/>
              </w:rPr>
              <w:t>образования,ОУ</w:t>
            </w:r>
            <w:proofErr w:type="spellEnd"/>
            <w:r>
              <w:rPr>
                <w:rFonts w:ascii="Times New Roman" w:eastAsia="Times New Roman" w:hAnsi="Times New Roman" w:cs="Times New Roman"/>
                <w:sz w:val="24"/>
                <w:szCs w:val="24"/>
                <w:lang w:eastAsia="ru-RU"/>
              </w:rPr>
              <w:t>, отдел по имущественным и земельным отношениям</w:t>
            </w:r>
          </w:p>
          <w:p w:rsidR="007E7DF2" w:rsidRPr="00A17B48" w:rsidRDefault="007E7DF2" w:rsidP="000D4D7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E7DF2" w:rsidRDefault="007E7DF2" w:rsidP="000D4D78">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E7DF2" w:rsidRDefault="007E7DF2" w:rsidP="000D4D78">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E7DF2" w:rsidRPr="000B7AAB" w:rsidRDefault="007E7DF2" w:rsidP="000D4D78">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c>
        <w:tc>
          <w:tcPr>
            <w:tcW w:w="1043" w:type="dxa"/>
            <w:gridSpan w:val="3"/>
            <w:tcBorders>
              <w:top w:val="single" w:sz="4" w:space="0" w:color="auto"/>
              <w:left w:val="single" w:sz="4" w:space="0" w:color="auto"/>
              <w:bottom w:val="single" w:sz="4" w:space="0" w:color="auto"/>
              <w:right w:val="single" w:sz="4" w:space="0" w:color="auto"/>
            </w:tcBorders>
          </w:tcPr>
          <w:p w:rsidR="007E7DF2" w:rsidRDefault="007E7DF2" w:rsidP="000D4D78">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tc>
        <w:tc>
          <w:tcPr>
            <w:tcW w:w="1178" w:type="dxa"/>
            <w:gridSpan w:val="2"/>
            <w:tcBorders>
              <w:top w:val="single" w:sz="4" w:space="0" w:color="auto"/>
              <w:left w:val="single" w:sz="4" w:space="0" w:color="auto"/>
              <w:bottom w:val="single" w:sz="4" w:space="0" w:color="auto"/>
              <w:right w:val="single" w:sz="4" w:space="0" w:color="auto"/>
            </w:tcBorders>
          </w:tcPr>
          <w:p w:rsidR="007E7DF2" w:rsidRPr="00A17B48" w:rsidRDefault="00200A58" w:rsidP="000D4D78">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7E7DF2" w:rsidRPr="00A17B48" w:rsidRDefault="00200A58" w:rsidP="000D4D78">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7E7DF2" w:rsidRPr="00A17B48" w:rsidRDefault="00200A58" w:rsidP="000D4D78">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0,0</w:t>
            </w:r>
          </w:p>
        </w:tc>
        <w:tc>
          <w:tcPr>
            <w:tcW w:w="1549" w:type="dxa"/>
            <w:tcBorders>
              <w:top w:val="single" w:sz="4" w:space="0" w:color="auto"/>
              <w:left w:val="single" w:sz="4" w:space="0" w:color="auto"/>
              <w:bottom w:val="single" w:sz="4" w:space="0" w:color="auto"/>
              <w:right w:val="single" w:sz="4" w:space="0" w:color="auto"/>
            </w:tcBorders>
          </w:tcPr>
          <w:p w:rsidR="007E7DF2" w:rsidRPr="00A17B48" w:rsidRDefault="00200A58" w:rsidP="000D4D78">
            <w:pPr>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0,0</w:t>
            </w:r>
          </w:p>
        </w:tc>
        <w:tc>
          <w:tcPr>
            <w:tcW w:w="1843" w:type="dxa"/>
            <w:gridSpan w:val="2"/>
            <w:tcBorders>
              <w:top w:val="single" w:sz="4" w:space="0" w:color="auto"/>
              <w:left w:val="single" w:sz="4" w:space="0" w:color="auto"/>
              <w:bottom w:val="single" w:sz="4" w:space="0" w:color="auto"/>
              <w:right w:val="single" w:sz="4" w:space="0" w:color="auto"/>
            </w:tcBorders>
          </w:tcPr>
          <w:p w:rsidR="00200A58" w:rsidRDefault="00200A58" w:rsidP="00200A58">
            <w:pPr>
              <w:spacing w:after="0" w:line="240" w:lineRule="auto"/>
              <w:rPr>
                <w:rFonts w:ascii="Times New Roman" w:hAnsi="Times New Roman"/>
                <w:sz w:val="24"/>
                <w:szCs w:val="24"/>
                <w:lang w:eastAsia="ru-RU"/>
              </w:rPr>
            </w:pPr>
            <w:r>
              <w:rPr>
                <w:rFonts w:ascii="Times New Roman" w:hAnsi="Times New Roman"/>
                <w:sz w:val="24"/>
                <w:szCs w:val="24"/>
                <w:lang w:eastAsia="ru-RU"/>
              </w:rPr>
              <w:t>Будет выделен бесплатный земельный участок под строительство индивидуально</w:t>
            </w:r>
          </w:p>
          <w:p w:rsidR="007E7DF2" w:rsidRPr="000D4D78" w:rsidRDefault="00200A58" w:rsidP="00200A58">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xml:space="preserve"> жилья и денежные средства на заливку фундамента</w:t>
            </w:r>
          </w:p>
        </w:tc>
      </w:tr>
      <w:tr w:rsidR="000D4D78" w:rsidRPr="000B7AAB" w:rsidTr="00F32695">
        <w:trPr>
          <w:gridAfter w:val="1"/>
          <w:wAfter w:w="69" w:type="dxa"/>
          <w:trHeight w:val="568"/>
        </w:trPr>
        <w:tc>
          <w:tcPr>
            <w:tcW w:w="567" w:type="dxa"/>
            <w:tcBorders>
              <w:top w:val="single" w:sz="4" w:space="0" w:color="auto"/>
              <w:left w:val="single" w:sz="4" w:space="0" w:color="auto"/>
              <w:bottom w:val="single" w:sz="4" w:space="0" w:color="auto"/>
              <w:right w:val="single" w:sz="4" w:space="0" w:color="auto"/>
            </w:tcBorders>
          </w:tcPr>
          <w:p w:rsidR="000D4D78" w:rsidRPr="000B7AAB" w:rsidRDefault="000D4D78" w:rsidP="000D4D78">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0D4D78" w:rsidRPr="000B7AAB" w:rsidRDefault="000D4D78" w:rsidP="000D4D7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B7AAB">
              <w:rPr>
                <w:rFonts w:ascii="Times New Roman" w:eastAsia="Times New Roman" w:hAnsi="Times New Roman" w:cs="Times New Roman"/>
                <w:sz w:val="24"/>
                <w:szCs w:val="24"/>
                <w:lang w:eastAsia="ru-RU"/>
              </w:rPr>
              <w:t>Итого по подпрограмме</w:t>
            </w:r>
          </w:p>
        </w:tc>
        <w:tc>
          <w:tcPr>
            <w:tcW w:w="1418" w:type="dxa"/>
            <w:gridSpan w:val="2"/>
            <w:tcBorders>
              <w:top w:val="single" w:sz="4" w:space="0" w:color="auto"/>
              <w:left w:val="single" w:sz="4" w:space="0" w:color="auto"/>
              <w:bottom w:val="single" w:sz="4" w:space="0" w:color="auto"/>
              <w:right w:val="single" w:sz="4" w:space="0" w:color="auto"/>
            </w:tcBorders>
          </w:tcPr>
          <w:p w:rsidR="000D4D78" w:rsidRPr="000B7AAB" w:rsidRDefault="000D4D78" w:rsidP="000D4D7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w:t>
            </w:r>
          </w:p>
        </w:tc>
        <w:tc>
          <w:tcPr>
            <w:tcW w:w="992" w:type="dxa"/>
            <w:tcBorders>
              <w:top w:val="single" w:sz="4" w:space="0" w:color="auto"/>
              <w:left w:val="single" w:sz="4" w:space="0" w:color="auto"/>
              <w:bottom w:val="single" w:sz="4" w:space="0" w:color="auto"/>
              <w:right w:val="single" w:sz="4" w:space="0" w:color="auto"/>
            </w:tcBorders>
          </w:tcPr>
          <w:p w:rsidR="000D4D78" w:rsidRPr="000B7AAB" w:rsidRDefault="000D4D78" w:rsidP="000D4D78">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D4D78" w:rsidRPr="000B7AAB" w:rsidRDefault="000D4D78" w:rsidP="000D4D78">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0D4D78" w:rsidRPr="000B7AAB" w:rsidRDefault="000D4D78" w:rsidP="000D4D78">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c>
        <w:tc>
          <w:tcPr>
            <w:tcW w:w="1043" w:type="dxa"/>
            <w:gridSpan w:val="3"/>
            <w:tcBorders>
              <w:top w:val="single" w:sz="4" w:space="0" w:color="auto"/>
              <w:left w:val="single" w:sz="4" w:space="0" w:color="auto"/>
              <w:bottom w:val="single" w:sz="4" w:space="0" w:color="auto"/>
              <w:right w:val="single" w:sz="4" w:space="0" w:color="auto"/>
            </w:tcBorders>
          </w:tcPr>
          <w:p w:rsidR="000D4D78" w:rsidRPr="000B7AAB" w:rsidRDefault="000D4D78" w:rsidP="000D4D78">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c>
        <w:tc>
          <w:tcPr>
            <w:tcW w:w="1178" w:type="dxa"/>
            <w:gridSpan w:val="2"/>
            <w:tcBorders>
              <w:top w:val="single" w:sz="4" w:space="0" w:color="auto"/>
              <w:left w:val="single" w:sz="4" w:space="0" w:color="auto"/>
              <w:bottom w:val="single" w:sz="4" w:space="0" w:color="auto"/>
              <w:right w:val="single" w:sz="4" w:space="0" w:color="auto"/>
            </w:tcBorders>
          </w:tcPr>
          <w:p w:rsidR="000D4D78" w:rsidRPr="000B7AAB" w:rsidRDefault="000D4D78" w:rsidP="00200A5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w:t>
            </w:r>
            <w:r w:rsidR="009E73B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21,5</w:t>
            </w:r>
          </w:p>
        </w:tc>
        <w:tc>
          <w:tcPr>
            <w:tcW w:w="1304" w:type="dxa"/>
            <w:gridSpan w:val="2"/>
            <w:tcBorders>
              <w:top w:val="single" w:sz="4" w:space="0" w:color="auto"/>
              <w:left w:val="single" w:sz="4" w:space="0" w:color="auto"/>
              <w:bottom w:val="single" w:sz="4" w:space="0" w:color="auto"/>
              <w:right w:val="single" w:sz="4" w:space="0" w:color="auto"/>
            </w:tcBorders>
          </w:tcPr>
          <w:p w:rsidR="000D4D78" w:rsidRPr="00412B34" w:rsidRDefault="000D4D78" w:rsidP="000D4D78">
            <w:pPr>
              <w:autoSpaceDE w:val="0"/>
              <w:autoSpaceDN w:val="0"/>
              <w:adjustRightInd w:val="0"/>
              <w:spacing w:after="0" w:line="240" w:lineRule="auto"/>
              <w:jc w:val="center"/>
              <w:outlineLvl w:val="1"/>
              <w:rPr>
                <w:rFonts w:ascii="Times New Roman" w:eastAsia="Times New Roman" w:hAnsi="Times New Roman" w:cs="Times New Roman"/>
                <w:b/>
                <w:color w:val="FF0000"/>
                <w:sz w:val="24"/>
                <w:szCs w:val="24"/>
                <w:lang w:eastAsia="ru-RU"/>
              </w:rPr>
            </w:pPr>
            <w:r w:rsidRPr="00A17B48">
              <w:rPr>
                <w:rFonts w:ascii="Times New Roman" w:eastAsia="Times New Roman" w:hAnsi="Times New Roman" w:cs="Times New Roman"/>
                <w:b/>
                <w:color w:val="000000" w:themeColor="text1"/>
                <w:sz w:val="24"/>
                <w:szCs w:val="24"/>
                <w:lang w:eastAsia="ru-RU"/>
              </w:rPr>
              <w:t>1</w:t>
            </w:r>
            <w:r w:rsidR="00200A58">
              <w:rPr>
                <w:rFonts w:ascii="Times New Roman" w:eastAsia="Times New Roman" w:hAnsi="Times New Roman" w:cs="Times New Roman"/>
                <w:b/>
                <w:color w:val="000000" w:themeColor="text1"/>
                <w:sz w:val="24"/>
                <w:szCs w:val="24"/>
                <w:lang w:eastAsia="ru-RU"/>
              </w:rPr>
              <w:t> </w:t>
            </w:r>
            <w:r w:rsidR="009E73BF">
              <w:rPr>
                <w:rFonts w:ascii="Times New Roman" w:eastAsia="Times New Roman" w:hAnsi="Times New Roman" w:cs="Times New Roman"/>
                <w:b/>
                <w:color w:val="000000" w:themeColor="text1"/>
                <w:sz w:val="24"/>
                <w:szCs w:val="24"/>
                <w:lang w:eastAsia="ru-RU"/>
              </w:rPr>
              <w:t>1</w:t>
            </w:r>
            <w:r w:rsidRPr="00A17B48">
              <w:rPr>
                <w:rFonts w:ascii="Times New Roman" w:eastAsia="Times New Roman" w:hAnsi="Times New Roman" w:cs="Times New Roman"/>
                <w:b/>
                <w:color w:val="000000" w:themeColor="text1"/>
                <w:sz w:val="24"/>
                <w:szCs w:val="24"/>
                <w:lang w:eastAsia="ru-RU"/>
              </w:rPr>
              <w:t>21,5</w:t>
            </w:r>
          </w:p>
        </w:tc>
        <w:tc>
          <w:tcPr>
            <w:tcW w:w="1304" w:type="dxa"/>
            <w:gridSpan w:val="2"/>
            <w:tcBorders>
              <w:top w:val="single" w:sz="4" w:space="0" w:color="auto"/>
              <w:left w:val="single" w:sz="4" w:space="0" w:color="auto"/>
              <w:bottom w:val="single" w:sz="4" w:space="0" w:color="auto"/>
              <w:right w:val="single" w:sz="4" w:space="0" w:color="auto"/>
            </w:tcBorders>
          </w:tcPr>
          <w:p w:rsidR="000D4D78" w:rsidRPr="008F6EF0" w:rsidRDefault="00200A58" w:rsidP="000D4D78">
            <w:pPr>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1 </w:t>
            </w:r>
            <w:r w:rsidR="009E73BF">
              <w:rPr>
                <w:rFonts w:ascii="Times New Roman" w:eastAsia="Times New Roman" w:hAnsi="Times New Roman" w:cs="Times New Roman"/>
                <w:b/>
                <w:color w:val="000000" w:themeColor="text1"/>
                <w:sz w:val="24"/>
                <w:szCs w:val="24"/>
                <w:lang w:eastAsia="ru-RU"/>
              </w:rPr>
              <w:t>1</w:t>
            </w:r>
            <w:r w:rsidR="000D4D78">
              <w:rPr>
                <w:rFonts w:ascii="Times New Roman" w:eastAsia="Times New Roman" w:hAnsi="Times New Roman" w:cs="Times New Roman"/>
                <w:b/>
                <w:color w:val="000000" w:themeColor="text1"/>
                <w:sz w:val="24"/>
                <w:szCs w:val="24"/>
                <w:lang w:eastAsia="ru-RU"/>
              </w:rPr>
              <w:t>21</w:t>
            </w:r>
            <w:r w:rsidR="000D4D78" w:rsidRPr="008F6EF0">
              <w:rPr>
                <w:rFonts w:ascii="Times New Roman" w:eastAsia="Times New Roman" w:hAnsi="Times New Roman" w:cs="Times New Roman"/>
                <w:b/>
                <w:color w:val="000000" w:themeColor="text1"/>
                <w:sz w:val="24"/>
                <w:szCs w:val="24"/>
                <w:lang w:eastAsia="ru-RU"/>
              </w:rPr>
              <w:t>,5</w:t>
            </w:r>
          </w:p>
        </w:tc>
        <w:tc>
          <w:tcPr>
            <w:tcW w:w="1549" w:type="dxa"/>
            <w:tcBorders>
              <w:top w:val="single" w:sz="4" w:space="0" w:color="auto"/>
              <w:left w:val="single" w:sz="4" w:space="0" w:color="auto"/>
              <w:bottom w:val="single" w:sz="4" w:space="0" w:color="auto"/>
              <w:right w:val="single" w:sz="4" w:space="0" w:color="auto"/>
            </w:tcBorders>
          </w:tcPr>
          <w:p w:rsidR="000D4D78" w:rsidRPr="00412B34" w:rsidRDefault="000D4D78" w:rsidP="00200A58">
            <w:pPr>
              <w:autoSpaceDE w:val="0"/>
              <w:autoSpaceDN w:val="0"/>
              <w:adjustRightInd w:val="0"/>
              <w:spacing w:after="0" w:line="240" w:lineRule="auto"/>
              <w:jc w:val="center"/>
              <w:outlineLvl w:val="1"/>
              <w:rPr>
                <w:rFonts w:ascii="Times New Roman" w:eastAsia="Times New Roman" w:hAnsi="Times New Roman" w:cs="Times New Roman"/>
                <w:color w:val="FF0000"/>
                <w:sz w:val="24"/>
                <w:szCs w:val="24"/>
                <w:lang w:eastAsia="ru-RU"/>
              </w:rPr>
            </w:pPr>
            <w:r w:rsidRPr="00A17B48">
              <w:rPr>
                <w:rFonts w:ascii="Times New Roman" w:eastAsia="Times New Roman" w:hAnsi="Times New Roman" w:cs="Times New Roman"/>
                <w:b/>
                <w:color w:val="000000" w:themeColor="text1"/>
                <w:sz w:val="24"/>
                <w:szCs w:val="24"/>
                <w:lang w:eastAsia="ru-RU"/>
              </w:rPr>
              <w:t>3364,5</w:t>
            </w:r>
          </w:p>
        </w:tc>
        <w:tc>
          <w:tcPr>
            <w:tcW w:w="1843" w:type="dxa"/>
            <w:gridSpan w:val="2"/>
            <w:tcBorders>
              <w:top w:val="single" w:sz="4" w:space="0" w:color="auto"/>
              <w:left w:val="single" w:sz="4" w:space="0" w:color="auto"/>
              <w:bottom w:val="single" w:sz="4" w:space="0" w:color="auto"/>
              <w:right w:val="single" w:sz="4" w:space="0" w:color="auto"/>
            </w:tcBorders>
          </w:tcPr>
          <w:p w:rsidR="000D4D78" w:rsidRPr="000B7AAB" w:rsidRDefault="000D4D78" w:rsidP="000D4D78">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c>
      </w:tr>
    </w:tbl>
    <w:p w:rsidR="009C2DCF" w:rsidRPr="000B7AAB" w:rsidRDefault="009C2DCF" w:rsidP="009C2DC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C2DCF" w:rsidRDefault="009C2DCF" w:rsidP="009C2DC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C2DCF" w:rsidRDefault="009C2DCF" w:rsidP="009C2DC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C2DCF" w:rsidRDefault="009C2DCF" w:rsidP="009C2DC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C2DCF" w:rsidRPr="007B56DE" w:rsidRDefault="009C2DCF" w:rsidP="009C2DC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C2DCF" w:rsidRDefault="009C2DCF" w:rsidP="009C2DC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bookmarkEnd w:id="26"/>
    <w:p w:rsidR="009C2DCF" w:rsidRDefault="009C2DCF" w:rsidP="009C2DCF"/>
    <w:p w:rsidR="000B7AAB" w:rsidRDefault="000B7AAB" w:rsidP="007B56D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sectPr w:rsidR="000B7AAB" w:rsidSect="00F3269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2B9" w:rsidRDefault="00B552B9" w:rsidP="007637EB">
      <w:pPr>
        <w:spacing w:after="0" w:line="240" w:lineRule="auto"/>
      </w:pPr>
      <w:r>
        <w:separator/>
      </w:r>
    </w:p>
  </w:endnote>
  <w:endnote w:type="continuationSeparator" w:id="0">
    <w:p w:rsidR="00B552B9" w:rsidRDefault="00B552B9" w:rsidP="0076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2B9" w:rsidRDefault="00B552B9" w:rsidP="007637EB">
      <w:pPr>
        <w:spacing w:after="0" w:line="240" w:lineRule="auto"/>
      </w:pPr>
      <w:r>
        <w:separator/>
      </w:r>
    </w:p>
  </w:footnote>
  <w:footnote w:type="continuationSeparator" w:id="0">
    <w:p w:rsidR="00B552B9" w:rsidRDefault="00B552B9" w:rsidP="00763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E30" w:rsidRDefault="00123E3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E30" w:rsidRDefault="00123E30">
    <w:pPr>
      <w:pStyle w:val="ad"/>
      <w:jc w:val="center"/>
    </w:pPr>
  </w:p>
  <w:p w:rsidR="00123E30" w:rsidRDefault="00123E30">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E30" w:rsidRDefault="00123E30">
    <w:pPr>
      <w:pStyle w:val="ad"/>
      <w:jc w:val="center"/>
    </w:pPr>
    <w:r>
      <w:rPr>
        <w:noProof/>
      </w:rPr>
      <w:fldChar w:fldCharType="begin"/>
    </w:r>
    <w:r>
      <w:rPr>
        <w:noProof/>
      </w:rPr>
      <w:instrText>PAGE   \* MERGEFORMAT</w:instrText>
    </w:r>
    <w:r>
      <w:rPr>
        <w:noProof/>
      </w:rPr>
      <w:fldChar w:fldCharType="separate"/>
    </w:r>
    <w:r>
      <w:rPr>
        <w:noProof/>
      </w:rPr>
      <w:t>14</w:t>
    </w:r>
    <w:r>
      <w:rPr>
        <w:noProof/>
      </w:rPr>
      <w:fldChar w:fldCharType="end"/>
    </w:r>
  </w:p>
  <w:p w:rsidR="00123E30" w:rsidRDefault="00123E30">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E30" w:rsidRPr="00B06E03" w:rsidRDefault="00123E30" w:rsidP="00B06E03">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E30" w:rsidRPr="0027674E" w:rsidRDefault="00123E30" w:rsidP="0027674E">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E30" w:rsidRPr="005653DD" w:rsidRDefault="00123E30" w:rsidP="00BE65A5">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E30" w:rsidRPr="005653DD" w:rsidRDefault="00123E30" w:rsidP="005653D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EC2"/>
    <w:multiLevelType w:val="hybridMultilevel"/>
    <w:tmpl w:val="D4569D2A"/>
    <w:lvl w:ilvl="0" w:tplc="CE9AA1F2">
      <w:start w:val="1"/>
      <w:numFmt w:val="decimal"/>
      <w:lvlText w:val="%1."/>
      <w:lvlJc w:val="left"/>
      <w:pPr>
        <w:ind w:left="1920" w:hanging="360"/>
      </w:pPr>
      <w:rPr>
        <w:rFonts w:ascii="Times New Roman" w:eastAsia="Calibri" w:hAnsi="Times New Roman" w:cs="Times New Roman"/>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185E0B8A"/>
    <w:multiLevelType w:val="hybridMultilevel"/>
    <w:tmpl w:val="F09895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728F4"/>
    <w:multiLevelType w:val="hybridMultilevel"/>
    <w:tmpl w:val="75CC8926"/>
    <w:lvl w:ilvl="0" w:tplc="8D42ABD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273A2133"/>
    <w:multiLevelType w:val="hybridMultilevel"/>
    <w:tmpl w:val="A8401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633CF2"/>
    <w:multiLevelType w:val="multilevel"/>
    <w:tmpl w:val="B540CE0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321621F1"/>
    <w:multiLevelType w:val="hybridMultilevel"/>
    <w:tmpl w:val="6CE8652A"/>
    <w:lvl w:ilvl="0" w:tplc="624C525C">
      <w:start w:val="1"/>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15:restartNumberingAfterBreak="0">
    <w:nsid w:val="397D3A33"/>
    <w:multiLevelType w:val="hybridMultilevel"/>
    <w:tmpl w:val="505A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367FAD"/>
    <w:multiLevelType w:val="hybridMultilevel"/>
    <w:tmpl w:val="E9E6D68C"/>
    <w:lvl w:ilvl="0" w:tplc="94DE93D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2BF54F7"/>
    <w:multiLevelType w:val="hybridMultilevel"/>
    <w:tmpl w:val="C4569786"/>
    <w:lvl w:ilvl="0" w:tplc="0F801A1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9" w15:restartNumberingAfterBreak="0">
    <w:nsid w:val="4C436C1E"/>
    <w:multiLevelType w:val="hybridMultilevel"/>
    <w:tmpl w:val="479C91C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55F14F4A"/>
    <w:multiLevelType w:val="hybridMultilevel"/>
    <w:tmpl w:val="EEFE1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BD3D9B"/>
    <w:multiLevelType w:val="hybridMultilevel"/>
    <w:tmpl w:val="4B72B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3C388C"/>
    <w:multiLevelType w:val="hybridMultilevel"/>
    <w:tmpl w:val="256E5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732A5D"/>
    <w:multiLevelType w:val="hybridMultilevel"/>
    <w:tmpl w:val="24C049C6"/>
    <w:lvl w:ilvl="0" w:tplc="BE08F254">
      <w:start w:val="1"/>
      <w:numFmt w:val="decimal"/>
      <w:lvlText w:val="%1."/>
      <w:lvlJc w:val="left"/>
      <w:pPr>
        <w:ind w:left="750"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B14F12"/>
    <w:multiLevelType w:val="hybridMultilevel"/>
    <w:tmpl w:val="A8427B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C222357"/>
    <w:multiLevelType w:val="hybridMultilevel"/>
    <w:tmpl w:val="479C9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E0639B"/>
    <w:multiLevelType w:val="hybridMultilevel"/>
    <w:tmpl w:val="E9A05BD8"/>
    <w:lvl w:ilvl="0" w:tplc="F6BEA2D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9"/>
  </w:num>
  <w:num w:numId="4">
    <w:abstractNumId w:val="15"/>
  </w:num>
  <w:num w:numId="5">
    <w:abstractNumId w:val="7"/>
  </w:num>
  <w:num w:numId="6">
    <w:abstractNumId w:val="14"/>
  </w:num>
  <w:num w:numId="7">
    <w:abstractNumId w:val="5"/>
  </w:num>
  <w:num w:numId="8">
    <w:abstractNumId w:val="6"/>
  </w:num>
  <w:num w:numId="9">
    <w:abstractNumId w:val="4"/>
  </w:num>
  <w:num w:numId="10">
    <w:abstractNumId w:val="0"/>
  </w:num>
  <w:num w:numId="11">
    <w:abstractNumId w:val="3"/>
  </w:num>
  <w:num w:numId="12">
    <w:abstractNumId w:val="11"/>
  </w:num>
  <w:num w:numId="13">
    <w:abstractNumId w:val="10"/>
  </w:num>
  <w:num w:numId="14">
    <w:abstractNumId w:val="13"/>
  </w:num>
  <w:num w:numId="15">
    <w:abstractNumId w:val="2"/>
  </w:num>
  <w:num w:numId="16">
    <w:abstractNumId w:val="12"/>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937"/>
    <w:rsid w:val="00000AB1"/>
    <w:rsid w:val="00000EAF"/>
    <w:rsid w:val="000050A9"/>
    <w:rsid w:val="000070D7"/>
    <w:rsid w:val="000129E2"/>
    <w:rsid w:val="00012ABF"/>
    <w:rsid w:val="00013162"/>
    <w:rsid w:val="000134BE"/>
    <w:rsid w:val="000208F8"/>
    <w:rsid w:val="00023D3F"/>
    <w:rsid w:val="00027CC0"/>
    <w:rsid w:val="00032EAE"/>
    <w:rsid w:val="00032ED6"/>
    <w:rsid w:val="00033280"/>
    <w:rsid w:val="0003539B"/>
    <w:rsid w:val="00036581"/>
    <w:rsid w:val="00036DBB"/>
    <w:rsid w:val="000414D5"/>
    <w:rsid w:val="000445C4"/>
    <w:rsid w:val="000477D2"/>
    <w:rsid w:val="00050294"/>
    <w:rsid w:val="00051AF6"/>
    <w:rsid w:val="000530B7"/>
    <w:rsid w:val="00053F9E"/>
    <w:rsid w:val="000556D2"/>
    <w:rsid w:val="000568B2"/>
    <w:rsid w:val="00057260"/>
    <w:rsid w:val="00060E6E"/>
    <w:rsid w:val="00060EA3"/>
    <w:rsid w:val="0006147D"/>
    <w:rsid w:val="0006354C"/>
    <w:rsid w:val="00064E57"/>
    <w:rsid w:val="00065446"/>
    <w:rsid w:val="00070D69"/>
    <w:rsid w:val="0007402C"/>
    <w:rsid w:val="0007588B"/>
    <w:rsid w:val="000779E2"/>
    <w:rsid w:val="00081818"/>
    <w:rsid w:val="00082C1E"/>
    <w:rsid w:val="00083ACB"/>
    <w:rsid w:val="00083F8A"/>
    <w:rsid w:val="000847F9"/>
    <w:rsid w:val="000866D4"/>
    <w:rsid w:val="00093F45"/>
    <w:rsid w:val="000A5C8E"/>
    <w:rsid w:val="000A631E"/>
    <w:rsid w:val="000A7A06"/>
    <w:rsid w:val="000B0481"/>
    <w:rsid w:val="000B07DF"/>
    <w:rsid w:val="000B1EB6"/>
    <w:rsid w:val="000B750B"/>
    <w:rsid w:val="000B7AAB"/>
    <w:rsid w:val="000C0412"/>
    <w:rsid w:val="000C0868"/>
    <w:rsid w:val="000C1E2C"/>
    <w:rsid w:val="000C4523"/>
    <w:rsid w:val="000C7097"/>
    <w:rsid w:val="000D290D"/>
    <w:rsid w:val="000D3E8D"/>
    <w:rsid w:val="000D434F"/>
    <w:rsid w:val="000D4D78"/>
    <w:rsid w:val="000D59C2"/>
    <w:rsid w:val="000D6002"/>
    <w:rsid w:val="000E2C20"/>
    <w:rsid w:val="000E4914"/>
    <w:rsid w:val="000E7C1B"/>
    <w:rsid w:val="000F19DE"/>
    <w:rsid w:val="000F1E65"/>
    <w:rsid w:val="000F1E77"/>
    <w:rsid w:val="000F27BF"/>
    <w:rsid w:val="000F4072"/>
    <w:rsid w:val="001009D6"/>
    <w:rsid w:val="00101F77"/>
    <w:rsid w:val="0010502D"/>
    <w:rsid w:val="001068BE"/>
    <w:rsid w:val="00107FB1"/>
    <w:rsid w:val="001105DB"/>
    <w:rsid w:val="00111ED4"/>
    <w:rsid w:val="00115D81"/>
    <w:rsid w:val="00115FA8"/>
    <w:rsid w:val="00117156"/>
    <w:rsid w:val="00123E30"/>
    <w:rsid w:val="0012405E"/>
    <w:rsid w:val="00137E0E"/>
    <w:rsid w:val="001456C3"/>
    <w:rsid w:val="00153B28"/>
    <w:rsid w:val="00155EBF"/>
    <w:rsid w:val="00156946"/>
    <w:rsid w:val="001636B8"/>
    <w:rsid w:val="00171783"/>
    <w:rsid w:val="001732BB"/>
    <w:rsid w:val="00176FB4"/>
    <w:rsid w:val="00177AF9"/>
    <w:rsid w:val="0018668C"/>
    <w:rsid w:val="00187730"/>
    <w:rsid w:val="001929ED"/>
    <w:rsid w:val="001963E9"/>
    <w:rsid w:val="001A06D1"/>
    <w:rsid w:val="001A417E"/>
    <w:rsid w:val="001A6B81"/>
    <w:rsid w:val="001B405F"/>
    <w:rsid w:val="001B67C6"/>
    <w:rsid w:val="001B6CEA"/>
    <w:rsid w:val="001C31B5"/>
    <w:rsid w:val="001C4D6D"/>
    <w:rsid w:val="001C4F75"/>
    <w:rsid w:val="001C5E9A"/>
    <w:rsid w:val="001C5FEF"/>
    <w:rsid w:val="001D3E30"/>
    <w:rsid w:val="001D49F9"/>
    <w:rsid w:val="001D5F52"/>
    <w:rsid w:val="001E16C0"/>
    <w:rsid w:val="001E297B"/>
    <w:rsid w:val="001E43E2"/>
    <w:rsid w:val="001F0180"/>
    <w:rsid w:val="001F4B7F"/>
    <w:rsid w:val="001F6C4E"/>
    <w:rsid w:val="00200A58"/>
    <w:rsid w:val="00201F7D"/>
    <w:rsid w:val="00205664"/>
    <w:rsid w:val="00207CAF"/>
    <w:rsid w:val="002117A1"/>
    <w:rsid w:val="0021272C"/>
    <w:rsid w:val="00213EF5"/>
    <w:rsid w:val="00214610"/>
    <w:rsid w:val="00214AE2"/>
    <w:rsid w:val="00214D3E"/>
    <w:rsid w:val="00222CBD"/>
    <w:rsid w:val="0022471C"/>
    <w:rsid w:val="002256D0"/>
    <w:rsid w:val="00234A02"/>
    <w:rsid w:val="002351A5"/>
    <w:rsid w:val="00247B98"/>
    <w:rsid w:val="00252A3F"/>
    <w:rsid w:val="00255256"/>
    <w:rsid w:val="002565EB"/>
    <w:rsid w:val="0026156F"/>
    <w:rsid w:val="0026369B"/>
    <w:rsid w:val="00263905"/>
    <w:rsid w:val="00267386"/>
    <w:rsid w:val="00267F91"/>
    <w:rsid w:val="00272E99"/>
    <w:rsid w:val="00274235"/>
    <w:rsid w:val="00274BA7"/>
    <w:rsid w:val="00274BE1"/>
    <w:rsid w:val="00275C4A"/>
    <w:rsid w:val="0027674E"/>
    <w:rsid w:val="00276EEB"/>
    <w:rsid w:val="00277F89"/>
    <w:rsid w:val="0028345E"/>
    <w:rsid w:val="00286BBD"/>
    <w:rsid w:val="00286EBE"/>
    <w:rsid w:val="002879A4"/>
    <w:rsid w:val="002922BF"/>
    <w:rsid w:val="00295B7A"/>
    <w:rsid w:val="002A0AE3"/>
    <w:rsid w:val="002A791D"/>
    <w:rsid w:val="002B012A"/>
    <w:rsid w:val="002B663D"/>
    <w:rsid w:val="002B7428"/>
    <w:rsid w:val="002B74A2"/>
    <w:rsid w:val="002C226A"/>
    <w:rsid w:val="002C323F"/>
    <w:rsid w:val="002C3DEB"/>
    <w:rsid w:val="002C52A4"/>
    <w:rsid w:val="002C6E17"/>
    <w:rsid w:val="002D78CF"/>
    <w:rsid w:val="002E372C"/>
    <w:rsid w:val="002E3B05"/>
    <w:rsid w:val="002E54A4"/>
    <w:rsid w:val="002E68C8"/>
    <w:rsid w:val="002E71E7"/>
    <w:rsid w:val="002E7C3A"/>
    <w:rsid w:val="002F0FD3"/>
    <w:rsid w:val="002F35EC"/>
    <w:rsid w:val="002F4032"/>
    <w:rsid w:val="002F7640"/>
    <w:rsid w:val="002F7D06"/>
    <w:rsid w:val="00303330"/>
    <w:rsid w:val="00304937"/>
    <w:rsid w:val="00304B83"/>
    <w:rsid w:val="0030521E"/>
    <w:rsid w:val="003100C0"/>
    <w:rsid w:val="0031071C"/>
    <w:rsid w:val="00312F84"/>
    <w:rsid w:val="00313CA5"/>
    <w:rsid w:val="00313DBC"/>
    <w:rsid w:val="003166B4"/>
    <w:rsid w:val="00316D3D"/>
    <w:rsid w:val="0031702E"/>
    <w:rsid w:val="00320E57"/>
    <w:rsid w:val="00322017"/>
    <w:rsid w:val="00322F38"/>
    <w:rsid w:val="0032510C"/>
    <w:rsid w:val="00326223"/>
    <w:rsid w:val="00333E62"/>
    <w:rsid w:val="00335637"/>
    <w:rsid w:val="00336753"/>
    <w:rsid w:val="00342F1B"/>
    <w:rsid w:val="00344A39"/>
    <w:rsid w:val="00345797"/>
    <w:rsid w:val="003479C3"/>
    <w:rsid w:val="00353CC8"/>
    <w:rsid w:val="00361F42"/>
    <w:rsid w:val="00361F9B"/>
    <w:rsid w:val="00364BCD"/>
    <w:rsid w:val="003744C3"/>
    <w:rsid w:val="00374725"/>
    <w:rsid w:val="003807FD"/>
    <w:rsid w:val="00382C1F"/>
    <w:rsid w:val="00383DE9"/>
    <w:rsid w:val="00383F06"/>
    <w:rsid w:val="00384653"/>
    <w:rsid w:val="0038534F"/>
    <w:rsid w:val="00385957"/>
    <w:rsid w:val="00391881"/>
    <w:rsid w:val="00393A15"/>
    <w:rsid w:val="00395DA2"/>
    <w:rsid w:val="00397C14"/>
    <w:rsid w:val="003A67B1"/>
    <w:rsid w:val="003A7E44"/>
    <w:rsid w:val="003B16E2"/>
    <w:rsid w:val="003B71A4"/>
    <w:rsid w:val="003B7950"/>
    <w:rsid w:val="003B7CBA"/>
    <w:rsid w:val="003C4C77"/>
    <w:rsid w:val="003C5099"/>
    <w:rsid w:val="003C5353"/>
    <w:rsid w:val="003C7DD8"/>
    <w:rsid w:val="003D0B7E"/>
    <w:rsid w:val="003D0F9A"/>
    <w:rsid w:val="003D19CA"/>
    <w:rsid w:val="003D1D50"/>
    <w:rsid w:val="003D2610"/>
    <w:rsid w:val="003D28E8"/>
    <w:rsid w:val="003D4351"/>
    <w:rsid w:val="003D4ADE"/>
    <w:rsid w:val="003D4D4A"/>
    <w:rsid w:val="003D5F4E"/>
    <w:rsid w:val="003E15B3"/>
    <w:rsid w:val="003E3B86"/>
    <w:rsid w:val="003F06AD"/>
    <w:rsid w:val="003F091C"/>
    <w:rsid w:val="003F101B"/>
    <w:rsid w:val="004021E6"/>
    <w:rsid w:val="00403B0F"/>
    <w:rsid w:val="004058DF"/>
    <w:rsid w:val="0041027D"/>
    <w:rsid w:val="0041125B"/>
    <w:rsid w:val="00411B6D"/>
    <w:rsid w:val="0041233D"/>
    <w:rsid w:val="00412B34"/>
    <w:rsid w:val="004136A1"/>
    <w:rsid w:val="004152FB"/>
    <w:rsid w:val="00417A1B"/>
    <w:rsid w:val="00420184"/>
    <w:rsid w:val="004202AF"/>
    <w:rsid w:val="00420787"/>
    <w:rsid w:val="00421009"/>
    <w:rsid w:val="00422075"/>
    <w:rsid w:val="00424877"/>
    <w:rsid w:val="00424ACA"/>
    <w:rsid w:val="004269F9"/>
    <w:rsid w:val="0043235B"/>
    <w:rsid w:val="004362E9"/>
    <w:rsid w:val="004404F3"/>
    <w:rsid w:val="00442209"/>
    <w:rsid w:val="00442327"/>
    <w:rsid w:val="00444261"/>
    <w:rsid w:val="00452801"/>
    <w:rsid w:val="00453A8D"/>
    <w:rsid w:val="00461C9E"/>
    <w:rsid w:val="004649D0"/>
    <w:rsid w:val="004657B7"/>
    <w:rsid w:val="00470E47"/>
    <w:rsid w:val="00471F8D"/>
    <w:rsid w:val="00473235"/>
    <w:rsid w:val="00475D25"/>
    <w:rsid w:val="00480B2A"/>
    <w:rsid w:val="00483AEC"/>
    <w:rsid w:val="0048435C"/>
    <w:rsid w:val="00484921"/>
    <w:rsid w:val="00485D7B"/>
    <w:rsid w:val="0048631A"/>
    <w:rsid w:val="00487C99"/>
    <w:rsid w:val="004935BD"/>
    <w:rsid w:val="00493DDC"/>
    <w:rsid w:val="00494F8B"/>
    <w:rsid w:val="004A21F5"/>
    <w:rsid w:val="004B0427"/>
    <w:rsid w:val="004B0874"/>
    <w:rsid w:val="004B0900"/>
    <w:rsid w:val="004B16A6"/>
    <w:rsid w:val="004B21F7"/>
    <w:rsid w:val="004B37AA"/>
    <w:rsid w:val="004B6060"/>
    <w:rsid w:val="004C4585"/>
    <w:rsid w:val="004C504F"/>
    <w:rsid w:val="004D6596"/>
    <w:rsid w:val="004E1AE3"/>
    <w:rsid w:val="004E398B"/>
    <w:rsid w:val="004E4553"/>
    <w:rsid w:val="004E4658"/>
    <w:rsid w:val="004E46AA"/>
    <w:rsid w:val="004E6965"/>
    <w:rsid w:val="004F13E7"/>
    <w:rsid w:val="004F67ED"/>
    <w:rsid w:val="0050119B"/>
    <w:rsid w:val="00505206"/>
    <w:rsid w:val="00505EC1"/>
    <w:rsid w:val="00511AEA"/>
    <w:rsid w:val="00514151"/>
    <w:rsid w:val="00520024"/>
    <w:rsid w:val="00520166"/>
    <w:rsid w:val="005205AF"/>
    <w:rsid w:val="00520CF8"/>
    <w:rsid w:val="005211EB"/>
    <w:rsid w:val="0052157B"/>
    <w:rsid w:val="00522DD3"/>
    <w:rsid w:val="00524B52"/>
    <w:rsid w:val="0052547C"/>
    <w:rsid w:val="005266AB"/>
    <w:rsid w:val="005271BE"/>
    <w:rsid w:val="00527A30"/>
    <w:rsid w:val="00531B95"/>
    <w:rsid w:val="005439B2"/>
    <w:rsid w:val="00544A2E"/>
    <w:rsid w:val="00545067"/>
    <w:rsid w:val="00545D22"/>
    <w:rsid w:val="0054694C"/>
    <w:rsid w:val="005574E0"/>
    <w:rsid w:val="00560A2A"/>
    <w:rsid w:val="00561027"/>
    <w:rsid w:val="005653DD"/>
    <w:rsid w:val="005658BB"/>
    <w:rsid w:val="0057140C"/>
    <w:rsid w:val="00573552"/>
    <w:rsid w:val="00575BC6"/>
    <w:rsid w:val="005764D2"/>
    <w:rsid w:val="00576E27"/>
    <w:rsid w:val="005770AC"/>
    <w:rsid w:val="005829B6"/>
    <w:rsid w:val="0058369C"/>
    <w:rsid w:val="005838B6"/>
    <w:rsid w:val="005902C1"/>
    <w:rsid w:val="00590352"/>
    <w:rsid w:val="005924F5"/>
    <w:rsid w:val="00596C91"/>
    <w:rsid w:val="005974B4"/>
    <w:rsid w:val="005979C5"/>
    <w:rsid w:val="005A12A2"/>
    <w:rsid w:val="005A1BF2"/>
    <w:rsid w:val="005A2213"/>
    <w:rsid w:val="005A3F8C"/>
    <w:rsid w:val="005A5F49"/>
    <w:rsid w:val="005B0B30"/>
    <w:rsid w:val="005B1D74"/>
    <w:rsid w:val="005B243C"/>
    <w:rsid w:val="005B75A7"/>
    <w:rsid w:val="005B7F8D"/>
    <w:rsid w:val="005C1912"/>
    <w:rsid w:val="005C3B7B"/>
    <w:rsid w:val="005C42EB"/>
    <w:rsid w:val="005C5E08"/>
    <w:rsid w:val="005D4CB1"/>
    <w:rsid w:val="005D5E1B"/>
    <w:rsid w:val="005E256F"/>
    <w:rsid w:val="005E2B3E"/>
    <w:rsid w:val="005E65FF"/>
    <w:rsid w:val="005F0AC9"/>
    <w:rsid w:val="005F0FB0"/>
    <w:rsid w:val="005F5804"/>
    <w:rsid w:val="005F6CD4"/>
    <w:rsid w:val="00602270"/>
    <w:rsid w:val="006062D5"/>
    <w:rsid w:val="00620709"/>
    <w:rsid w:val="00621C55"/>
    <w:rsid w:val="006241EC"/>
    <w:rsid w:val="00625256"/>
    <w:rsid w:val="00627340"/>
    <w:rsid w:val="00630C2D"/>
    <w:rsid w:val="00630D54"/>
    <w:rsid w:val="00631DF0"/>
    <w:rsid w:val="00635488"/>
    <w:rsid w:val="00636EFB"/>
    <w:rsid w:val="00640880"/>
    <w:rsid w:val="00640D3C"/>
    <w:rsid w:val="0064368B"/>
    <w:rsid w:val="006441A9"/>
    <w:rsid w:val="0064426C"/>
    <w:rsid w:val="0064456D"/>
    <w:rsid w:val="00650197"/>
    <w:rsid w:val="00650335"/>
    <w:rsid w:val="00652B9E"/>
    <w:rsid w:val="006533EC"/>
    <w:rsid w:val="00656F18"/>
    <w:rsid w:val="006619B5"/>
    <w:rsid w:val="00665942"/>
    <w:rsid w:val="0067029F"/>
    <w:rsid w:val="00671539"/>
    <w:rsid w:val="00671F8D"/>
    <w:rsid w:val="00676D4A"/>
    <w:rsid w:val="00676ED0"/>
    <w:rsid w:val="00677886"/>
    <w:rsid w:val="00677C2C"/>
    <w:rsid w:val="00680215"/>
    <w:rsid w:val="00682CFF"/>
    <w:rsid w:val="0069180B"/>
    <w:rsid w:val="00692072"/>
    <w:rsid w:val="00693867"/>
    <w:rsid w:val="006A02A9"/>
    <w:rsid w:val="006A0C72"/>
    <w:rsid w:val="006A160B"/>
    <w:rsid w:val="006A2A70"/>
    <w:rsid w:val="006B0209"/>
    <w:rsid w:val="006B414F"/>
    <w:rsid w:val="006B63BD"/>
    <w:rsid w:val="006C2BD7"/>
    <w:rsid w:val="006C4752"/>
    <w:rsid w:val="006D1C27"/>
    <w:rsid w:val="006D54ED"/>
    <w:rsid w:val="006E0F25"/>
    <w:rsid w:val="006E1497"/>
    <w:rsid w:val="006E17B8"/>
    <w:rsid w:val="006E24E5"/>
    <w:rsid w:val="006E69D3"/>
    <w:rsid w:val="006F1A98"/>
    <w:rsid w:val="006F1C8A"/>
    <w:rsid w:val="006F25D8"/>
    <w:rsid w:val="006F7C8E"/>
    <w:rsid w:val="00701ABE"/>
    <w:rsid w:val="00703BE4"/>
    <w:rsid w:val="00705BCE"/>
    <w:rsid w:val="007104D6"/>
    <w:rsid w:val="007117A1"/>
    <w:rsid w:val="007117CB"/>
    <w:rsid w:val="0071541B"/>
    <w:rsid w:val="00717926"/>
    <w:rsid w:val="0072099C"/>
    <w:rsid w:val="0073314B"/>
    <w:rsid w:val="007366A0"/>
    <w:rsid w:val="00741195"/>
    <w:rsid w:val="00741F63"/>
    <w:rsid w:val="0074346D"/>
    <w:rsid w:val="00746CE2"/>
    <w:rsid w:val="007508CB"/>
    <w:rsid w:val="00751D01"/>
    <w:rsid w:val="007523AA"/>
    <w:rsid w:val="0075413A"/>
    <w:rsid w:val="0075478F"/>
    <w:rsid w:val="00755F76"/>
    <w:rsid w:val="0075608E"/>
    <w:rsid w:val="007622C9"/>
    <w:rsid w:val="007631A0"/>
    <w:rsid w:val="007637EB"/>
    <w:rsid w:val="00763DE5"/>
    <w:rsid w:val="007640FC"/>
    <w:rsid w:val="007730BE"/>
    <w:rsid w:val="007734B4"/>
    <w:rsid w:val="007810D4"/>
    <w:rsid w:val="00783B8E"/>
    <w:rsid w:val="00783CF1"/>
    <w:rsid w:val="00787AFD"/>
    <w:rsid w:val="00790659"/>
    <w:rsid w:val="007A005E"/>
    <w:rsid w:val="007A3740"/>
    <w:rsid w:val="007A3991"/>
    <w:rsid w:val="007A5E4A"/>
    <w:rsid w:val="007A79EA"/>
    <w:rsid w:val="007B1399"/>
    <w:rsid w:val="007B48F3"/>
    <w:rsid w:val="007B56DE"/>
    <w:rsid w:val="007B69D2"/>
    <w:rsid w:val="007C169F"/>
    <w:rsid w:val="007C1F3B"/>
    <w:rsid w:val="007C324D"/>
    <w:rsid w:val="007C5607"/>
    <w:rsid w:val="007C73E5"/>
    <w:rsid w:val="007D004A"/>
    <w:rsid w:val="007D31B3"/>
    <w:rsid w:val="007D64C5"/>
    <w:rsid w:val="007E2E74"/>
    <w:rsid w:val="007E37CC"/>
    <w:rsid w:val="007E7DF2"/>
    <w:rsid w:val="007F28E4"/>
    <w:rsid w:val="007F3A49"/>
    <w:rsid w:val="007F3E60"/>
    <w:rsid w:val="007F6919"/>
    <w:rsid w:val="00804567"/>
    <w:rsid w:val="008074F8"/>
    <w:rsid w:val="008115CE"/>
    <w:rsid w:val="0081170D"/>
    <w:rsid w:val="008124F0"/>
    <w:rsid w:val="008141A4"/>
    <w:rsid w:val="008160F5"/>
    <w:rsid w:val="00821A22"/>
    <w:rsid w:val="00821FBF"/>
    <w:rsid w:val="008231C3"/>
    <w:rsid w:val="008243E1"/>
    <w:rsid w:val="00825B99"/>
    <w:rsid w:val="008278BD"/>
    <w:rsid w:val="00827C9D"/>
    <w:rsid w:val="00832754"/>
    <w:rsid w:val="00833697"/>
    <w:rsid w:val="0083424C"/>
    <w:rsid w:val="008361D4"/>
    <w:rsid w:val="00840CCB"/>
    <w:rsid w:val="00842B29"/>
    <w:rsid w:val="00842EC1"/>
    <w:rsid w:val="00845A8A"/>
    <w:rsid w:val="008460F1"/>
    <w:rsid w:val="00851F1D"/>
    <w:rsid w:val="00854284"/>
    <w:rsid w:val="008555C7"/>
    <w:rsid w:val="008563ED"/>
    <w:rsid w:val="0086199A"/>
    <w:rsid w:val="008622F3"/>
    <w:rsid w:val="00863C97"/>
    <w:rsid w:val="00866A88"/>
    <w:rsid w:val="0087359F"/>
    <w:rsid w:val="00875E14"/>
    <w:rsid w:val="008849E9"/>
    <w:rsid w:val="00886017"/>
    <w:rsid w:val="008868B9"/>
    <w:rsid w:val="0089132A"/>
    <w:rsid w:val="008925A3"/>
    <w:rsid w:val="008A0B3C"/>
    <w:rsid w:val="008A1323"/>
    <w:rsid w:val="008A19AC"/>
    <w:rsid w:val="008A60E1"/>
    <w:rsid w:val="008A74D8"/>
    <w:rsid w:val="008A76FE"/>
    <w:rsid w:val="008B3212"/>
    <w:rsid w:val="008B4421"/>
    <w:rsid w:val="008B4653"/>
    <w:rsid w:val="008B7D1F"/>
    <w:rsid w:val="008C0187"/>
    <w:rsid w:val="008C22E2"/>
    <w:rsid w:val="008C3D47"/>
    <w:rsid w:val="008C7CE4"/>
    <w:rsid w:val="008D0A2D"/>
    <w:rsid w:val="008D181F"/>
    <w:rsid w:val="008D5201"/>
    <w:rsid w:val="008D7AF8"/>
    <w:rsid w:val="008E14C9"/>
    <w:rsid w:val="008E4105"/>
    <w:rsid w:val="008E59C5"/>
    <w:rsid w:val="008E5E81"/>
    <w:rsid w:val="008E7C25"/>
    <w:rsid w:val="008F027A"/>
    <w:rsid w:val="008F1E8A"/>
    <w:rsid w:val="008F6EF0"/>
    <w:rsid w:val="008F7A01"/>
    <w:rsid w:val="009015FC"/>
    <w:rsid w:val="00905107"/>
    <w:rsid w:val="00907803"/>
    <w:rsid w:val="00913B2F"/>
    <w:rsid w:val="009144E5"/>
    <w:rsid w:val="00920D36"/>
    <w:rsid w:val="00921F8B"/>
    <w:rsid w:val="00922133"/>
    <w:rsid w:val="009221F9"/>
    <w:rsid w:val="00922EB1"/>
    <w:rsid w:val="00922F88"/>
    <w:rsid w:val="0092403E"/>
    <w:rsid w:val="00927309"/>
    <w:rsid w:val="009273B2"/>
    <w:rsid w:val="00927452"/>
    <w:rsid w:val="00934A35"/>
    <w:rsid w:val="00936245"/>
    <w:rsid w:val="009401B4"/>
    <w:rsid w:val="00940B20"/>
    <w:rsid w:val="009421C6"/>
    <w:rsid w:val="009466C4"/>
    <w:rsid w:val="00953AFF"/>
    <w:rsid w:val="00961009"/>
    <w:rsid w:val="00961562"/>
    <w:rsid w:val="00961E9B"/>
    <w:rsid w:val="009622E6"/>
    <w:rsid w:val="00976C11"/>
    <w:rsid w:val="00977FE6"/>
    <w:rsid w:val="00982A41"/>
    <w:rsid w:val="00985B0F"/>
    <w:rsid w:val="0098669B"/>
    <w:rsid w:val="00993150"/>
    <w:rsid w:val="00993725"/>
    <w:rsid w:val="009A34D4"/>
    <w:rsid w:val="009A6718"/>
    <w:rsid w:val="009B5931"/>
    <w:rsid w:val="009B5D38"/>
    <w:rsid w:val="009C17C7"/>
    <w:rsid w:val="009C2DCF"/>
    <w:rsid w:val="009C7739"/>
    <w:rsid w:val="009D0049"/>
    <w:rsid w:val="009D08AC"/>
    <w:rsid w:val="009D25F1"/>
    <w:rsid w:val="009D46F2"/>
    <w:rsid w:val="009D7F00"/>
    <w:rsid w:val="009E083A"/>
    <w:rsid w:val="009E6012"/>
    <w:rsid w:val="009E73BF"/>
    <w:rsid w:val="009E79E5"/>
    <w:rsid w:val="009F2B55"/>
    <w:rsid w:val="009F45BB"/>
    <w:rsid w:val="009F5213"/>
    <w:rsid w:val="009F7405"/>
    <w:rsid w:val="00A0023E"/>
    <w:rsid w:val="00A01651"/>
    <w:rsid w:val="00A05B1B"/>
    <w:rsid w:val="00A05CDB"/>
    <w:rsid w:val="00A064B0"/>
    <w:rsid w:val="00A0776D"/>
    <w:rsid w:val="00A07E0E"/>
    <w:rsid w:val="00A13CCC"/>
    <w:rsid w:val="00A15F5F"/>
    <w:rsid w:val="00A17B48"/>
    <w:rsid w:val="00A21977"/>
    <w:rsid w:val="00A2588E"/>
    <w:rsid w:val="00A25E87"/>
    <w:rsid w:val="00A378C7"/>
    <w:rsid w:val="00A404F7"/>
    <w:rsid w:val="00A5005E"/>
    <w:rsid w:val="00A53C9F"/>
    <w:rsid w:val="00A5426C"/>
    <w:rsid w:val="00A5434E"/>
    <w:rsid w:val="00A54699"/>
    <w:rsid w:val="00A55FBC"/>
    <w:rsid w:val="00A57DAD"/>
    <w:rsid w:val="00A670AF"/>
    <w:rsid w:val="00A7013F"/>
    <w:rsid w:val="00A76E7D"/>
    <w:rsid w:val="00A76F0F"/>
    <w:rsid w:val="00A813F1"/>
    <w:rsid w:val="00A8222B"/>
    <w:rsid w:val="00A836A9"/>
    <w:rsid w:val="00A84251"/>
    <w:rsid w:val="00A92470"/>
    <w:rsid w:val="00A937AB"/>
    <w:rsid w:val="00A96E26"/>
    <w:rsid w:val="00A971F4"/>
    <w:rsid w:val="00AA529B"/>
    <w:rsid w:val="00AA67D5"/>
    <w:rsid w:val="00AB20D2"/>
    <w:rsid w:val="00AC15AB"/>
    <w:rsid w:val="00AC25D5"/>
    <w:rsid w:val="00AC2E98"/>
    <w:rsid w:val="00AD0044"/>
    <w:rsid w:val="00AD0A91"/>
    <w:rsid w:val="00AD0AAE"/>
    <w:rsid w:val="00AD3038"/>
    <w:rsid w:val="00AD59B4"/>
    <w:rsid w:val="00AE0A8A"/>
    <w:rsid w:val="00AE48D1"/>
    <w:rsid w:val="00AE58C7"/>
    <w:rsid w:val="00AE5FD3"/>
    <w:rsid w:val="00AE6BF8"/>
    <w:rsid w:val="00AE7F9F"/>
    <w:rsid w:val="00AF2E7C"/>
    <w:rsid w:val="00AF33BE"/>
    <w:rsid w:val="00AF4E1B"/>
    <w:rsid w:val="00AF5A13"/>
    <w:rsid w:val="00B00254"/>
    <w:rsid w:val="00B01662"/>
    <w:rsid w:val="00B0263C"/>
    <w:rsid w:val="00B06E03"/>
    <w:rsid w:val="00B14263"/>
    <w:rsid w:val="00B14837"/>
    <w:rsid w:val="00B1787D"/>
    <w:rsid w:val="00B24600"/>
    <w:rsid w:val="00B249C2"/>
    <w:rsid w:val="00B32F6C"/>
    <w:rsid w:val="00B33CB8"/>
    <w:rsid w:val="00B36B94"/>
    <w:rsid w:val="00B402B3"/>
    <w:rsid w:val="00B43027"/>
    <w:rsid w:val="00B43449"/>
    <w:rsid w:val="00B50D63"/>
    <w:rsid w:val="00B539FF"/>
    <w:rsid w:val="00B552B9"/>
    <w:rsid w:val="00B618AD"/>
    <w:rsid w:val="00B62766"/>
    <w:rsid w:val="00B62D6F"/>
    <w:rsid w:val="00B64245"/>
    <w:rsid w:val="00B6470D"/>
    <w:rsid w:val="00B64B83"/>
    <w:rsid w:val="00B713E4"/>
    <w:rsid w:val="00B80507"/>
    <w:rsid w:val="00B81149"/>
    <w:rsid w:val="00B81387"/>
    <w:rsid w:val="00B815A9"/>
    <w:rsid w:val="00B82B0D"/>
    <w:rsid w:val="00B9211F"/>
    <w:rsid w:val="00B92938"/>
    <w:rsid w:val="00B93E90"/>
    <w:rsid w:val="00B97BB9"/>
    <w:rsid w:val="00BA7995"/>
    <w:rsid w:val="00BB0AF5"/>
    <w:rsid w:val="00BB1E0E"/>
    <w:rsid w:val="00BB1F2B"/>
    <w:rsid w:val="00BB20B3"/>
    <w:rsid w:val="00BB20B8"/>
    <w:rsid w:val="00BC1898"/>
    <w:rsid w:val="00BD0CBB"/>
    <w:rsid w:val="00BD17F8"/>
    <w:rsid w:val="00BD3C8F"/>
    <w:rsid w:val="00BD4BEF"/>
    <w:rsid w:val="00BD4D54"/>
    <w:rsid w:val="00BE0112"/>
    <w:rsid w:val="00BE418A"/>
    <w:rsid w:val="00BE5ED6"/>
    <w:rsid w:val="00BE65A5"/>
    <w:rsid w:val="00BF1BD2"/>
    <w:rsid w:val="00BF2912"/>
    <w:rsid w:val="00BF39E3"/>
    <w:rsid w:val="00BF4AF7"/>
    <w:rsid w:val="00C01763"/>
    <w:rsid w:val="00C01C38"/>
    <w:rsid w:val="00C02EBA"/>
    <w:rsid w:val="00C03591"/>
    <w:rsid w:val="00C0402C"/>
    <w:rsid w:val="00C04A9A"/>
    <w:rsid w:val="00C073A8"/>
    <w:rsid w:val="00C07A07"/>
    <w:rsid w:val="00C11389"/>
    <w:rsid w:val="00C12B72"/>
    <w:rsid w:val="00C14485"/>
    <w:rsid w:val="00C16E45"/>
    <w:rsid w:val="00C17920"/>
    <w:rsid w:val="00C2204A"/>
    <w:rsid w:val="00C23792"/>
    <w:rsid w:val="00C25F78"/>
    <w:rsid w:val="00C27B44"/>
    <w:rsid w:val="00C30100"/>
    <w:rsid w:val="00C309DA"/>
    <w:rsid w:val="00C30B2C"/>
    <w:rsid w:val="00C33133"/>
    <w:rsid w:val="00C338E7"/>
    <w:rsid w:val="00C349B6"/>
    <w:rsid w:val="00C43A90"/>
    <w:rsid w:val="00C44DDE"/>
    <w:rsid w:val="00C45A95"/>
    <w:rsid w:val="00C60665"/>
    <w:rsid w:val="00C62337"/>
    <w:rsid w:val="00C65244"/>
    <w:rsid w:val="00C6701E"/>
    <w:rsid w:val="00C70A09"/>
    <w:rsid w:val="00C74DAF"/>
    <w:rsid w:val="00C750C3"/>
    <w:rsid w:val="00C77DBB"/>
    <w:rsid w:val="00C81A0E"/>
    <w:rsid w:val="00C8319D"/>
    <w:rsid w:val="00C84C3E"/>
    <w:rsid w:val="00C91A35"/>
    <w:rsid w:val="00C925C1"/>
    <w:rsid w:val="00C92AC7"/>
    <w:rsid w:val="00C94350"/>
    <w:rsid w:val="00C95351"/>
    <w:rsid w:val="00C96BAD"/>
    <w:rsid w:val="00C97C80"/>
    <w:rsid w:val="00CA15DA"/>
    <w:rsid w:val="00CA1659"/>
    <w:rsid w:val="00CA201E"/>
    <w:rsid w:val="00CA2CB0"/>
    <w:rsid w:val="00CA431C"/>
    <w:rsid w:val="00CB412B"/>
    <w:rsid w:val="00CB4430"/>
    <w:rsid w:val="00CC1292"/>
    <w:rsid w:val="00CC1B34"/>
    <w:rsid w:val="00CD3E55"/>
    <w:rsid w:val="00CD6997"/>
    <w:rsid w:val="00CE0EC8"/>
    <w:rsid w:val="00CE14AD"/>
    <w:rsid w:val="00CE33AB"/>
    <w:rsid w:val="00CE4A54"/>
    <w:rsid w:val="00CE5965"/>
    <w:rsid w:val="00CE6015"/>
    <w:rsid w:val="00CF2656"/>
    <w:rsid w:val="00CF790D"/>
    <w:rsid w:val="00D001B7"/>
    <w:rsid w:val="00D13634"/>
    <w:rsid w:val="00D152F2"/>
    <w:rsid w:val="00D156E4"/>
    <w:rsid w:val="00D1591E"/>
    <w:rsid w:val="00D24C74"/>
    <w:rsid w:val="00D34FD7"/>
    <w:rsid w:val="00D3535F"/>
    <w:rsid w:val="00D373ED"/>
    <w:rsid w:val="00D3750D"/>
    <w:rsid w:val="00D40366"/>
    <w:rsid w:val="00D502E8"/>
    <w:rsid w:val="00D5137F"/>
    <w:rsid w:val="00D53D1C"/>
    <w:rsid w:val="00D54E2F"/>
    <w:rsid w:val="00D5723D"/>
    <w:rsid w:val="00D572AC"/>
    <w:rsid w:val="00D57370"/>
    <w:rsid w:val="00D62F9D"/>
    <w:rsid w:val="00D631DB"/>
    <w:rsid w:val="00D66BE0"/>
    <w:rsid w:val="00D674FF"/>
    <w:rsid w:val="00D80D87"/>
    <w:rsid w:val="00D811DC"/>
    <w:rsid w:val="00D823E0"/>
    <w:rsid w:val="00D83699"/>
    <w:rsid w:val="00D8518A"/>
    <w:rsid w:val="00D85EC4"/>
    <w:rsid w:val="00D9345B"/>
    <w:rsid w:val="00D9629A"/>
    <w:rsid w:val="00D963F4"/>
    <w:rsid w:val="00D97A04"/>
    <w:rsid w:val="00DA0087"/>
    <w:rsid w:val="00DA0DA4"/>
    <w:rsid w:val="00DA3364"/>
    <w:rsid w:val="00DB0C21"/>
    <w:rsid w:val="00DB2B94"/>
    <w:rsid w:val="00DC1AAA"/>
    <w:rsid w:val="00DC5590"/>
    <w:rsid w:val="00DC62D7"/>
    <w:rsid w:val="00DC7407"/>
    <w:rsid w:val="00DC7C74"/>
    <w:rsid w:val="00DD0417"/>
    <w:rsid w:val="00DD05A8"/>
    <w:rsid w:val="00DD10F5"/>
    <w:rsid w:val="00DD1789"/>
    <w:rsid w:val="00DD4AAB"/>
    <w:rsid w:val="00DD517A"/>
    <w:rsid w:val="00DE2707"/>
    <w:rsid w:val="00DE2A92"/>
    <w:rsid w:val="00DE2DE9"/>
    <w:rsid w:val="00DE39B6"/>
    <w:rsid w:val="00DE5BEE"/>
    <w:rsid w:val="00DF192C"/>
    <w:rsid w:val="00DF55D9"/>
    <w:rsid w:val="00DF605E"/>
    <w:rsid w:val="00DF6AB8"/>
    <w:rsid w:val="00E0736F"/>
    <w:rsid w:val="00E2596F"/>
    <w:rsid w:val="00E27F5F"/>
    <w:rsid w:val="00E30E2D"/>
    <w:rsid w:val="00E314D4"/>
    <w:rsid w:val="00E3343D"/>
    <w:rsid w:val="00E34401"/>
    <w:rsid w:val="00E34E61"/>
    <w:rsid w:val="00E403EF"/>
    <w:rsid w:val="00E41C76"/>
    <w:rsid w:val="00E4219A"/>
    <w:rsid w:val="00E42289"/>
    <w:rsid w:val="00E42803"/>
    <w:rsid w:val="00E458CC"/>
    <w:rsid w:val="00E513BA"/>
    <w:rsid w:val="00E51746"/>
    <w:rsid w:val="00E51F0C"/>
    <w:rsid w:val="00E52F8E"/>
    <w:rsid w:val="00E54727"/>
    <w:rsid w:val="00E54EDA"/>
    <w:rsid w:val="00E60CE6"/>
    <w:rsid w:val="00E61642"/>
    <w:rsid w:val="00E65056"/>
    <w:rsid w:val="00E662C6"/>
    <w:rsid w:val="00E66FEE"/>
    <w:rsid w:val="00E701B8"/>
    <w:rsid w:val="00E7332D"/>
    <w:rsid w:val="00E7685E"/>
    <w:rsid w:val="00E8579B"/>
    <w:rsid w:val="00E868A8"/>
    <w:rsid w:val="00E8784C"/>
    <w:rsid w:val="00E9679D"/>
    <w:rsid w:val="00EA26BB"/>
    <w:rsid w:val="00EA2CC1"/>
    <w:rsid w:val="00EA7DA9"/>
    <w:rsid w:val="00EB3A87"/>
    <w:rsid w:val="00EB5148"/>
    <w:rsid w:val="00EC1DE9"/>
    <w:rsid w:val="00EC4135"/>
    <w:rsid w:val="00ED1B59"/>
    <w:rsid w:val="00ED232D"/>
    <w:rsid w:val="00ED407E"/>
    <w:rsid w:val="00ED4B4A"/>
    <w:rsid w:val="00ED71B2"/>
    <w:rsid w:val="00ED7AD2"/>
    <w:rsid w:val="00EE2024"/>
    <w:rsid w:val="00EE23D6"/>
    <w:rsid w:val="00EE4860"/>
    <w:rsid w:val="00EE643D"/>
    <w:rsid w:val="00EF0C15"/>
    <w:rsid w:val="00EF1729"/>
    <w:rsid w:val="00EF2805"/>
    <w:rsid w:val="00EF30D9"/>
    <w:rsid w:val="00EF47BB"/>
    <w:rsid w:val="00EF4B28"/>
    <w:rsid w:val="00EF6752"/>
    <w:rsid w:val="00F02CA4"/>
    <w:rsid w:val="00F04178"/>
    <w:rsid w:val="00F0435E"/>
    <w:rsid w:val="00F043AC"/>
    <w:rsid w:val="00F06554"/>
    <w:rsid w:val="00F078B0"/>
    <w:rsid w:val="00F11414"/>
    <w:rsid w:val="00F12F9B"/>
    <w:rsid w:val="00F158BB"/>
    <w:rsid w:val="00F16551"/>
    <w:rsid w:val="00F2085A"/>
    <w:rsid w:val="00F22B2D"/>
    <w:rsid w:val="00F234DA"/>
    <w:rsid w:val="00F24011"/>
    <w:rsid w:val="00F26072"/>
    <w:rsid w:val="00F32695"/>
    <w:rsid w:val="00F327ED"/>
    <w:rsid w:val="00F341D2"/>
    <w:rsid w:val="00F35661"/>
    <w:rsid w:val="00F4283A"/>
    <w:rsid w:val="00F44045"/>
    <w:rsid w:val="00F5647F"/>
    <w:rsid w:val="00F6221F"/>
    <w:rsid w:val="00F631B0"/>
    <w:rsid w:val="00F637D9"/>
    <w:rsid w:val="00F63850"/>
    <w:rsid w:val="00F677F0"/>
    <w:rsid w:val="00F717D4"/>
    <w:rsid w:val="00F7710D"/>
    <w:rsid w:val="00F8073B"/>
    <w:rsid w:val="00F81C57"/>
    <w:rsid w:val="00F84830"/>
    <w:rsid w:val="00F90750"/>
    <w:rsid w:val="00F90761"/>
    <w:rsid w:val="00F932AB"/>
    <w:rsid w:val="00F93655"/>
    <w:rsid w:val="00F94945"/>
    <w:rsid w:val="00F9531D"/>
    <w:rsid w:val="00F967B5"/>
    <w:rsid w:val="00FA0C6E"/>
    <w:rsid w:val="00FA13AE"/>
    <w:rsid w:val="00FA42E4"/>
    <w:rsid w:val="00FA4357"/>
    <w:rsid w:val="00FA4B21"/>
    <w:rsid w:val="00FA5424"/>
    <w:rsid w:val="00FA59C4"/>
    <w:rsid w:val="00FA76EF"/>
    <w:rsid w:val="00FB1572"/>
    <w:rsid w:val="00FB2928"/>
    <w:rsid w:val="00FC167A"/>
    <w:rsid w:val="00FC5733"/>
    <w:rsid w:val="00FD2202"/>
    <w:rsid w:val="00FD6EA3"/>
    <w:rsid w:val="00FD7D79"/>
    <w:rsid w:val="00FE066C"/>
    <w:rsid w:val="00FE0CFC"/>
    <w:rsid w:val="00FE21B7"/>
    <w:rsid w:val="00FE2B8A"/>
    <w:rsid w:val="00FE4B1E"/>
    <w:rsid w:val="00FE578B"/>
    <w:rsid w:val="00FE7BF5"/>
    <w:rsid w:val="00FF0A2C"/>
    <w:rsid w:val="00FF3A66"/>
    <w:rsid w:val="00FF3AF2"/>
    <w:rsid w:val="00FF6C57"/>
    <w:rsid w:val="00FF7A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35EF669"/>
  <w15:docId w15:val="{9EAB16FE-3D45-4F9F-BE11-BE3BDB91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610"/>
  </w:style>
  <w:style w:type="paragraph" w:styleId="1">
    <w:name w:val="heading 1"/>
    <w:basedOn w:val="a"/>
    <w:next w:val="a"/>
    <w:link w:val="10"/>
    <w:qFormat/>
    <w:rsid w:val="007637EB"/>
    <w:pPr>
      <w:keepNext/>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unhideWhenUsed/>
    <w:qFormat/>
    <w:rsid w:val="007730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637EB"/>
    <w:pPr>
      <w:keepNext/>
      <w:keepLines/>
      <w:spacing w:before="40" w:after="0"/>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37EB"/>
    <w:rPr>
      <w:rFonts w:ascii="Times New Roman" w:eastAsia="Times New Roman" w:hAnsi="Times New Roman" w:cs="Times New Roman"/>
      <w:sz w:val="28"/>
      <w:szCs w:val="28"/>
      <w:lang w:eastAsia="ru-RU"/>
    </w:rPr>
  </w:style>
  <w:style w:type="paragraph" w:customStyle="1" w:styleId="31">
    <w:name w:val="Заголовок 31"/>
    <w:basedOn w:val="a"/>
    <w:next w:val="a"/>
    <w:uiPriority w:val="9"/>
    <w:semiHidden/>
    <w:unhideWhenUsed/>
    <w:qFormat/>
    <w:rsid w:val="007637E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7637EB"/>
  </w:style>
  <w:style w:type="character" w:customStyle="1" w:styleId="30">
    <w:name w:val="Заголовок 3 Знак"/>
    <w:basedOn w:val="a0"/>
    <w:link w:val="3"/>
    <w:uiPriority w:val="9"/>
    <w:semiHidden/>
    <w:rsid w:val="007637EB"/>
    <w:rPr>
      <w:rFonts w:ascii="Cambria" w:eastAsia="Times New Roman" w:hAnsi="Cambria" w:cs="Times New Roman"/>
      <w:b/>
      <w:bCs/>
      <w:color w:val="4F81BD"/>
      <w:sz w:val="24"/>
      <w:szCs w:val="24"/>
      <w:lang w:eastAsia="ru-RU"/>
    </w:rPr>
  </w:style>
  <w:style w:type="paragraph" w:customStyle="1" w:styleId="ConsPlusNormal">
    <w:name w:val="ConsPlusNormal"/>
    <w:link w:val="ConsPlusNormal0"/>
    <w:qFormat/>
    <w:rsid w:val="007637EB"/>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7637EB"/>
    <w:rPr>
      <w:rFonts w:ascii="Times New Roman" w:eastAsia="Times New Roman" w:hAnsi="Times New Roman" w:cs="Times New Roman"/>
      <w:sz w:val="24"/>
      <w:szCs w:val="20"/>
      <w:lang w:eastAsia="ru-RU"/>
    </w:rPr>
  </w:style>
  <w:style w:type="paragraph" w:customStyle="1" w:styleId="ConsPlusCell">
    <w:name w:val="ConsPlusCell"/>
    <w:rsid w:val="007637EB"/>
    <w:pPr>
      <w:autoSpaceDE w:val="0"/>
      <w:autoSpaceDN w:val="0"/>
      <w:adjustRightInd w:val="0"/>
      <w:spacing w:after="0" w:line="240" w:lineRule="auto"/>
    </w:pPr>
    <w:rPr>
      <w:rFonts w:ascii="Arial" w:eastAsia="Calibri" w:hAnsi="Arial" w:cs="Arial"/>
      <w:sz w:val="2"/>
      <w:szCs w:val="2"/>
      <w:lang w:eastAsia="ru-RU"/>
    </w:rPr>
  </w:style>
  <w:style w:type="paragraph" w:styleId="a3">
    <w:name w:val="List Paragraph"/>
    <w:basedOn w:val="a"/>
    <w:link w:val="a4"/>
    <w:uiPriority w:val="99"/>
    <w:qFormat/>
    <w:rsid w:val="007637E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locked/>
    <w:rsid w:val="007637EB"/>
    <w:rPr>
      <w:rFonts w:ascii="Times New Roman" w:eastAsia="Times New Roman" w:hAnsi="Times New Roman" w:cs="Times New Roman"/>
      <w:sz w:val="24"/>
      <w:szCs w:val="24"/>
      <w:lang w:eastAsia="ru-RU"/>
    </w:rPr>
  </w:style>
  <w:style w:type="paragraph" w:styleId="a5">
    <w:name w:val="Body Text Indent"/>
    <w:basedOn w:val="a"/>
    <w:link w:val="a6"/>
    <w:rsid w:val="007637EB"/>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637EB"/>
    <w:rPr>
      <w:rFonts w:ascii="Times New Roman" w:eastAsia="Times New Roman" w:hAnsi="Times New Roman" w:cs="Times New Roman"/>
      <w:sz w:val="24"/>
      <w:szCs w:val="24"/>
      <w:lang w:eastAsia="ru-RU"/>
    </w:rPr>
  </w:style>
  <w:style w:type="paragraph" w:customStyle="1" w:styleId="ConsPlusTitle">
    <w:name w:val="ConsPlusTitle"/>
    <w:uiPriority w:val="99"/>
    <w:rsid w:val="007637E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2">
    <w:name w:val="Без интервала1"/>
    <w:rsid w:val="007637EB"/>
    <w:pPr>
      <w:spacing w:after="0" w:line="240" w:lineRule="auto"/>
    </w:pPr>
    <w:rPr>
      <w:rFonts w:ascii="Calibri" w:eastAsia="Times New Roman" w:hAnsi="Calibri" w:cs="Calibri"/>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763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7637EB"/>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7637EB"/>
    <w:rPr>
      <w:rFonts w:ascii="Calibri" w:eastAsia="Times New Roman" w:hAnsi="Calibri" w:cs="Times New Roman"/>
      <w:lang w:eastAsia="ru-RU"/>
    </w:rPr>
  </w:style>
  <w:style w:type="paragraph" w:customStyle="1" w:styleId="Body1">
    <w:name w:val="Body 1"/>
    <w:uiPriority w:val="99"/>
    <w:rsid w:val="007637EB"/>
    <w:pPr>
      <w:spacing w:after="0" w:line="240" w:lineRule="auto"/>
    </w:pPr>
    <w:rPr>
      <w:rFonts w:ascii="Helvetica" w:eastAsia="ヒラギノ角ゴ Pro W3" w:hAnsi="Helvetica" w:cs="Times New Roman"/>
      <w:color w:val="000000"/>
      <w:sz w:val="24"/>
      <w:szCs w:val="20"/>
      <w:lang w:val="en-US" w:eastAsia="ru-RU"/>
    </w:rPr>
  </w:style>
  <w:style w:type="character" w:customStyle="1" w:styleId="FontStyle42">
    <w:name w:val="Font Style42"/>
    <w:uiPriority w:val="99"/>
    <w:rsid w:val="007637EB"/>
    <w:rPr>
      <w:rFonts w:ascii="Times New Roman" w:hAnsi="Times New Roman" w:cs="Times New Roman"/>
      <w:sz w:val="26"/>
      <w:szCs w:val="26"/>
    </w:rPr>
  </w:style>
  <w:style w:type="character" w:customStyle="1" w:styleId="FontStyle37">
    <w:name w:val="Font Style37"/>
    <w:uiPriority w:val="99"/>
    <w:rsid w:val="007637EB"/>
    <w:rPr>
      <w:rFonts w:ascii="Times New Roman" w:hAnsi="Times New Roman" w:cs="Times New Roman"/>
      <w:i/>
      <w:iCs/>
      <w:sz w:val="26"/>
      <w:szCs w:val="26"/>
    </w:rPr>
  </w:style>
  <w:style w:type="paragraph" w:styleId="aa">
    <w:name w:val="Plain Text"/>
    <w:basedOn w:val="a"/>
    <w:link w:val="ab"/>
    <w:uiPriority w:val="99"/>
    <w:unhideWhenUsed/>
    <w:rsid w:val="007637EB"/>
    <w:pPr>
      <w:spacing w:after="0" w:line="240" w:lineRule="auto"/>
    </w:pPr>
    <w:rPr>
      <w:rFonts w:ascii="Calibri" w:eastAsia="Calibri" w:hAnsi="Calibri" w:cs="Times New Roman"/>
      <w:szCs w:val="21"/>
    </w:rPr>
  </w:style>
  <w:style w:type="character" w:customStyle="1" w:styleId="ab">
    <w:name w:val="Текст Знак"/>
    <w:basedOn w:val="a0"/>
    <w:link w:val="aa"/>
    <w:uiPriority w:val="99"/>
    <w:rsid w:val="007637EB"/>
    <w:rPr>
      <w:rFonts w:ascii="Calibri" w:eastAsia="Calibri" w:hAnsi="Calibri" w:cs="Times New Roman"/>
      <w:szCs w:val="21"/>
    </w:rPr>
  </w:style>
  <w:style w:type="character" w:customStyle="1" w:styleId="FontStyle102">
    <w:name w:val="Font Style102"/>
    <w:uiPriority w:val="99"/>
    <w:rsid w:val="007637EB"/>
    <w:rPr>
      <w:rFonts w:ascii="Times New Roman" w:hAnsi="Times New Roman" w:cs="Times New Roman"/>
      <w:sz w:val="28"/>
      <w:szCs w:val="28"/>
    </w:rPr>
  </w:style>
  <w:style w:type="paragraph" w:styleId="32">
    <w:name w:val="Body Text 3"/>
    <w:basedOn w:val="a"/>
    <w:link w:val="33"/>
    <w:rsid w:val="007637EB"/>
    <w:pPr>
      <w:spacing w:after="120" w:line="276" w:lineRule="auto"/>
    </w:pPr>
    <w:rPr>
      <w:rFonts w:ascii="Calibri" w:eastAsia="Calibri" w:hAnsi="Calibri" w:cs="Times New Roman"/>
      <w:sz w:val="16"/>
      <w:szCs w:val="16"/>
    </w:rPr>
  </w:style>
  <w:style w:type="character" w:customStyle="1" w:styleId="33">
    <w:name w:val="Основной текст 3 Знак"/>
    <w:basedOn w:val="a0"/>
    <w:link w:val="32"/>
    <w:rsid w:val="007637EB"/>
    <w:rPr>
      <w:rFonts w:ascii="Calibri" w:eastAsia="Calibri" w:hAnsi="Calibri" w:cs="Times New Roman"/>
      <w:sz w:val="16"/>
      <w:szCs w:val="16"/>
    </w:rPr>
  </w:style>
  <w:style w:type="character" w:styleId="ac">
    <w:name w:val="line number"/>
    <w:basedOn w:val="a0"/>
    <w:uiPriority w:val="99"/>
    <w:semiHidden/>
    <w:unhideWhenUsed/>
    <w:rsid w:val="007637EB"/>
  </w:style>
  <w:style w:type="paragraph" w:styleId="ad">
    <w:name w:val="header"/>
    <w:basedOn w:val="a"/>
    <w:link w:val="ae"/>
    <w:uiPriority w:val="99"/>
    <w:unhideWhenUsed/>
    <w:rsid w:val="007637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637E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637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637EB"/>
    <w:rPr>
      <w:rFonts w:ascii="Times New Roman" w:eastAsia="Times New Roman" w:hAnsi="Times New Roman" w:cs="Times New Roman"/>
      <w:sz w:val="24"/>
      <w:szCs w:val="24"/>
      <w:lang w:eastAsia="ru-RU"/>
    </w:rPr>
  </w:style>
  <w:style w:type="character" w:styleId="af1">
    <w:name w:val="Hyperlink"/>
    <w:basedOn w:val="a0"/>
    <w:uiPriority w:val="99"/>
    <w:unhideWhenUsed/>
    <w:rsid w:val="007637EB"/>
    <w:rPr>
      <w:color w:val="0000FF"/>
      <w:u w:val="single"/>
    </w:rPr>
  </w:style>
  <w:style w:type="paragraph" w:customStyle="1" w:styleId="person0">
    <w:name w:val="person_0"/>
    <w:basedOn w:val="a"/>
    <w:rsid w:val="00763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Без интервала2"/>
    <w:rsid w:val="007637EB"/>
    <w:pPr>
      <w:spacing w:after="0" w:line="240" w:lineRule="auto"/>
    </w:pPr>
    <w:rPr>
      <w:rFonts w:ascii="Calibri" w:eastAsia="Times New Roman" w:hAnsi="Calibri" w:cs="Calibri"/>
      <w:lang w:eastAsia="ru-RU"/>
    </w:rPr>
  </w:style>
  <w:style w:type="paragraph" w:styleId="af2">
    <w:name w:val="Balloon Text"/>
    <w:basedOn w:val="a"/>
    <w:link w:val="af3"/>
    <w:uiPriority w:val="99"/>
    <w:semiHidden/>
    <w:unhideWhenUsed/>
    <w:rsid w:val="007637E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637EB"/>
    <w:rPr>
      <w:rFonts w:ascii="Tahoma" w:eastAsia="Times New Roman" w:hAnsi="Tahoma" w:cs="Tahoma"/>
      <w:sz w:val="16"/>
      <w:szCs w:val="16"/>
      <w:lang w:eastAsia="ru-RU"/>
    </w:rPr>
  </w:style>
  <w:style w:type="table" w:customStyle="1" w:styleId="13">
    <w:name w:val="Сетка таблицы1"/>
    <w:basedOn w:val="a1"/>
    <w:next w:val="af4"/>
    <w:uiPriority w:val="59"/>
    <w:rsid w:val="0076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link w:val="ListParagraphChar"/>
    <w:rsid w:val="007637EB"/>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14"/>
    <w:locked/>
    <w:rsid w:val="007637EB"/>
    <w:rPr>
      <w:rFonts w:ascii="Calibri" w:eastAsia="Times New Roman" w:hAnsi="Calibri" w:cs="Times New Roman"/>
    </w:rPr>
  </w:style>
  <w:style w:type="paragraph" w:styleId="af5">
    <w:name w:val="Body Text"/>
    <w:basedOn w:val="a"/>
    <w:link w:val="af6"/>
    <w:uiPriority w:val="99"/>
    <w:unhideWhenUsed/>
    <w:rsid w:val="007637EB"/>
    <w:pPr>
      <w:spacing w:after="120" w:line="276" w:lineRule="auto"/>
    </w:pPr>
    <w:rPr>
      <w:rFonts w:ascii="Calibri" w:eastAsia="Calibri" w:hAnsi="Calibri" w:cs="Times New Roman"/>
    </w:rPr>
  </w:style>
  <w:style w:type="character" w:customStyle="1" w:styleId="af6">
    <w:name w:val="Основной текст Знак"/>
    <w:basedOn w:val="a0"/>
    <w:link w:val="af5"/>
    <w:uiPriority w:val="99"/>
    <w:rsid w:val="007637EB"/>
    <w:rPr>
      <w:rFonts w:ascii="Calibri" w:eastAsia="Calibri" w:hAnsi="Calibri" w:cs="Times New Roman"/>
    </w:rPr>
  </w:style>
  <w:style w:type="paragraph" w:customStyle="1" w:styleId="15">
    <w:name w:val="Обычный1"/>
    <w:rsid w:val="007637EB"/>
    <w:pPr>
      <w:spacing w:after="0" w:line="240" w:lineRule="auto"/>
    </w:pPr>
    <w:rPr>
      <w:rFonts w:ascii="Arial" w:eastAsia="Calibri" w:hAnsi="Arial" w:cs="Times New Roman"/>
      <w:szCs w:val="20"/>
      <w:lang w:eastAsia="ru-RU"/>
    </w:rPr>
  </w:style>
  <w:style w:type="paragraph" w:styleId="22">
    <w:name w:val="Body Text 2"/>
    <w:basedOn w:val="a"/>
    <w:link w:val="23"/>
    <w:unhideWhenUsed/>
    <w:rsid w:val="007637EB"/>
    <w:pPr>
      <w:spacing w:after="120" w:line="480" w:lineRule="auto"/>
    </w:pPr>
    <w:rPr>
      <w:rFonts w:ascii="Calibri" w:eastAsia="Calibri" w:hAnsi="Calibri" w:cs="Times New Roman"/>
    </w:rPr>
  </w:style>
  <w:style w:type="character" w:customStyle="1" w:styleId="23">
    <w:name w:val="Основной текст 2 Знак"/>
    <w:basedOn w:val="a0"/>
    <w:link w:val="22"/>
    <w:rsid w:val="007637EB"/>
    <w:rPr>
      <w:rFonts w:ascii="Calibri" w:eastAsia="Calibri" w:hAnsi="Calibri" w:cs="Times New Roman"/>
    </w:rPr>
  </w:style>
  <w:style w:type="paragraph" w:customStyle="1" w:styleId="ConsPlusNonformat">
    <w:name w:val="ConsPlusNonformat"/>
    <w:rsid w:val="007637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0">
    <w:name w:val="Заголовок 3 Знак1"/>
    <w:basedOn w:val="a0"/>
    <w:uiPriority w:val="9"/>
    <w:semiHidden/>
    <w:rsid w:val="007637EB"/>
    <w:rPr>
      <w:rFonts w:asciiTheme="majorHAnsi" w:eastAsiaTheme="majorEastAsia" w:hAnsiTheme="majorHAnsi" w:cstheme="majorBidi"/>
      <w:color w:val="1F4D78" w:themeColor="accent1" w:themeShade="7F"/>
      <w:sz w:val="24"/>
      <w:szCs w:val="24"/>
    </w:rPr>
  </w:style>
  <w:style w:type="table" w:styleId="af4">
    <w:name w:val="Table Grid"/>
    <w:basedOn w:val="a1"/>
    <w:uiPriority w:val="59"/>
    <w:rsid w:val="0076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5B243C"/>
  </w:style>
  <w:style w:type="character" w:customStyle="1" w:styleId="apple-converted-space">
    <w:name w:val="apple-converted-space"/>
    <w:rsid w:val="005B243C"/>
  </w:style>
  <w:style w:type="paragraph" w:customStyle="1" w:styleId="16">
    <w:name w:val="Знак Знак Знак1 Знак Знак Знак"/>
    <w:basedOn w:val="a"/>
    <w:rsid w:val="005B243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
    <w:name w:val="Знак Знак Знак Знак Знак2"/>
    <w:basedOn w:val="a"/>
    <w:rsid w:val="005B243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rvps698610">
    <w:name w:val="rvps698610"/>
    <w:basedOn w:val="a"/>
    <w:rsid w:val="005B2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5B243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8">
    <w:name w:val="Котов"/>
    <w:basedOn w:val="26"/>
    <w:uiPriority w:val="99"/>
    <w:rsid w:val="005B243C"/>
    <w:pPr>
      <w:spacing w:after="0" w:line="240" w:lineRule="auto"/>
      <w:ind w:left="0" w:firstLine="902"/>
      <w:jc w:val="both"/>
    </w:pPr>
    <w:rPr>
      <w:rFonts w:ascii="Times New Roman" w:eastAsia="Times New Roman" w:hAnsi="Times New Roman"/>
      <w:sz w:val="28"/>
      <w:szCs w:val="24"/>
      <w:lang w:eastAsia="ru-RU"/>
    </w:rPr>
  </w:style>
  <w:style w:type="paragraph" w:styleId="26">
    <w:name w:val="Body Text Indent 2"/>
    <w:basedOn w:val="a"/>
    <w:link w:val="27"/>
    <w:uiPriority w:val="99"/>
    <w:semiHidden/>
    <w:unhideWhenUsed/>
    <w:rsid w:val="005B243C"/>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0"/>
    <w:link w:val="26"/>
    <w:uiPriority w:val="99"/>
    <w:semiHidden/>
    <w:rsid w:val="005B243C"/>
    <w:rPr>
      <w:rFonts w:ascii="Calibri" w:eastAsia="Calibri" w:hAnsi="Calibri" w:cs="Times New Roman"/>
    </w:rPr>
  </w:style>
  <w:style w:type="paragraph" w:customStyle="1" w:styleId="17">
    <w:name w:val="Название1"/>
    <w:basedOn w:val="a"/>
    <w:rsid w:val="005B243C"/>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styleId="af9">
    <w:name w:val="footnote text"/>
    <w:basedOn w:val="a"/>
    <w:link w:val="afa"/>
    <w:semiHidden/>
    <w:rsid w:val="005B243C"/>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5B243C"/>
    <w:rPr>
      <w:rFonts w:ascii="Times New Roman" w:eastAsia="Times New Roman" w:hAnsi="Times New Roman" w:cs="Times New Roman"/>
      <w:sz w:val="20"/>
      <w:szCs w:val="20"/>
    </w:rPr>
  </w:style>
  <w:style w:type="character" w:styleId="afb">
    <w:name w:val="footnote reference"/>
    <w:semiHidden/>
    <w:rsid w:val="005B243C"/>
    <w:rPr>
      <w:vertAlign w:val="superscript"/>
    </w:rPr>
  </w:style>
  <w:style w:type="paragraph" w:customStyle="1" w:styleId="210">
    <w:name w:val="Основной текст с отступом 21"/>
    <w:basedOn w:val="a"/>
    <w:rsid w:val="005B243C"/>
    <w:pPr>
      <w:spacing w:after="0" w:line="360" w:lineRule="auto"/>
      <w:ind w:firstLine="567"/>
      <w:jc w:val="both"/>
    </w:pPr>
    <w:rPr>
      <w:rFonts w:ascii="Times New Roman" w:eastAsia="Times New Roman" w:hAnsi="Times New Roman" w:cs="Times New Roman"/>
      <w:sz w:val="26"/>
      <w:szCs w:val="20"/>
      <w:lang w:eastAsia="ru-RU"/>
    </w:rPr>
  </w:style>
  <w:style w:type="paragraph" w:customStyle="1" w:styleId="28">
    <w:name w:val="Абзац списка2"/>
    <w:basedOn w:val="a"/>
    <w:rsid w:val="005B243C"/>
    <w:pPr>
      <w:spacing w:after="200" w:line="276" w:lineRule="auto"/>
      <w:ind w:left="720"/>
      <w:contextualSpacing/>
    </w:pPr>
    <w:rPr>
      <w:rFonts w:ascii="Calibri" w:eastAsia="Calibri" w:hAnsi="Calibri" w:cs="Times New Roman"/>
      <w:lang w:eastAsia="ru-RU"/>
    </w:rPr>
  </w:style>
  <w:style w:type="paragraph" w:customStyle="1" w:styleId="afc">
    <w:basedOn w:val="a"/>
    <w:next w:val="afd"/>
    <w:link w:val="afe"/>
    <w:qFormat/>
    <w:rsid w:val="005B243C"/>
    <w:pPr>
      <w:spacing w:after="0" w:line="240" w:lineRule="auto"/>
      <w:jc w:val="center"/>
    </w:pPr>
    <w:rPr>
      <w:rFonts w:ascii="Times New Roman" w:hAnsi="Times New Roman"/>
      <w:sz w:val="28"/>
      <w:szCs w:val="24"/>
    </w:rPr>
  </w:style>
  <w:style w:type="character" w:customStyle="1" w:styleId="afe">
    <w:name w:val="Название Знак"/>
    <w:link w:val="afc"/>
    <w:rsid w:val="005B243C"/>
    <w:rPr>
      <w:rFonts w:ascii="Times New Roman" w:hAnsi="Times New Roman"/>
      <w:sz w:val="28"/>
      <w:szCs w:val="24"/>
    </w:rPr>
  </w:style>
  <w:style w:type="table" w:customStyle="1" w:styleId="29">
    <w:name w:val="Сетка таблицы2"/>
    <w:basedOn w:val="a1"/>
    <w:next w:val="af4"/>
    <w:rsid w:val="005B24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Без интервала3"/>
    <w:rsid w:val="005B243C"/>
    <w:pPr>
      <w:spacing w:after="0" w:line="240" w:lineRule="auto"/>
    </w:pPr>
    <w:rPr>
      <w:rFonts w:ascii="Times New Roman" w:eastAsia="Times New Roman" w:hAnsi="Times New Roman" w:cs="Times New Roman"/>
      <w:sz w:val="28"/>
      <w:szCs w:val="28"/>
    </w:rPr>
  </w:style>
  <w:style w:type="paragraph" w:customStyle="1" w:styleId="2a">
    <w:name w:val="Знак Знак2 Знак"/>
    <w:basedOn w:val="a"/>
    <w:rsid w:val="005B243C"/>
    <w:pPr>
      <w:spacing w:line="240" w:lineRule="exact"/>
    </w:pPr>
    <w:rPr>
      <w:rFonts w:ascii="Verdana" w:eastAsia="Times New Roman" w:hAnsi="Verdana" w:cs="Verdana"/>
      <w:sz w:val="20"/>
      <w:szCs w:val="20"/>
      <w:lang w:val="en-US"/>
    </w:rPr>
  </w:style>
  <w:style w:type="paragraph" w:customStyle="1" w:styleId="Default">
    <w:name w:val="Default"/>
    <w:rsid w:val="005B24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Emphasis"/>
    <w:qFormat/>
    <w:rsid w:val="005B243C"/>
    <w:rPr>
      <w:i/>
      <w:iCs/>
    </w:rPr>
  </w:style>
  <w:style w:type="paragraph" w:customStyle="1" w:styleId="Style10">
    <w:name w:val="Style10"/>
    <w:basedOn w:val="a"/>
    <w:uiPriority w:val="99"/>
    <w:rsid w:val="005B243C"/>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styleId="afd">
    <w:name w:val="Title"/>
    <w:basedOn w:val="a"/>
    <w:next w:val="a"/>
    <w:link w:val="aff0"/>
    <w:uiPriority w:val="10"/>
    <w:qFormat/>
    <w:rsid w:val="005B24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0">
    <w:name w:val="Заголовок Знак"/>
    <w:basedOn w:val="a0"/>
    <w:link w:val="afd"/>
    <w:uiPriority w:val="10"/>
    <w:rsid w:val="005B243C"/>
    <w:rPr>
      <w:rFonts w:asciiTheme="majorHAnsi" w:eastAsiaTheme="majorEastAsia" w:hAnsiTheme="majorHAnsi" w:cstheme="majorBidi"/>
      <w:spacing w:val="-10"/>
      <w:kern w:val="28"/>
      <w:sz w:val="56"/>
      <w:szCs w:val="56"/>
    </w:rPr>
  </w:style>
  <w:style w:type="numbering" w:customStyle="1" w:styleId="35">
    <w:name w:val="Нет списка3"/>
    <w:next w:val="a2"/>
    <w:uiPriority w:val="99"/>
    <w:semiHidden/>
    <w:unhideWhenUsed/>
    <w:rsid w:val="0027674E"/>
  </w:style>
  <w:style w:type="paragraph" w:customStyle="1" w:styleId="18">
    <w:name w:val="Знак Знак Знак1 Знак Знак Знак"/>
    <w:basedOn w:val="a"/>
    <w:rsid w:val="0027674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 Знак Знак2"/>
    <w:basedOn w:val="a"/>
    <w:rsid w:val="0027674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cxsplast">
    <w:name w:val="acxsplast"/>
    <w:basedOn w:val="a"/>
    <w:rsid w:val="0027674E"/>
    <w:pPr>
      <w:spacing w:before="30" w:after="30" w:line="240" w:lineRule="auto"/>
    </w:pPr>
    <w:rPr>
      <w:rFonts w:ascii="Times New Roman" w:eastAsia="Times New Roman" w:hAnsi="Times New Roman" w:cs="Times New Roman"/>
      <w:sz w:val="20"/>
      <w:szCs w:val="20"/>
      <w:lang w:eastAsia="ru-RU"/>
    </w:rPr>
  </w:style>
  <w:style w:type="paragraph" w:customStyle="1" w:styleId="aff1">
    <w:name w:val="Знак Знак"/>
    <w:basedOn w:val="a"/>
    <w:rsid w:val="0027674E"/>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uiPriority w:val="9"/>
    <w:rsid w:val="007730BE"/>
    <w:rPr>
      <w:rFonts w:asciiTheme="majorHAnsi" w:eastAsiaTheme="majorEastAsia" w:hAnsiTheme="majorHAnsi" w:cstheme="majorBidi"/>
      <w:color w:val="2E74B5" w:themeColor="accent1" w:themeShade="BF"/>
      <w:sz w:val="26"/>
      <w:szCs w:val="26"/>
    </w:rPr>
  </w:style>
  <w:style w:type="numbering" w:customStyle="1" w:styleId="4">
    <w:name w:val="Нет списка4"/>
    <w:next w:val="a2"/>
    <w:semiHidden/>
    <w:rsid w:val="007B56DE"/>
  </w:style>
  <w:style w:type="paragraph" w:customStyle="1" w:styleId="ConsPlusTitlePage">
    <w:name w:val="ConsPlusTitlePage"/>
    <w:rsid w:val="007B56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topleveltext">
    <w:name w:val="formattext topleveltext"/>
    <w:basedOn w:val="a"/>
    <w:rsid w:val="007B5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B56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FC5733"/>
  </w:style>
  <w:style w:type="numbering" w:customStyle="1" w:styleId="6">
    <w:name w:val="Нет списка6"/>
    <w:next w:val="a2"/>
    <w:uiPriority w:val="99"/>
    <w:semiHidden/>
    <w:unhideWhenUsed/>
    <w:rsid w:val="00545067"/>
  </w:style>
  <w:style w:type="paragraph" w:customStyle="1" w:styleId="19">
    <w:name w:val="Знак Знак Знак1 Знак Знак Знак"/>
    <w:basedOn w:val="a"/>
    <w:rsid w:val="0054506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c">
    <w:name w:val="Знак Знак Знак Знак Знак2"/>
    <w:basedOn w:val="a"/>
    <w:rsid w:val="0054506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2">
    <w:name w:val="Знак Знак"/>
    <w:basedOn w:val="a"/>
    <w:rsid w:val="0054506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0">
    <w:name w:val="Без интервала4"/>
    <w:rsid w:val="00545067"/>
    <w:pPr>
      <w:spacing w:after="0" w:line="240" w:lineRule="auto"/>
    </w:pPr>
    <w:rPr>
      <w:rFonts w:ascii="Calibri" w:eastAsia="Times New Roman" w:hAnsi="Calibri" w:cs="Calibri"/>
      <w:lang w:eastAsia="ru-RU"/>
    </w:rPr>
  </w:style>
  <w:style w:type="character" w:styleId="aff3">
    <w:name w:val="Strong"/>
    <w:uiPriority w:val="22"/>
    <w:qFormat/>
    <w:rsid w:val="00545067"/>
    <w:rPr>
      <w:b/>
      <w:bCs/>
    </w:rPr>
  </w:style>
  <w:style w:type="numbering" w:customStyle="1" w:styleId="7">
    <w:name w:val="Нет списка7"/>
    <w:next w:val="a2"/>
    <w:uiPriority w:val="99"/>
    <w:semiHidden/>
    <w:unhideWhenUsed/>
    <w:rsid w:val="00505206"/>
  </w:style>
  <w:style w:type="paragraph" w:customStyle="1" w:styleId="c3">
    <w:name w:val="c3"/>
    <w:basedOn w:val="a"/>
    <w:rsid w:val="00BF29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67368">
      <w:bodyDiv w:val="1"/>
      <w:marLeft w:val="0"/>
      <w:marRight w:val="0"/>
      <w:marTop w:val="0"/>
      <w:marBottom w:val="0"/>
      <w:divBdr>
        <w:top w:val="none" w:sz="0" w:space="0" w:color="auto"/>
        <w:left w:val="none" w:sz="0" w:space="0" w:color="auto"/>
        <w:bottom w:val="none" w:sz="0" w:space="0" w:color="auto"/>
        <w:right w:val="none" w:sz="0" w:space="0" w:color="auto"/>
      </w:divBdr>
    </w:div>
    <w:div w:id="462963786">
      <w:bodyDiv w:val="1"/>
      <w:marLeft w:val="0"/>
      <w:marRight w:val="0"/>
      <w:marTop w:val="0"/>
      <w:marBottom w:val="0"/>
      <w:divBdr>
        <w:top w:val="none" w:sz="0" w:space="0" w:color="auto"/>
        <w:left w:val="none" w:sz="0" w:space="0" w:color="auto"/>
        <w:bottom w:val="none" w:sz="0" w:space="0" w:color="auto"/>
        <w:right w:val="none" w:sz="0" w:space="0" w:color="auto"/>
      </w:divBdr>
    </w:div>
    <w:div w:id="690762095">
      <w:bodyDiv w:val="1"/>
      <w:marLeft w:val="0"/>
      <w:marRight w:val="0"/>
      <w:marTop w:val="0"/>
      <w:marBottom w:val="0"/>
      <w:divBdr>
        <w:top w:val="none" w:sz="0" w:space="0" w:color="auto"/>
        <w:left w:val="none" w:sz="0" w:space="0" w:color="auto"/>
        <w:bottom w:val="none" w:sz="0" w:space="0" w:color="auto"/>
        <w:right w:val="none" w:sz="0" w:space="0" w:color="auto"/>
      </w:divBdr>
    </w:div>
    <w:div w:id="1150944513">
      <w:bodyDiv w:val="1"/>
      <w:marLeft w:val="0"/>
      <w:marRight w:val="0"/>
      <w:marTop w:val="0"/>
      <w:marBottom w:val="0"/>
      <w:divBdr>
        <w:top w:val="none" w:sz="0" w:space="0" w:color="auto"/>
        <w:left w:val="none" w:sz="0" w:space="0" w:color="auto"/>
        <w:bottom w:val="none" w:sz="0" w:space="0" w:color="auto"/>
        <w:right w:val="none" w:sz="0" w:space="0" w:color="auto"/>
      </w:divBdr>
    </w:div>
    <w:div w:id="1220939983">
      <w:bodyDiv w:val="1"/>
      <w:marLeft w:val="0"/>
      <w:marRight w:val="0"/>
      <w:marTop w:val="0"/>
      <w:marBottom w:val="0"/>
      <w:divBdr>
        <w:top w:val="none" w:sz="0" w:space="0" w:color="auto"/>
        <w:left w:val="none" w:sz="0" w:space="0" w:color="auto"/>
        <w:bottom w:val="none" w:sz="0" w:space="0" w:color="auto"/>
        <w:right w:val="none" w:sz="0" w:space="0" w:color="auto"/>
      </w:divBdr>
    </w:div>
    <w:div w:id="1362124254">
      <w:bodyDiv w:val="1"/>
      <w:marLeft w:val="0"/>
      <w:marRight w:val="0"/>
      <w:marTop w:val="0"/>
      <w:marBottom w:val="0"/>
      <w:divBdr>
        <w:top w:val="none" w:sz="0" w:space="0" w:color="auto"/>
        <w:left w:val="none" w:sz="0" w:space="0" w:color="auto"/>
        <w:bottom w:val="none" w:sz="0" w:space="0" w:color="auto"/>
        <w:right w:val="none" w:sz="0" w:space="0" w:color="auto"/>
      </w:divBdr>
    </w:div>
    <w:div w:id="20175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yperlink" Target="http://docs.cntd.ru/document/902389617" TargetMode="External"/><Relationship Id="rId3" Type="http://schemas.openxmlformats.org/officeDocument/2006/relationships/styles" Target="styles.xml"/><Relationship Id="rId21" Type="http://schemas.openxmlformats.org/officeDocument/2006/relationships/hyperlink" Target="http://docs.cntd.ru/document/902389617" TargetMode="External"/><Relationship Id="rId34" Type="http://schemas.openxmlformats.org/officeDocument/2006/relationships/hyperlink" Target="http://docs.cntd.ru/document/412386111" TargetMode="External"/><Relationship Id="rId7" Type="http://schemas.openxmlformats.org/officeDocument/2006/relationships/endnotes" Target="endnotes.xml"/><Relationship Id="rId12"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17" Type="http://schemas.openxmlformats.org/officeDocument/2006/relationships/header" Target="header5.xml"/><Relationship Id="rId25" Type="http://schemas.openxmlformats.org/officeDocument/2006/relationships/hyperlink" Target="http://docs.cntd.ru/document/499060595" TargetMode="External"/><Relationship Id="rId33" Type="http://schemas.openxmlformats.org/officeDocument/2006/relationships/hyperlink" Target="http://docs.cntd.ru/document/499060595"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ocs.cntd.ru/document/902389617" TargetMode="External"/><Relationship Id="rId29" Type="http://schemas.openxmlformats.org/officeDocument/2006/relationships/hyperlink" Target="http://docs.cntd.ru/document/902389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24" Type="http://schemas.openxmlformats.org/officeDocument/2006/relationships/hyperlink" Target="http://docs.cntd.ru/document/902389617" TargetMode="External"/><Relationship Id="rId32" Type="http://schemas.openxmlformats.org/officeDocument/2006/relationships/hyperlink" Target="http://docs.cntd.ru/document/902389617"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docs.cntd.ru/document/412386111" TargetMode="External"/><Relationship Id="rId28" Type="http://schemas.openxmlformats.org/officeDocument/2006/relationships/hyperlink" Target="http://docs.cntd.ru/document/902389617" TargetMode="External"/><Relationship Id="rId36" Type="http://schemas.openxmlformats.org/officeDocument/2006/relationships/theme" Target="theme/theme1.xml"/><Relationship Id="rId10"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19" Type="http://schemas.openxmlformats.org/officeDocument/2006/relationships/header" Target="header7.xml"/><Relationship Id="rId31" Type="http://schemas.openxmlformats.org/officeDocument/2006/relationships/hyperlink" Target="http://docs.cntd.ru/document/412386111" TargetMode="External"/><Relationship Id="rId4" Type="http://schemas.openxmlformats.org/officeDocument/2006/relationships/settings" Target="settings.xml"/><Relationship Id="rId9"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14" Type="http://schemas.openxmlformats.org/officeDocument/2006/relationships/header" Target="header2.xml"/><Relationship Id="rId22" Type="http://schemas.openxmlformats.org/officeDocument/2006/relationships/hyperlink" Target="http://docs.cntd.ru/document/902389617" TargetMode="External"/><Relationship Id="rId27" Type="http://schemas.openxmlformats.org/officeDocument/2006/relationships/hyperlink" Target="http://docs.cntd.ru/document/902389617" TargetMode="External"/><Relationship Id="rId30" Type="http://schemas.openxmlformats.org/officeDocument/2006/relationships/hyperlink" Target="http://docs.cntd.ru/document/90238961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CA25-9729-414F-BF90-E9CBE0CF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121</Pages>
  <Words>28202</Words>
  <Characters>160753</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145</cp:revision>
  <cp:lastPrinted>2020-10-28T09:14:00Z</cp:lastPrinted>
  <dcterms:created xsi:type="dcterms:W3CDTF">2020-10-21T01:41:00Z</dcterms:created>
  <dcterms:modified xsi:type="dcterms:W3CDTF">2021-04-27T08:41:00Z</dcterms:modified>
</cp:coreProperties>
</file>